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21FEF">
      <w:pPr>
        <w:pStyle w:val="2"/>
        <w:autoSpaceDE w:val="0"/>
        <w:autoSpaceDN w:val="0"/>
        <w:adjustRightInd w:val="0"/>
        <w:snapToGrid w:val="0"/>
        <w:jc w:val="right"/>
        <w:rPr>
          <w:color w:val="auto"/>
          <w:kern w:val="0"/>
          <w:sz w:val="52"/>
        </w:rPr>
      </w:pPr>
      <w:r>
        <w:rPr>
          <w:rFonts w:hint="eastAsia"/>
          <w:color w:val="auto"/>
        </w:rPr>
        <w:drawing>
          <wp:anchor distT="0" distB="0" distL="114300" distR="114300" simplePos="0" relativeHeight="251662336" behindDoc="0" locked="0" layoutInCell="1" allowOverlap="1">
            <wp:simplePos x="0" y="0"/>
            <wp:positionH relativeFrom="column">
              <wp:posOffset>3016250</wp:posOffset>
            </wp:positionH>
            <wp:positionV relativeFrom="paragraph">
              <wp:posOffset>177800</wp:posOffset>
            </wp:positionV>
            <wp:extent cx="1814195" cy="731520"/>
            <wp:effectExtent l="0" t="0" r="0" b="0"/>
            <wp:wrapNone/>
            <wp:docPr id="1219710215" name="图片 4" descr="J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10215" name="图片 4" descr="JJ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14400" cy="731520"/>
                    </a:xfrm>
                    <a:prstGeom prst="rect">
                      <a:avLst/>
                    </a:prstGeom>
                    <a:noFill/>
                    <a:ln>
                      <a:noFill/>
                    </a:ln>
                  </pic:spPr>
                </pic:pic>
              </a:graphicData>
            </a:graphic>
          </wp:anchor>
        </w:drawing>
      </w:r>
      <w:r>
        <w:rPr>
          <w:rFonts w:hint="eastAsia"/>
          <w:color w:val="auto"/>
        </w:rPr>
        <w:drawing>
          <wp:anchor distT="0" distB="0" distL="114300" distR="114300" simplePos="0" relativeHeight="251659264" behindDoc="0" locked="0" layoutInCell="1" allowOverlap="1">
            <wp:simplePos x="0" y="0"/>
            <wp:positionH relativeFrom="column">
              <wp:posOffset>4819650</wp:posOffset>
            </wp:positionH>
            <wp:positionV relativeFrom="paragraph">
              <wp:posOffset>153035</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3">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r>
        <w:rPr>
          <w:rFonts w:hint="eastAsia"/>
          <w:color w:val="auto"/>
        </w:rPr>
        <w:t xml:space="preserve">                         </w:t>
      </w:r>
      <w:r>
        <w:rPr>
          <w:rFonts w:hint="eastAsia"/>
          <w:color w:val="auto"/>
          <w:kern w:val="0"/>
          <w:sz w:val="52"/>
        </w:rPr>
        <w:t xml:space="preserve">     </w:t>
      </w:r>
    </w:p>
    <w:p w14:paraId="1B90069E">
      <w:pPr>
        <w:tabs>
          <w:tab w:val="left" w:pos="8820"/>
        </w:tabs>
        <w:spacing w:after="326" w:afterLines="100"/>
        <w:jc w:val="distribute"/>
        <w:rPr>
          <w:rFonts w:hint="eastAsia"/>
          <w:b/>
          <w:bCs/>
          <w:color w:val="auto"/>
          <w:spacing w:val="40"/>
          <w:position w:val="-30"/>
          <w:sz w:val="52"/>
          <w:szCs w:val="52"/>
        </w:rPr>
      </w:pPr>
      <w:bookmarkStart w:id="0" w:name="_Toc441433960"/>
      <w:bookmarkStart w:id="1" w:name="_Toc441433866"/>
    </w:p>
    <w:p w14:paraId="7F5A995C">
      <w:pPr>
        <w:tabs>
          <w:tab w:val="left" w:pos="8820"/>
        </w:tabs>
        <w:spacing w:after="326" w:afterLines="100"/>
        <w:jc w:val="distribute"/>
        <w:rPr>
          <w:b/>
          <w:bCs/>
          <w:color w:val="auto"/>
          <w:spacing w:val="40"/>
          <w:position w:val="-30"/>
          <w:sz w:val="52"/>
          <w:szCs w:val="52"/>
        </w:rPr>
      </w:pPr>
      <w:r>
        <w:rPr>
          <w:rFonts w:hint="eastAsia" w:asciiTheme="majorEastAsia" w:hAnsiTheme="majorEastAsia" w:eastAsiaTheme="majorEastAsia" w:cstheme="majorEastAsia"/>
          <w:b/>
          <w:bCs/>
          <w:color w:val="auto"/>
          <w:spacing w:val="40"/>
          <w:position w:val="-30"/>
          <w:sz w:val="52"/>
          <w:szCs w:val="52"/>
        </w:rPr>
        <w:t>河南省地方计量技术规范</w:t>
      </w:r>
      <w:bookmarkEnd w:id="0"/>
      <w:bookmarkEnd w:id="1"/>
    </w:p>
    <w:p w14:paraId="51BA66F1">
      <w:pPr>
        <w:jc w:val="center"/>
        <w:rPr>
          <w:rFonts w:ascii="黑体" w:eastAsia="黑体"/>
          <w:color w:val="auto"/>
          <w:sz w:val="28"/>
          <w:szCs w:val="28"/>
        </w:rPr>
      </w:pPr>
      <w:r>
        <w:rPr>
          <w:rFonts w:ascii="黑体" w:eastAsia="黑体"/>
          <w:color w:val="auto"/>
          <w:spacing w:val="6"/>
          <w:kern w:val="0"/>
          <w:sz w:val="28"/>
        </w:rPr>
        <w:t xml:space="preserve">        </w:t>
      </w:r>
      <w:r>
        <w:rPr>
          <w:rFonts w:hint="eastAsia" w:ascii="黑体" w:eastAsia="黑体"/>
          <w:color w:val="auto"/>
          <w:spacing w:val="6"/>
          <w:kern w:val="0"/>
          <w:sz w:val="28"/>
        </w:rPr>
        <w:t xml:space="preserve">        </w:t>
      </w:r>
      <w:r>
        <w:rPr>
          <w:rFonts w:ascii="黑体" w:eastAsia="黑体"/>
          <w:color w:val="auto"/>
          <w:spacing w:val="6"/>
          <w:kern w:val="0"/>
          <w:sz w:val="28"/>
        </w:rPr>
        <w:t xml:space="preserve">    </w:t>
      </w:r>
      <w:bookmarkStart w:id="2" w:name="_Toc11739372"/>
      <w:r>
        <w:rPr>
          <w:rFonts w:hint="eastAsia" w:ascii="黑体" w:eastAsia="黑体"/>
          <w:color w:val="auto"/>
          <w:spacing w:val="6"/>
          <w:kern w:val="0"/>
          <w:sz w:val="28"/>
        </w:rPr>
        <w:t xml:space="preserve">          </w:t>
      </w:r>
      <w:r>
        <w:rPr>
          <w:rFonts w:hint="eastAsia" w:ascii="黑体" w:hAnsi="黑体" w:eastAsia="黑体" w:cs="黑体"/>
          <w:color w:val="auto"/>
          <w:sz w:val="28"/>
          <w:szCs w:val="28"/>
        </w:rPr>
        <w:t>JJG（豫） XXXX-</w:t>
      </w:r>
      <w:bookmarkEnd w:id="2"/>
      <w:r>
        <w:rPr>
          <w:rFonts w:hint="eastAsia" w:ascii="黑体" w:hAnsi="黑体" w:eastAsia="黑体" w:cs="黑体"/>
          <w:color w:val="auto"/>
          <w:sz w:val="28"/>
          <w:szCs w:val="28"/>
        </w:rPr>
        <w:t>202</w:t>
      </w:r>
      <w:r>
        <w:rPr>
          <w:rFonts w:ascii="黑体" w:hAnsi="黑体" w:eastAsia="黑体" w:cs="黑体"/>
          <w:color w:val="auto"/>
          <w:sz w:val="28"/>
          <w:szCs w:val="28"/>
        </w:rPr>
        <w:t>5</w:t>
      </w:r>
    </w:p>
    <w:p w14:paraId="770C0397">
      <w:pPr>
        <w:jc w:val="center"/>
        <w:rPr>
          <w:b/>
          <w:color w:val="auto"/>
        </w:rPr>
      </w:pPr>
      <w:r>
        <w:rPr>
          <w:b/>
          <w:color w:val="auto"/>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400040" cy="0"/>
                <wp:effectExtent l="10795" t="14605" r="8890" b="1397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0pt;height:0pt;width:425.2pt;mso-position-horizontal:center;z-index:251660288;mso-width-relative:page;mso-height-relative:page;" filled="f" stroked="t" coordsize="21600,21600" o:gfxdata="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wyttzTAAAAAgEAAA8A&#10;AAAAAAAAAQAgAAAAIgAAAGRycy9kb3ducmV2LnhtbFBLAQIUABQAAAAIAIdO4kCGAOKZ4wEAAKsD&#10;AAAOAAAAAAAAAAEAIAAAACIBAABkcnMvZTJvRG9jLnhtbFBLBQYAAAAABgAGAFkBAAB3BQAAAAA=&#10;">
                <v:fill on="f" focussize="0,0"/>
                <v:stroke weight="1pt" color="#000000" joinstyle="round"/>
                <v:imagedata o:title=""/>
                <o:lock v:ext="edit" aspectratio="f"/>
              </v:line>
            </w:pict>
          </mc:Fallback>
        </mc:AlternateContent>
      </w:r>
    </w:p>
    <w:p w14:paraId="22F2A21B">
      <w:pPr>
        <w:rPr>
          <w:b/>
          <w:color w:val="auto"/>
        </w:rPr>
      </w:pPr>
    </w:p>
    <w:p w14:paraId="5141AF2A">
      <w:pPr>
        <w:jc w:val="center"/>
        <w:rPr>
          <w:rFonts w:hint="eastAsia" w:ascii="黑体" w:hAnsi="黑体" w:eastAsia="黑体"/>
          <w:color w:val="auto"/>
          <w:sz w:val="48"/>
          <w:szCs w:val="48"/>
        </w:rPr>
      </w:pPr>
    </w:p>
    <w:p w14:paraId="5FE9B16D">
      <w:pPr>
        <w:jc w:val="center"/>
        <w:rPr>
          <w:rFonts w:hint="eastAsia" w:ascii="黑体" w:hAnsi="黑体" w:eastAsia="黑体" w:cs="黑体"/>
          <w:color w:val="auto"/>
          <w:sz w:val="48"/>
          <w:szCs w:val="40"/>
        </w:rPr>
      </w:pPr>
      <w:r>
        <w:rPr>
          <w:rFonts w:hint="eastAsia" w:ascii="黑体" w:hAnsi="黑体" w:eastAsia="黑体" w:cs="黑体"/>
          <w:color w:val="auto"/>
          <w:sz w:val="48"/>
          <w:szCs w:val="40"/>
        </w:rPr>
        <w:t>网联出租汽车计价器</w:t>
      </w:r>
    </w:p>
    <w:p w14:paraId="23489444">
      <w:pPr>
        <w:jc w:val="center"/>
        <w:rPr>
          <w:rFonts w:hint="eastAsia" w:ascii="黑体" w:hAnsi="黑体" w:eastAsia="黑体" w:cs="黑体"/>
          <w:color w:val="auto"/>
          <w:sz w:val="48"/>
          <w:szCs w:val="40"/>
        </w:rPr>
      </w:pPr>
      <w:r>
        <w:rPr>
          <w:rFonts w:hint="eastAsia" w:ascii="黑体" w:hAnsi="黑体" w:eastAsia="黑体" w:cs="黑体"/>
          <w:color w:val="auto"/>
          <w:sz w:val="48"/>
          <w:szCs w:val="40"/>
        </w:rPr>
        <w:t>Network Connection Taximeters</w:t>
      </w:r>
    </w:p>
    <w:p w14:paraId="326CBD3C">
      <w:pPr>
        <w:jc w:val="center"/>
        <w:rPr>
          <w:b/>
          <w:color w:val="auto"/>
          <w:sz w:val="28"/>
          <w:szCs w:val="28"/>
        </w:rPr>
      </w:pPr>
      <w:r>
        <w:rPr>
          <w:rFonts w:hint="eastAsia" w:ascii="黑体" w:hAnsi="宋体" w:eastAsia="黑体"/>
          <w:color w:val="auto"/>
          <w:sz w:val="28"/>
          <w:szCs w:val="28"/>
        </w:rPr>
        <w:t>(报批稿)</w:t>
      </w:r>
    </w:p>
    <w:p w14:paraId="10A47A0C">
      <w:pPr>
        <w:jc w:val="center"/>
        <w:rPr>
          <w:b/>
          <w:color w:val="auto"/>
          <w:sz w:val="30"/>
        </w:rPr>
      </w:pPr>
    </w:p>
    <w:p w14:paraId="10EACA45">
      <w:pPr>
        <w:jc w:val="center"/>
        <w:rPr>
          <w:b/>
          <w:color w:val="auto"/>
          <w:sz w:val="30"/>
        </w:rPr>
      </w:pPr>
    </w:p>
    <w:p w14:paraId="1A5E7D7B">
      <w:pPr>
        <w:rPr>
          <w:rFonts w:ascii="黑体" w:eastAsia="黑体"/>
          <w:b/>
          <w:color w:val="auto"/>
          <w:sz w:val="30"/>
        </w:rPr>
      </w:pPr>
    </w:p>
    <w:p w14:paraId="360084F1">
      <w:pPr>
        <w:rPr>
          <w:rFonts w:ascii="黑体" w:eastAsia="黑体"/>
          <w:b/>
          <w:color w:val="auto"/>
          <w:sz w:val="30"/>
        </w:rPr>
      </w:pPr>
    </w:p>
    <w:p w14:paraId="4CF8E04D">
      <w:pPr>
        <w:rPr>
          <w:rFonts w:ascii="黑体" w:eastAsia="黑体"/>
          <w:b/>
          <w:color w:val="auto"/>
          <w:sz w:val="30"/>
        </w:rPr>
      </w:pPr>
    </w:p>
    <w:p w14:paraId="02C1C025">
      <w:pPr>
        <w:rPr>
          <w:rFonts w:ascii="黑体" w:eastAsia="黑体"/>
          <w:b/>
          <w:color w:val="auto"/>
          <w:sz w:val="30"/>
        </w:rPr>
      </w:pPr>
    </w:p>
    <w:p w14:paraId="5DF4FA92">
      <w:pPr>
        <w:rPr>
          <w:rFonts w:ascii="黑体" w:eastAsia="黑体"/>
          <w:b/>
          <w:color w:val="auto"/>
          <w:sz w:val="30"/>
        </w:rPr>
      </w:pPr>
    </w:p>
    <w:p w14:paraId="1A3D968C">
      <w:pPr>
        <w:rPr>
          <w:rFonts w:ascii="黑体" w:eastAsia="黑体"/>
          <w:b/>
          <w:color w:val="auto"/>
          <w:sz w:val="30"/>
        </w:rPr>
      </w:pPr>
    </w:p>
    <w:p w14:paraId="47C54BBB">
      <w:pPr>
        <w:spacing w:line="480" w:lineRule="auto"/>
        <w:rPr>
          <w:rFonts w:ascii="黑体" w:eastAsia="黑体"/>
          <w:color w:val="auto"/>
          <w:sz w:val="28"/>
          <w:szCs w:val="28"/>
        </w:rPr>
      </w:pPr>
      <w:r>
        <w:rPr>
          <w:rFonts w:hint="eastAsia" w:ascii="黑体" w:eastAsia="黑体"/>
          <w:color w:val="auto"/>
          <w:sz w:val="28"/>
          <w:szCs w:val="28"/>
        </w:rPr>
        <w:t xml:space="preserve">  </w:t>
      </w:r>
      <w:r>
        <w:rPr>
          <w:rFonts w:hint="eastAsia" w:ascii="黑体" w:hAnsi="黑体" w:eastAsia="黑体" w:cs="黑体"/>
          <w:color w:val="auto"/>
          <w:sz w:val="28"/>
          <w:szCs w:val="28"/>
        </w:rPr>
        <w:t>XXXX</w:t>
      </w:r>
      <w:r>
        <w:rPr>
          <w:rFonts w:hint="eastAsia" w:ascii="黑体" w:hAnsi="黑体" w:eastAsia="黑体" w:cs="黑体"/>
          <w:color w:val="auto"/>
          <w:sz w:val="28"/>
          <w:szCs w:val="28"/>
        </w:rPr>
        <w:sym w:font="Symbol" w:char="F0BE"/>
      </w:r>
      <w:r>
        <w:rPr>
          <w:rFonts w:hint="eastAsia" w:ascii="黑体" w:hAnsi="黑体" w:eastAsia="黑体" w:cs="黑体"/>
          <w:color w:val="auto"/>
          <w:sz w:val="28"/>
          <w:szCs w:val="28"/>
        </w:rPr>
        <w:t>XX</w:t>
      </w:r>
      <w:r>
        <w:rPr>
          <w:rFonts w:hint="eastAsia" w:ascii="黑体" w:hAnsi="黑体" w:eastAsia="黑体" w:cs="黑体"/>
          <w:color w:val="auto"/>
          <w:sz w:val="28"/>
          <w:szCs w:val="28"/>
        </w:rPr>
        <w:sym w:font="Symbol" w:char="F0BE"/>
      </w:r>
      <w:r>
        <w:rPr>
          <w:rFonts w:hint="eastAsia" w:ascii="黑体" w:hAnsi="黑体" w:eastAsia="黑体" w:cs="黑体"/>
          <w:color w:val="auto"/>
          <w:sz w:val="28"/>
          <w:szCs w:val="28"/>
        </w:rPr>
        <w:t>XX发布                           XXXX</w:t>
      </w:r>
      <w:r>
        <w:rPr>
          <w:rFonts w:hint="eastAsia" w:ascii="黑体" w:hAnsi="黑体" w:eastAsia="黑体" w:cs="黑体"/>
          <w:color w:val="auto"/>
          <w:sz w:val="28"/>
          <w:szCs w:val="28"/>
        </w:rPr>
        <w:sym w:font="Symbol" w:char="F0BE"/>
      </w:r>
      <w:r>
        <w:rPr>
          <w:rFonts w:hint="eastAsia" w:ascii="黑体" w:hAnsi="黑体" w:eastAsia="黑体" w:cs="黑体"/>
          <w:color w:val="auto"/>
          <w:sz w:val="28"/>
          <w:szCs w:val="28"/>
        </w:rPr>
        <w:t>XX</w:t>
      </w:r>
      <w:r>
        <w:rPr>
          <w:rFonts w:hint="eastAsia" w:ascii="黑体" w:hAnsi="黑体" w:eastAsia="黑体" w:cs="黑体"/>
          <w:color w:val="auto"/>
          <w:sz w:val="28"/>
          <w:szCs w:val="28"/>
        </w:rPr>
        <w:sym w:font="Symbol" w:char="F0BE"/>
      </w:r>
      <w:r>
        <w:rPr>
          <w:rFonts w:hint="eastAsia" w:ascii="黑体" w:hAnsi="黑体" w:eastAsia="黑体" w:cs="黑体"/>
          <w:color w:val="auto"/>
          <w:sz w:val="28"/>
          <w:szCs w:val="28"/>
        </w:rPr>
        <w:t>XX实施</w:t>
      </w:r>
    </w:p>
    <w:p w14:paraId="76F71AB9">
      <w:pPr>
        <w:jc w:val="center"/>
        <w:rPr>
          <w:rFonts w:hint="eastAsia" w:asciiTheme="majorEastAsia" w:hAnsiTheme="majorEastAsia" w:eastAsiaTheme="majorEastAsia" w:cstheme="majorEastAsia"/>
          <w:b/>
          <w:bCs/>
          <w:color w:val="auto"/>
          <w:kern w:val="0"/>
          <w:sz w:val="44"/>
          <w:szCs w:val="44"/>
        </w:rPr>
      </w:pPr>
    </w:p>
    <w:p w14:paraId="00C92A97">
      <w:pPr>
        <w:jc w:val="center"/>
        <w:rPr>
          <w:rFonts w:ascii="黑体" w:hAnsi="Calibri" w:eastAsia="黑体"/>
          <w:color w:val="auto"/>
          <w:spacing w:val="60"/>
          <w:sz w:val="24"/>
          <w:szCs w:val="22"/>
        </w:rPr>
      </w:pPr>
      <w:r>
        <w:rPr>
          <w:rFonts w:hint="eastAsia" w:asciiTheme="majorEastAsia" w:hAnsiTheme="majorEastAsia" w:eastAsiaTheme="majorEastAsia" w:cstheme="majorEastAsia"/>
          <w:b/>
          <w:color w:val="auto"/>
          <w:sz w:val="44"/>
          <w:szCs w:val="44"/>
          <w:u w:val="single"/>
        </w:rPr>
        <mc:AlternateContent>
          <mc:Choice Requires="wps">
            <w:drawing>
              <wp:anchor distT="0" distB="0" distL="114300" distR="114300" simplePos="0" relativeHeight="251661312" behindDoc="0" locked="1" layoutInCell="1" allowOverlap="0">
                <wp:simplePos x="0" y="0"/>
                <wp:positionH relativeFrom="column">
                  <wp:posOffset>19050</wp:posOffset>
                </wp:positionH>
                <wp:positionV relativeFrom="page">
                  <wp:posOffset>8918575</wp:posOffset>
                </wp:positionV>
                <wp:extent cx="593979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5pt;margin-top:702.25pt;height:0pt;width:467.7pt;mso-position-vertical-relative:page;z-index:251661312;mso-width-relative:page;mso-height-relative:page;" filled="f" stroked="t" coordsize="21600,21600" o:allowoverlap="f" o:gfxdata="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piTdgAAAAL&#10;AQAADwAAAAAAAAABACAAAAAiAAAAZHJzL2Rvd25yZXYueG1sUEsBAhQAFAAAAAgAh07iQI5OXpPj&#10;AQAAqwMAAA4AAAAAAAAAAQAgAAAAJwEAAGRycy9lMm9Eb2MueG1sUEsFBgAAAAAGAAYAWQEAAHwF&#10;AAAAAA==&#10;">
                <v:fill on="f" focussize="0,0"/>
                <v:stroke weight="1pt" color="#000000" joinstyle="round"/>
                <v:imagedata o:title=""/>
                <o:lock v:ext="edit" aspectratio="f"/>
                <w10:anchorlock/>
              </v:line>
            </w:pict>
          </mc:Fallback>
        </mc:AlternateContent>
      </w:r>
      <w:bookmarkStart w:id="3" w:name="_Toc441433964"/>
      <w:bookmarkStart w:id="4" w:name="_Toc441433870"/>
      <w:r>
        <w:rPr>
          <w:rFonts w:hint="eastAsia" w:asciiTheme="majorEastAsia" w:hAnsiTheme="majorEastAsia" w:eastAsiaTheme="majorEastAsia" w:cstheme="majorEastAsia"/>
          <w:b/>
          <w:bCs/>
          <w:color w:val="auto"/>
          <w:spacing w:val="56"/>
          <w:kern w:val="0"/>
          <w:sz w:val="44"/>
          <w:szCs w:val="44"/>
          <w:fitText w:val="5415" w:id="-1950720512"/>
        </w:rPr>
        <w:t>河南省市场监督管理</w:t>
      </w:r>
      <w:r>
        <w:rPr>
          <w:rFonts w:hint="eastAsia" w:asciiTheme="majorEastAsia" w:hAnsiTheme="majorEastAsia" w:eastAsiaTheme="majorEastAsia" w:cstheme="majorEastAsia"/>
          <w:b/>
          <w:bCs/>
          <w:color w:val="auto"/>
          <w:spacing w:val="3"/>
          <w:kern w:val="0"/>
          <w:sz w:val="44"/>
          <w:szCs w:val="44"/>
          <w:fitText w:val="5415" w:id="-1950720512"/>
        </w:rPr>
        <w:t>局</w:t>
      </w:r>
      <w:r>
        <w:rPr>
          <w:rFonts w:hint="eastAsia" w:ascii="宋体" w:hAnsi="宋体"/>
          <w:b/>
          <w:bCs/>
          <w:color w:val="auto"/>
          <w:spacing w:val="20"/>
          <w:sz w:val="44"/>
        </w:rPr>
        <w:t xml:space="preserve"> </w:t>
      </w:r>
      <w:r>
        <w:rPr>
          <w:rFonts w:hint="eastAsia" w:ascii="黑体" w:hAnsi="Calibri" w:eastAsia="黑体"/>
          <w:color w:val="auto"/>
          <w:spacing w:val="60"/>
          <w:sz w:val="28"/>
          <w:szCs w:val="24"/>
        </w:rPr>
        <w:t>发布</w:t>
      </w:r>
      <w:bookmarkEnd w:id="3"/>
      <w:bookmarkEnd w:id="4"/>
    </w:p>
    <w:p w14:paraId="6EC3DE10">
      <w:pPr>
        <w:pStyle w:val="2"/>
        <w:autoSpaceDE w:val="0"/>
        <w:autoSpaceDN w:val="0"/>
        <w:adjustRightInd w:val="0"/>
        <w:snapToGrid w:val="0"/>
        <w:spacing w:line="360" w:lineRule="atLeast"/>
        <w:ind w:firstLine="720"/>
        <w:jc w:val="center"/>
        <w:outlineLvl w:val="0"/>
        <w:rPr>
          <w:rFonts w:hint="eastAsia" w:ascii="黑体" w:hAnsi="黑体" w:eastAsia="黑体"/>
          <w:snapToGrid w:val="0"/>
          <w:color w:val="auto"/>
          <w:spacing w:val="40"/>
          <w:kern w:val="0"/>
          <w:sz w:val="28"/>
          <w:szCs w:val="28"/>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1" w:footer="992" w:gutter="0"/>
          <w:cols w:space="425" w:num="1"/>
          <w:titlePg/>
          <w:docGrid w:type="lines" w:linePitch="326" w:charSpace="0"/>
        </w:sectPr>
      </w:pPr>
    </w:p>
    <w:p w14:paraId="2C249A85">
      <w:pPr>
        <w:spacing w:line="200" w:lineRule="exact"/>
        <w:ind w:firstLine="880"/>
        <w:rPr>
          <w:rFonts w:eastAsia="黑体"/>
          <w:color w:val="auto"/>
          <w:sz w:val="44"/>
          <w:szCs w:val="44"/>
        </w:rPr>
      </w:pPr>
    </w:p>
    <w:p w14:paraId="1348B5E3">
      <w:pPr>
        <w:spacing w:line="200" w:lineRule="exact"/>
        <w:ind w:firstLine="440" w:firstLineChars="100"/>
        <w:rPr>
          <w:rFonts w:eastAsia="黑体"/>
          <w:color w:val="auto"/>
          <w:sz w:val="44"/>
          <w:szCs w:val="44"/>
        </w:rPr>
      </w:pPr>
      <w:r>
        <w:rPr>
          <w:rFonts w:eastAsia="黑体"/>
          <w:color w:val="auto"/>
          <w:sz w:val="44"/>
          <w:szCs w:val="44"/>
        </w:rPr>
        <mc:AlternateContent>
          <mc:Choice Requires="wps">
            <w:drawing>
              <wp:anchor distT="0" distB="0" distL="114300" distR="114300" simplePos="0" relativeHeight="251663360" behindDoc="0" locked="0" layoutInCell="1" allowOverlap="1">
                <wp:simplePos x="0" y="0"/>
                <wp:positionH relativeFrom="column">
                  <wp:posOffset>3714750</wp:posOffset>
                </wp:positionH>
                <wp:positionV relativeFrom="paragraph">
                  <wp:posOffset>-3175</wp:posOffset>
                </wp:positionV>
                <wp:extent cx="1647825" cy="714375"/>
                <wp:effectExtent l="0" t="0" r="28575" b="28575"/>
                <wp:wrapNone/>
                <wp:docPr id="7" name="圆角矩形 7"/>
                <wp:cNvGraphicFramePr/>
                <a:graphic xmlns:a="http://schemas.openxmlformats.org/drawingml/2006/main">
                  <a:graphicData uri="http://schemas.microsoft.com/office/word/2010/wordprocessingShape">
                    <wps:wsp>
                      <wps:cNvSpPr/>
                      <wps:spPr>
                        <a:xfrm>
                          <a:off x="0" y="0"/>
                          <a:ext cx="1647825" cy="714375"/>
                        </a:xfrm>
                        <a:prstGeom prst="roundRect">
                          <a:avLst>
                            <a:gd name="adj" fmla="val 16667"/>
                          </a:avLst>
                        </a:prstGeom>
                        <a:solidFill>
                          <a:srgbClr val="FFFFFF"/>
                        </a:solidFill>
                        <a:ln w="9525" cap="rnd" cmpd="sng">
                          <a:solidFill>
                            <a:srgbClr val="000000"/>
                          </a:solidFill>
                          <a:prstDash val="sysDot"/>
                          <a:headEnd type="none" w="med" len="med"/>
                          <a:tailEnd type="none" w="med" len="med"/>
                        </a:ln>
                      </wps:spPr>
                      <wps:txbx>
                        <w:txbxContent>
                          <w:p w14:paraId="44A01AD3">
                            <w:pPr>
                              <w:spacing w:line="720" w:lineRule="auto"/>
                              <w:rPr>
                                <w:rFonts w:ascii="黑体" w:eastAsia="黑体"/>
                                <w:b/>
                                <w:sz w:val="28"/>
                                <w:szCs w:val="28"/>
                              </w:rPr>
                            </w:pPr>
                            <w:r>
                              <w:rPr>
                                <w:rFonts w:hint="eastAsia" w:ascii="黑体" w:eastAsia="黑体"/>
                                <w:bCs/>
                                <w:sz w:val="28"/>
                                <w:szCs w:val="28"/>
                              </w:rPr>
                              <w:t>JJG(豫)</w:t>
                            </w:r>
                            <w:r>
                              <w:rPr>
                                <w:rFonts w:hint="eastAsia" w:ascii="黑体" w:hAnsi="黑体" w:eastAsia="黑体" w:cs="黑体"/>
                                <w:sz w:val="28"/>
                                <w:szCs w:val="28"/>
                              </w:rPr>
                              <w:t>XXX</w:t>
                            </w:r>
                            <w:r>
                              <w:rPr>
                                <w:rFonts w:hint="eastAsia" w:ascii="黑体" w:eastAsia="黑体"/>
                                <w:sz w:val="28"/>
                                <w:szCs w:val="28"/>
                              </w:rPr>
                              <w:t>-202</w:t>
                            </w:r>
                            <w:r>
                              <w:rPr>
                                <w:rFonts w:ascii="黑体" w:eastAsia="黑体"/>
                                <w:sz w:val="28"/>
                                <w:szCs w:val="28"/>
                              </w:rPr>
                              <w:t>5</w:t>
                            </w:r>
                          </w:p>
                        </w:txbxContent>
                      </wps:txbx>
                      <wps:bodyPr wrap="square" upright="1">
                        <a:noAutofit/>
                      </wps:bodyPr>
                    </wps:wsp>
                  </a:graphicData>
                </a:graphic>
              </wp:anchor>
            </w:drawing>
          </mc:Choice>
          <mc:Fallback>
            <w:pict>
              <v:roundrect id="_x0000_s1026" o:spid="_x0000_s1026" o:spt="2" style="position:absolute;left:0pt;margin-left:292.5pt;margin-top:-0.25pt;height:56.25pt;width:129.75pt;z-index:251663360;mso-width-relative:page;mso-height-relative:page;" fillcolor="#FFFFFF" filled="t" stroked="t" coordsize="21600,21600" arcsize="0.166666666666667" o:gfxdata="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RdJevZAAAACQEAAA8AAAAAAAAAAQAgAAAAIgAAAGRycy9k&#10;b3ducmV2LnhtbFBLAQIUABQAAAAIAIdO4kDReoHiOgIAAH4EAAAOAAAAAAAAAAEAIAAAACgBAABk&#10;cnMvZTJvRG9jLnhtbFBLBQYAAAAABgAGAFkBAADUBQAAAAA=&#10;">
                <v:fill on="t" focussize="0,0"/>
                <v:stroke color="#000000" joinstyle="round" dashstyle="1 1" endcap="round"/>
                <v:imagedata o:title=""/>
                <o:lock v:ext="edit" aspectratio="f"/>
                <v:textbox>
                  <w:txbxContent>
                    <w:p w14:paraId="44A01AD3">
                      <w:pPr>
                        <w:spacing w:line="720" w:lineRule="auto"/>
                        <w:rPr>
                          <w:rFonts w:ascii="黑体" w:eastAsia="黑体"/>
                          <w:b/>
                          <w:sz w:val="28"/>
                          <w:szCs w:val="28"/>
                        </w:rPr>
                      </w:pPr>
                      <w:r>
                        <w:rPr>
                          <w:rFonts w:hint="eastAsia" w:ascii="黑体" w:eastAsia="黑体"/>
                          <w:bCs/>
                          <w:sz w:val="28"/>
                          <w:szCs w:val="28"/>
                        </w:rPr>
                        <w:t>JJG(豫)</w:t>
                      </w:r>
                      <w:r>
                        <w:rPr>
                          <w:rFonts w:hint="eastAsia" w:ascii="黑体" w:hAnsi="黑体" w:eastAsia="黑体" w:cs="黑体"/>
                          <w:sz w:val="28"/>
                          <w:szCs w:val="28"/>
                        </w:rPr>
                        <w:t>XXX</w:t>
                      </w:r>
                      <w:r>
                        <w:rPr>
                          <w:rFonts w:hint="eastAsia" w:ascii="黑体" w:eastAsia="黑体"/>
                          <w:sz w:val="28"/>
                          <w:szCs w:val="28"/>
                        </w:rPr>
                        <w:t>-202</w:t>
                      </w:r>
                      <w:r>
                        <w:rPr>
                          <w:rFonts w:ascii="黑体" w:eastAsia="黑体"/>
                          <w:sz w:val="28"/>
                          <w:szCs w:val="28"/>
                        </w:rPr>
                        <w:t>5</w:t>
                      </w:r>
                    </w:p>
                  </w:txbxContent>
                </v:textbox>
              </v:roundrect>
            </w:pict>
          </mc:Fallback>
        </mc:AlternateContent>
      </w:r>
    </w:p>
    <w:p w14:paraId="67768993">
      <w:pPr>
        <w:jc w:val="left"/>
        <w:rPr>
          <w:rFonts w:hint="eastAsia" w:ascii="黑体" w:hAnsi="黑体" w:eastAsia="黑体" w:cs="黑体"/>
          <w:color w:val="auto"/>
          <w:sz w:val="44"/>
          <w:szCs w:val="52"/>
        </w:rPr>
      </w:pPr>
      <w:r>
        <w:rPr>
          <w:rFonts w:ascii="黑体" w:hAnsi="黑体" w:eastAsia="黑体" w:cs="黑体"/>
          <w:color w:val="auto"/>
          <w:sz w:val="44"/>
          <w:szCs w:val="52"/>
        </w:rPr>
        <w:t>网联出租汽车计价器</w:t>
      </w:r>
      <w:r>
        <w:rPr>
          <w:rFonts w:hint="eastAsia" w:ascii="黑体" w:hAnsi="黑体" w:eastAsia="黑体" w:cs="黑体"/>
          <w:color w:val="auto"/>
          <w:sz w:val="44"/>
          <w:szCs w:val="52"/>
        </w:rPr>
        <w:t>检定规程</w:t>
      </w:r>
    </w:p>
    <w:p w14:paraId="4988AA83">
      <w:pPr>
        <w:pBdr>
          <w:bottom w:val="single" w:color="auto" w:sz="6" w:space="1"/>
        </w:pBdr>
        <w:ind w:firstLine="560" w:firstLineChars="200"/>
        <w:jc w:val="left"/>
        <w:rPr>
          <w:rFonts w:hint="eastAsia" w:ascii="黑体" w:hAnsi="黑体" w:eastAsia="黑体" w:cs="黑体"/>
          <w:color w:val="auto"/>
          <w:kern w:val="0"/>
          <w:sz w:val="28"/>
        </w:rPr>
      </w:pPr>
      <w:r>
        <w:rPr>
          <w:rFonts w:ascii="黑体" w:hAnsi="黑体" w:eastAsia="黑体" w:cs="黑体"/>
          <w:color w:val="auto"/>
          <w:kern w:val="0"/>
          <w:sz w:val="28"/>
        </w:rPr>
        <w:t>Verification Regulation of Network</w:t>
      </w:r>
    </w:p>
    <w:p w14:paraId="1B0242D4">
      <w:pPr>
        <w:pBdr>
          <w:bottom w:val="single" w:color="auto" w:sz="6" w:space="1"/>
        </w:pBdr>
        <w:ind w:firstLine="1680" w:firstLineChars="600"/>
        <w:jc w:val="left"/>
        <w:rPr>
          <w:rFonts w:hint="eastAsia" w:ascii="黑体" w:hAnsi="黑体" w:eastAsia="黑体" w:cs="黑体"/>
          <w:color w:val="auto"/>
          <w:kern w:val="0"/>
          <w:sz w:val="28"/>
        </w:rPr>
      </w:pPr>
      <w:r>
        <w:rPr>
          <w:rFonts w:ascii="黑体" w:hAnsi="黑体" w:eastAsia="黑体" w:cs="黑体"/>
          <w:color w:val="auto"/>
          <w:kern w:val="0"/>
          <w:sz w:val="28"/>
        </w:rPr>
        <w:t>Connection Taximeters</w:t>
      </w:r>
      <w:r>
        <w:rPr>
          <w:rFonts w:hint="eastAsia" w:ascii="黑体" w:hAnsi="黑体" w:eastAsia="黑体" w:cs="黑体"/>
          <w:color w:val="auto"/>
          <w:kern w:val="0"/>
          <w:sz w:val="28"/>
        </w:rPr>
        <w:t xml:space="preserve"> </w:t>
      </w:r>
    </w:p>
    <w:p w14:paraId="40CA6D52">
      <w:pPr>
        <w:pStyle w:val="4"/>
        <w:ind w:firstLine="560"/>
        <w:rPr>
          <w:color w:val="auto"/>
          <w:sz w:val="28"/>
          <w:szCs w:val="28"/>
        </w:rPr>
      </w:pPr>
    </w:p>
    <w:p w14:paraId="30D0C65F">
      <w:pPr>
        <w:pStyle w:val="4"/>
        <w:ind w:firstLine="560"/>
        <w:rPr>
          <w:color w:val="auto"/>
          <w:sz w:val="28"/>
          <w:szCs w:val="28"/>
        </w:rPr>
      </w:pPr>
    </w:p>
    <w:p w14:paraId="50F0731C">
      <w:pPr>
        <w:pStyle w:val="4"/>
        <w:ind w:firstLine="560"/>
        <w:rPr>
          <w:color w:val="auto"/>
          <w:sz w:val="28"/>
          <w:szCs w:val="28"/>
        </w:rPr>
      </w:pPr>
    </w:p>
    <w:p w14:paraId="0B3A5414">
      <w:pPr>
        <w:pStyle w:val="4"/>
        <w:ind w:firstLine="560"/>
        <w:rPr>
          <w:rFonts w:hint="eastAsia"/>
          <w:color w:val="auto"/>
          <w:sz w:val="28"/>
          <w:szCs w:val="28"/>
        </w:rPr>
      </w:pPr>
    </w:p>
    <w:p w14:paraId="7CBB259D">
      <w:pPr>
        <w:pStyle w:val="4"/>
        <w:ind w:firstLine="840" w:firstLineChars="300"/>
        <w:rPr>
          <w:rFonts w:hint="default" w:ascii="黑体" w:hAnsi="黑体" w:eastAsia="宋体"/>
          <w:color w:val="auto"/>
          <w:sz w:val="28"/>
          <w:szCs w:val="28"/>
          <w:lang w:val="en-US" w:eastAsia="zh-CN"/>
        </w:rPr>
      </w:pPr>
      <w:r>
        <w:rPr>
          <w:rFonts w:hint="eastAsia" w:ascii="黑体" w:hAnsi="黑体" w:eastAsia="黑体"/>
          <w:color w:val="auto"/>
          <w:sz w:val="28"/>
          <w:szCs w:val="28"/>
        </w:rPr>
        <w:t>归 口 单 位 ：</w:t>
      </w:r>
      <w:r>
        <w:rPr>
          <w:rFonts w:hint="eastAsia" w:ascii="宋体" w:hAnsi="宋体"/>
          <w:color w:val="auto"/>
          <w:sz w:val="28"/>
          <w:szCs w:val="28"/>
        </w:rPr>
        <w:t>河南省</w:t>
      </w:r>
      <w:r>
        <w:rPr>
          <w:rFonts w:hint="eastAsia" w:ascii="宋体" w:hAnsi="宋体"/>
          <w:color w:val="auto"/>
          <w:sz w:val="28"/>
          <w:szCs w:val="28"/>
          <w:lang w:val="en-US" w:eastAsia="zh-CN"/>
        </w:rPr>
        <w:t>衡器与交通计量技术委员会</w:t>
      </w:r>
    </w:p>
    <w:p w14:paraId="329EEF66">
      <w:pPr>
        <w:pStyle w:val="4"/>
        <w:ind w:firstLine="840" w:firstLineChars="300"/>
        <w:rPr>
          <w:rFonts w:ascii="宋体" w:hAnsi="宋体"/>
          <w:color w:val="auto"/>
          <w:sz w:val="28"/>
          <w:szCs w:val="28"/>
        </w:rPr>
      </w:pPr>
      <w:r>
        <w:rPr>
          <w:rFonts w:hint="eastAsia" w:ascii="黑体" w:hAnsi="黑体" w:eastAsia="黑体"/>
          <w:color w:val="auto"/>
          <w:sz w:val="28"/>
          <w:szCs w:val="28"/>
        </w:rPr>
        <w:t>主要起草单位：</w:t>
      </w:r>
      <w:r>
        <w:rPr>
          <w:rFonts w:ascii="宋体" w:hAnsi="宋体"/>
          <w:color w:val="auto"/>
          <w:sz w:val="28"/>
          <w:szCs w:val="28"/>
        </w:rPr>
        <w:t>郑州市产品质量检验检测中心</w:t>
      </w:r>
    </w:p>
    <w:p w14:paraId="7D4A4F1E">
      <w:pPr>
        <w:pStyle w:val="4"/>
        <w:ind w:firstLine="2800" w:firstLineChars="1000"/>
        <w:rPr>
          <w:rFonts w:hint="eastAsia" w:ascii="宋体" w:hAnsi="宋体"/>
          <w:color w:val="auto"/>
          <w:sz w:val="28"/>
          <w:szCs w:val="28"/>
        </w:rPr>
      </w:pPr>
      <w:r>
        <w:rPr>
          <w:rFonts w:asciiTheme="minorEastAsia" w:hAnsiTheme="minorEastAsia" w:eastAsiaTheme="minorEastAsia"/>
          <w:color w:val="auto"/>
          <w:sz w:val="28"/>
          <w:szCs w:val="28"/>
        </w:rPr>
        <w:t>河南省计量测试科学研究院</w:t>
      </w:r>
    </w:p>
    <w:p w14:paraId="49484A64">
      <w:pPr>
        <w:pStyle w:val="4"/>
        <w:ind w:firstLine="840" w:firstLineChars="300"/>
        <w:rPr>
          <w:rFonts w:hint="eastAsia" w:asciiTheme="minorEastAsia" w:hAnsiTheme="minorEastAsia" w:eastAsiaTheme="minorEastAsia"/>
          <w:color w:val="auto"/>
          <w:sz w:val="28"/>
          <w:szCs w:val="28"/>
        </w:rPr>
      </w:pPr>
      <w:r>
        <w:rPr>
          <w:rFonts w:hint="eastAsia" w:ascii="黑体" w:hAnsi="黑体" w:eastAsia="黑体"/>
          <w:color w:val="auto"/>
          <w:sz w:val="28"/>
          <w:szCs w:val="28"/>
        </w:rPr>
        <w:t>参加起草单位：</w:t>
      </w:r>
      <w:r>
        <w:rPr>
          <w:rFonts w:asciiTheme="minorEastAsia" w:hAnsiTheme="minorEastAsia" w:eastAsiaTheme="minorEastAsia"/>
          <w:color w:val="auto"/>
          <w:sz w:val="28"/>
          <w:szCs w:val="28"/>
        </w:rPr>
        <w:t>青岛恒星集团有限公司</w:t>
      </w:r>
    </w:p>
    <w:p w14:paraId="4301F17B">
      <w:pPr>
        <w:pStyle w:val="4"/>
        <w:ind w:firstLine="2800" w:firstLineChars="1000"/>
        <w:rPr>
          <w:rFonts w:hint="eastAsia" w:ascii="黑体" w:hAnsi="黑体" w:eastAsia="黑体"/>
          <w:color w:val="auto"/>
          <w:sz w:val="28"/>
          <w:szCs w:val="28"/>
        </w:rPr>
      </w:pPr>
      <w:r>
        <w:rPr>
          <w:rFonts w:asciiTheme="minorEastAsia" w:hAnsiTheme="minorEastAsia" w:eastAsiaTheme="minorEastAsia"/>
          <w:color w:val="auto"/>
          <w:sz w:val="28"/>
          <w:szCs w:val="28"/>
        </w:rPr>
        <w:t>中检华中计量检测（河南）有限公司</w:t>
      </w:r>
    </w:p>
    <w:p w14:paraId="24DCC150">
      <w:pPr>
        <w:pStyle w:val="4"/>
        <w:ind w:left="-424" w:leftChars="-202" w:firstLine="560" w:firstLineChars="200"/>
        <w:jc w:val="center"/>
        <w:rPr>
          <w:color w:val="auto"/>
          <w:sz w:val="28"/>
          <w:szCs w:val="28"/>
        </w:rPr>
      </w:pPr>
    </w:p>
    <w:p w14:paraId="0D695188">
      <w:pPr>
        <w:pStyle w:val="4"/>
        <w:ind w:left="-424" w:leftChars="-202" w:firstLine="560" w:firstLineChars="200"/>
        <w:jc w:val="center"/>
        <w:rPr>
          <w:color w:val="auto"/>
          <w:sz w:val="28"/>
          <w:szCs w:val="28"/>
        </w:rPr>
      </w:pPr>
    </w:p>
    <w:p w14:paraId="53DC08E1">
      <w:pPr>
        <w:pStyle w:val="4"/>
        <w:ind w:left="-424" w:leftChars="-202" w:firstLine="560" w:firstLineChars="200"/>
        <w:jc w:val="center"/>
        <w:rPr>
          <w:color w:val="auto"/>
          <w:sz w:val="28"/>
          <w:szCs w:val="28"/>
        </w:rPr>
      </w:pPr>
    </w:p>
    <w:p w14:paraId="2979CF31">
      <w:pPr>
        <w:pStyle w:val="4"/>
        <w:ind w:left="-424" w:leftChars="-202" w:firstLine="560" w:firstLineChars="200"/>
        <w:jc w:val="center"/>
        <w:rPr>
          <w:color w:val="auto"/>
          <w:sz w:val="28"/>
          <w:szCs w:val="28"/>
        </w:rPr>
      </w:pPr>
    </w:p>
    <w:p w14:paraId="0F725C67">
      <w:pPr>
        <w:pStyle w:val="4"/>
        <w:rPr>
          <w:color w:val="auto"/>
          <w:sz w:val="28"/>
          <w:szCs w:val="28"/>
        </w:rPr>
      </w:pPr>
    </w:p>
    <w:p w14:paraId="56C891E3">
      <w:pPr>
        <w:pStyle w:val="4"/>
        <w:jc w:val="center"/>
        <w:rPr>
          <w:color w:val="auto"/>
          <w:sz w:val="28"/>
          <w:szCs w:val="28"/>
        </w:rPr>
      </w:pPr>
      <w:r>
        <w:rPr>
          <w:rFonts w:hint="eastAsia"/>
          <w:color w:val="auto"/>
          <w:sz w:val="28"/>
          <w:szCs w:val="28"/>
        </w:rPr>
        <w:t>本规程委托河南省</w:t>
      </w:r>
      <w:r>
        <w:rPr>
          <w:rFonts w:hint="eastAsia"/>
          <w:color w:val="auto"/>
          <w:sz w:val="28"/>
          <w:szCs w:val="28"/>
          <w:lang w:val="en-US" w:eastAsia="zh-CN"/>
        </w:rPr>
        <w:t>衡器与交通计量技术委员会</w:t>
      </w:r>
      <w:r>
        <w:rPr>
          <w:rFonts w:hint="eastAsia"/>
          <w:color w:val="auto"/>
          <w:sz w:val="28"/>
          <w:szCs w:val="28"/>
        </w:rPr>
        <w:t>负责解释</w:t>
      </w:r>
    </w:p>
    <w:p w14:paraId="679186E2">
      <w:pPr>
        <w:pStyle w:val="4"/>
        <w:ind w:firstLine="560"/>
        <w:rPr>
          <w:rFonts w:eastAsia="黑体"/>
          <w:color w:val="auto"/>
          <w:sz w:val="28"/>
          <w:szCs w:val="28"/>
        </w:rPr>
      </w:pPr>
    </w:p>
    <w:p w14:paraId="54F068A3">
      <w:pPr>
        <w:pStyle w:val="4"/>
        <w:ind w:firstLine="560"/>
        <w:rPr>
          <w:rFonts w:eastAsia="黑体"/>
          <w:color w:val="auto"/>
          <w:sz w:val="28"/>
          <w:szCs w:val="28"/>
        </w:rPr>
      </w:pPr>
    </w:p>
    <w:p w14:paraId="25EB1B92">
      <w:pPr>
        <w:pStyle w:val="4"/>
        <w:spacing w:after="0"/>
        <w:rPr>
          <w:rFonts w:eastAsia="黑体"/>
          <w:color w:val="auto"/>
          <w:sz w:val="28"/>
          <w:szCs w:val="28"/>
        </w:rPr>
      </w:pPr>
    </w:p>
    <w:p w14:paraId="581BC6C1">
      <w:pPr>
        <w:pStyle w:val="4"/>
        <w:ind w:firstLine="280" w:firstLineChars="100"/>
        <w:jc w:val="left"/>
        <w:rPr>
          <w:rFonts w:hint="eastAsia" w:eastAsia="黑体"/>
          <w:color w:val="auto"/>
          <w:sz w:val="28"/>
          <w:szCs w:val="28"/>
        </w:rPr>
      </w:pPr>
      <w:r>
        <w:rPr>
          <w:rFonts w:hint="eastAsia" w:eastAsia="黑体"/>
          <w:color w:val="auto"/>
          <w:sz w:val="28"/>
          <w:szCs w:val="28"/>
        </w:rPr>
        <w:t>本规范主要起草人：</w:t>
      </w:r>
    </w:p>
    <w:p w14:paraId="16E1C89C">
      <w:pPr>
        <w:pStyle w:val="4"/>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李  虎（郑州市产品质量检验检测中心）</w:t>
      </w:r>
    </w:p>
    <w:p w14:paraId="6ED9C8BC">
      <w:pPr>
        <w:pStyle w:val="4"/>
        <w:ind w:firstLine="1960" w:firstLineChars="700"/>
        <w:jc w:val="both"/>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张华伟（河南省计量测试科学研究院）</w:t>
      </w:r>
    </w:p>
    <w:p w14:paraId="33F6B9C0">
      <w:pPr>
        <w:pStyle w:val="4"/>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梁  辉（郑州市产品质量检验检测中心）</w:t>
      </w:r>
    </w:p>
    <w:p w14:paraId="0ED9CBB4">
      <w:pPr>
        <w:pStyle w:val="4"/>
        <w:spacing w:after="0"/>
        <w:ind w:firstLine="1120" w:firstLineChars="400"/>
        <w:rPr>
          <w:rFonts w:eastAsia="黑体"/>
          <w:color w:val="auto"/>
          <w:sz w:val="28"/>
          <w:szCs w:val="28"/>
        </w:rPr>
      </w:pPr>
      <w:r>
        <w:rPr>
          <w:rFonts w:hint="eastAsia" w:eastAsia="黑体"/>
          <w:color w:val="auto"/>
          <w:sz w:val="28"/>
          <w:szCs w:val="28"/>
        </w:rPr>
        <w:t>参加起草人：</w:t>
      </w:r>
    </w:p>
    <w:p w14:paraId="389A5E9B">
      <w:pPr>
        <w:pStyle w:val="4"/>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钱</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琳（郑州市产品质量检验检测中心）</w:t>
      </w:r>
    </w:p>
    <w:p w14:paraId="47270392">
      <w:pPr>
        <w:pStyle w:val="4"/>
        <w:jc w:val="center"/>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刘</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峰</w:t>
      </w:r>
      <w:r>
        <w:rPr>
          <w:rFonts w:asciiTheme="minorEastAsia" w:hAnsiTheme="minorEastAsia" w:eastAsiaTheme="minorEastAsia"/>
          <w:color w:val="auto"/>
          <w:sz w:val="28"/>
          <w:szCs w:val="28"/>
        </w:rPr>
        <w:t>（</w:t>
      </w:r>
      <w:r>
        <w:rPr>
          <w:rFonts w:hint="eastAsia" w:asciiTheme="minorEastAsia" w:hAnsiTheme="minorEastAsia" w:eastAsiaTheme="minorEastAsia"/>
          <w:color w:val="auto"/>
          <w:sz w:val="28"/>
          <w:szCs w:val="28"/>
        </w:rPr>
        <w:t>郑州市产品质量检验检测中心</w:t>
      </w:r>
      <w:r>
        <w:rPr>
          <w:rFonts w:asciiTheme="minorEastAsia" w:hAnsiTheme="minorEastAsia" w:eastAsiaTheme="minorEastAsia"/>
          <w:color w:val="auto"/>
          <w:sz w:val="28"/>
          <w:szCs w:val="28"/>
        </w:rPr>
        <w:t>）</w:t>
      </w:r>
    </w:p>
    <w:p w14:paraId="74A394DE">
      <w:pPr>
        <w:pStyle w:val="4"/>
        <w:ind w:firstLine="1960" w:firstLineChars="700"/>
        <w:rPr>
          <w:rFonts w:hint="eastAsia" w:asciiTheme="minorEastAsia" w:hAnsiTheme="minorEastAsia" w:eastAsiaTheme="minorEastAsia"/>
          <w:color w:val="auto"/>
          <w:sz w:val="28"/>
          <w:szCs w:val="28"/>
        </w:rPr>
      </w:pPr>
      <w:bookmarkStart w:id="7" w:name="_GoBack"/>
      <w:bookmarkEnd w:id="7"/>
      <w:r>
        <w:rPr>
          <w:rFonts w:hint="eastAsia" w:asciiTheme="minorEastAsia" w:hAnsiTheme="minorEastAsia" w:eastAsiaTheme="minorEastAsia"/>
          <w:color w:val="auto"/>
          <w:sz w:val="28"/>
          <w:szCs w:val="28"/>
        </w:rPr>
        <w:t>王学文（青岛恒星集团有限公司）</w:t>
      </w:r>
    </w:p>
    <w:p w14:paraId="1EF2577F">
      <w:pPr>
        <w:pStyle w:val="4"/>
        <w:jc w:val="center"/>
        <w:rPr>
          <w:rFonts w:hint="eastAsia" w:ascii="宋体" w:hAnsi="宋体" w:cs="宋体"/>
          <w:color w:val="auto"/>
          <w:sz w:val="28"/>
          <w:szCs w:val="28"/>
        </w:rPr>
      </w:pP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王</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新（中检华中计量检测（河南）有限公司）</w:t>
      </w:r>
    </w:p>
    <w:p w14:paraId="52135689">
      <w:pPr>
        <w:pStyle w:val="4"/>
        <w:spacing w:after="0"/>
        <w:rPr>
          <w:rFonts w:hint="eastAsia" w:ascii="宋体" w:hAnsi="宋体" w:cs="宋体"/>
          <w:color w:val="auto"/>
          <w:sz w:val="28"/>
          <w:szCs w:val="28"/>
        </w:rPr>
      </w:pPr>
    </w:p>
    <w:p w14:paraId="4AEBB6D6">
      <w:pPr>
        <w:pStyle w:val="4"/>
        <w:spacing w:after="0"/>
        <w:rPr>
          <w:rFonts w:hint="eastAsia" w:ascii="宋体" w:hAnsi="宋体" w:cs="宋体"/>
          <w:color w:val="auto"/>
          <w:sz w:val="28"/>
          <w:szCs w:val="28"/>
        </w:rPr>
      </w:pPr>
    </w:p>
    <w:p w14:paraId="4FD20D41">
      <w:pPr>
        <w:pStyle w:val="4"/>
        <w:spacing w:after="0"/>
        <w:rPr>
          <w:rFonts w:hint="eastAsia" w:ascii="宋体" w:hAnsi="宋体" w:cs="宋体"/>
          <w:color w:val="auto"/>
          <w:sz w:val="28"/>
          <w:szCs w:val="28"/>
        </w:rPr>
      </w:pPr>
    </w:p>
    <w:p w14:paraId="48534477">
      <w:pPr>
        <w:pStyle w:val="4"/>
        <w:spacing w:after="0"/>
        <w:rPr>
          <w:rFonts w:hint="eastAsia" w:ascii="宋体" w:hAnsi="宋体" w:cs="宋体"/>
          <w:color w:val="auto"/>
          <w:sz w:val="28"/>
          <w:szCs w:val="28"/>
        </w:rPr>
      </w:pPr>
    </w:p>
    <w:p w14:paraId="3D765881">
      <w:pPr>
        <w:pStyle w:val="4"/>
        <w:spacing w:after="0"/>
        <w:rPr>
          <w:rFonts w:hint="eastAsia" w:ascii="宋体" w:hAnsi="宋体" w:cs="宋体"/>
          <w:color w:val="auto"/>
          <w:sz w:val="28"/>
          <w:szCs w:val="28"/>
        </w:rPr>
      </w:pPr>
    </w:p>
    <w:p w14:paraId="002E2D73">
      <w:pPr>
        <w:pStyle w:val="4"/>
        <w:spacing w:after="0"/>
        <w:rPr>
          <w:rFonts w:hint="eastAsia" w:ascii="宋体" w:hAnsi="宋体" w:cs="宋体"/>
          <w:color w:val="auto"/>
          <w:sz w:val="28"/>
          <w:szCs w:val="28"/>
        </w:rPr>
      </w:pPr>
    </w:p>
    <w:p w14:paraId="06924D6D">
      <w:pPr>
        <w:pStyle w:val="4"/>
        <w:spacing w:after="0"/>
        <w:rPr>
          <w:rFonts w:hint="eastAsia" w:ascii="宋体" w:hAnsi="宋体" w:cs="宋体"/>
          <w:color w:val="auto"/>
          <w:sz w:val="28"/>
          <w:szCs w:val="28"/>
        </w:rPr>
      </w:pPr>
    </w:p>
    <w:p w14:paraId="35B10E5D">
      <w:pPr>
        <w:pStyle w:val="4"/>
        <w:spacing w:after="0"/>
        <w:rPr>
          <w:rFonts w:hint="eastAsia" w:ascii="宋体" w:hAnsi="宋体" w:cs="宋体"/>
          <w:color w:val="auto"/>
          <w:sz w:val="28"/>
          <w:szCs w:val="28"/>
        </w:rPr>
      </w:pPr>
    </w:p>
    <w:p w14:paraId="49796543">
      <w:pPr>
        <w:pStyle w:val="4"/>
        <w:spacing w:after="0"/>
        <w:rPr>
          <w:rFonts w:hint="eastAsia" w:ascii="宋体" w:hAnsi="宋体" w:cs="宋体"/>
          <w:color w:val="auto"/>
          <w:sz w:val="28"/>
          <w:szCs w:val="28"/>
        </w:rPr>
      </w:pPr>
    </w:p>
    <w:p w14:paraId="02F0F853">
      <w:pPr>
        <w:tabs>
          <w:tab w:val="right" w:leader="hyphen" w:pos="8190"/>
        </w:tabs>
        <w:spacing w:line="360" w:lineRule="auto"/>
        <w:jc w:val="center"/>
        <w:rPr>
          <w:rFonts w:hint="eastAsia" w:ascii="黑体" w:hAnsi="宋体" w:eastAsia="黑体"/>
          <w:color w:val="auto"/>
          <w:spacing w:val="20"/>
          <w:sz w:val="44"/>
          <w:szCs w:val="44"/>
        </w:rPr>
      </w:pPr>
      <w:r>
        <w:rPr>
          <w:rFonts w:hint="eastAsia" w:ascii="黑体" w:hAnsi="宋体" w:eastAsia="黑体"/>
          <w:color w:val="auto"/>
          <w:spacing w:val="20"/>
          <w:sz w:val="44"/>
          <w:szCs w:val="44"/>
        </w:rPr>
        <w:t>目  录</w:t>
      </w:r>
    </w:p>
    <w:p w14:paraId="717343F1">
      <w:pPr>
        <w:tabs>
          <w:tab w:val="right" w:leader="dot" w:pos="9030"/>
        </w:tabs>
        <w:spacing w:line="380" w:lineRule="exact"/>
        <w:rPr>
          <w:rFonts w:hint="eastAsia" w:ascii="宋体" w:hAnsi="宋体"/>
          <w:color w:val="auto"/>
          <w:spacing w:val="20"/>
          <w:sz w:val="24"/>
          <w:szCs w:val="24"/>
        </w:rPr>
      </w:pPr>
    </w:p>
    <w:p w14:paraId="6E0272CE">
      <w:pPr>
        <w:tabs>
          <w:tab w:val="right" w:leader="dot" w:pos="9030"/>
        </w:tabs>
        <w:spacing w:line="380" w:lineRule="exact"/>
        <w:rPr>
          <w:rFonts w:hint="eastAsia" w:ascii="宋体" w:hAnsi="宋体"/>
          <w:color w:val="auto"/>
          <w:spacing w:val="20"/>
          <w:sz w:val="24"/>
          <w:szCs w:val="24"/>
        </w:rPr>
      </w:pPr>
      <w:r>
        <w:rPr>
          <w:rFonts w:hint="eastAsia" w:ascii="宋体" w:hAnsi="宋体"/>
          <w:color w:val="auto"/>
          <w:spacing w:val="20"/>
          <w:sz w:val="24"/>
          <w:szCs w:val="24"/>
        </w:rPr>
        <w:t>引言</w:t>
      </w:r>
      <w:r>
        <w:rPr>
          <w:rFonts w:ascii="宋体" w:hAnsi="宋体"/>
          <w:color w:val="auto"/>
          <w:sz w:val="24"/>
          <w:szCs w:val="24"/>
        </w:rPr>
        <w:tab/>
      </w:r>
      <w:r>
        <w:rPr>
          <w:rFonts w:hint="eastAsia" w:ascii="宋体" w:hAnsi="宋体"/>
          <w:color w:val="auto"/>
          <w:spacing w:val="20"/>
          <w:sz w:val="24"/>
          <w:szCs w:val="24"/>
        </w:rPr>
        <w:t>(</w:t>
      </w:r>
      <w:r>
        <w:rPr>
          <w:rFonts w:hint="eastAsia" w:hAnsi="宋体"/>
          <w:color w:val="auto"/>
          <w:sz w:val="24"/>
          <w:szCs w:val="24"/>
        </w:rPr>
        <w:t>Ⅱ</w:t>
      </w:r>
      <w:r>
        <w:rPr>
          <w:rFonts w:hint="eastAsia" w:ascii="宋体" w:hAnsi="宋体"/>
          <w:color w:val="auto"/>
          <w:spacing w:val="20"/>
          <w:sz w:val="24"/>
          <w:szCs w:val="24"/>
        </w:rPr>
        <w:t>)</w:t>
      </w:r>
    </w:p>
    <w:p w14:paraId="6EFB3C26">
      <w:pPr>
        <w:tabs>
          <w:tab w:val="right" w:leader="dot" w:pos="9030"/>
        </w:tabs>
        <w:spacing w:line="380" w:lineRule="exact"/>
        <w:jc w:val="center"/>
        <w:rPr>
          <w:rFonts w:hint="eastAsia" w:ascii="宋体" w:hAnsi="宋体"/>
          <w:color w:val="auto"/>
          <w:spacing w:val="20"/>
          <w:sz w:val="24"/>
          <w:szCs w:val="24"/>
        </w:rPr>
      </w:pPr>
      <w:r>
        <w:rPr>
          <w:rFonts w:hint="eastAsia" w:ascii="宋体" w:hAnsi="宋体"/>
          <w:color w:val="auto"/>
          <w:spacing w:val="20"/>
          <w:sz w:val="24"/>
          <w:szCs w:val="24"/>
        </w:rPr>
        <w:t>1 范围</w:t>
      </w:r>
      <w:r>
        <w:rPr>
          <w:rFonts w:hint="eastAsia" w:ascii="宋体" w:hAnsi="宋体"/>
          <w:color w:val="auto"/>
          <w:spacing w:val="20"/>
          <w:sz w:val="24"/>
          <w:szCs w:val="24"/>
        </w:rPr>
        <w:tab/>
      </w:r>
      <w:r>
        <w:rPr>
          <w:rFonts w:hint="eastAsia" w:ascii="宋体" w:hAnsi="宋体"/>
          <w:color w:val="auto"/>
          <w:spacing w:val="20"/>
          <w:sz w:val="24"/>
          <w:szCs w:val="24"/>
        </w:rPr>
        <w:t>(1)</w:t>
      </w:r>
    </w:p>
    <w:p w14:paraId="373F6CA0">
      <w:pPr>
        <w:tabs>
          <w:tab w:val="right" w:leader="dot" w:pos="9030"/>
        </w:tabs>
        <w:spacing w:line="380" w:lineRule="exact"/>
        <w:rPr>
          <w:rFonts w:hint="eastAsia" w:ascii="宋体" w:hAnsi="宋体"/>
          <w:color w:val="auto"/>
          <w:spacing w:val="20"/>
          <w:sz w:val="24"/>
          <w:szCs w:val="24"/>
        </w:rPr>
      </w:pPr>
      <w:r>
        <w:rPr>
          <w:rFonts w:hint="eastAsia" w:ascii="宋体" w:hAnsi="宋体"/>
          <w:color w:val="auto"/>
          <w:spacing w:val="20"/>
          <w:sz w:val="24"/>
          <w:szCs w:val="24"/>
        </w:rPr>
        <w:t>2 引用文件</w:t>
      </w:r>
      <w:r>
        <w:rPr>
          <w:rFonts w:hint="eastAsia" w:ascii="宋体" w:hAnsi="宋体"/>
          <w:color w:val="auto"/>
          <w:spacing w:val="20"/>
          <w:sz w:val="24"/>
          <w:szCs w:val="24"/>
        </w:rPr>
        <w:tab/>
      </w:r>
      <w:r>
        <w:rPr>
          <w:rFonts w:hint="eastAsia" w:ascii="宋体" w:hAnsi="宋体"/>
          <w:color w:val="auto"/>
          <w:spacing w:val="20"/>
          <w:sz w:val="24"/>
          <w:szCs w:val="24"/>
        </w:rPr>
        <w:t>(1)</w:t>
      </w:r>
    </w:p>
    <w:p w14:paraId="1737027B">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3 术语</w:t>
      </w:r>
      <w:r>
        <w:rPr>
          <w:rFonts w:ascii="宋体" w:hAnsi="宋体"/>
          <w:color w:val="auto"/>
          <w:sz w:val="24"/>
          <w:szCs w:val="24"/>
        </w:rPr>
        <w:tab/>
      </w:r>
      <w:r>
        <w:rPr>
          <w:rFonts w:hint="eastAsia" w:ascii="宋体" w:hAnsi="宋体"/>
          <w:color w:val="auto"/>
          <w:spacing w:val="20"/>
          <w:sz w:val="24"/>
          <w:szCs w:val="24"/>
        </w:rPr>
        <w:t>(1)</w:t>
      </w:r>
    </w:p>
    <w:p w14:paraId="3466DFAF">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4 概述</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2</w:t>
      </w:r>
      <w:r>
        <w:rPr>
          <w:rFonts w:hint="eastAsia" w:ascii="宋体" w:hAnsi="宋体"/>
          <w:color w:val="auto"/>
          <w:spacing w:val="20"/>
          <w:sz w:val="24"/>
          <w:szCs w:val="24"/>
        </w:rPr>
        <w:t>)</w:t>
      </w:r>
    </w:p>
    <w:p w14:paraId="699FFC7C">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5 计量性能要求</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2</w:t>
      </w:r>
      <w:r>
        <w:rPr>
          <w:rFonts w:hint="eastAsia" w:ascii="宋体" w:hAnsi="宋体"/>
          <w:color w:val="auto"/>
          <w:spacing w:val="20"/>
          <w:sz w:val="24"/>
          <w:szCs w:val="24"/>
        </w:rPr>
        <w:t>)</w:t>
      </w:r>
    </w:p>
    <w:p w14:paraId="34FD49EF">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6 通用技术要求</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2</w:t>
      </w:r>
      <w:r>
        <w:rPr>
          <w:rFonts w:hint="eastAsia" w:ascii="宋体" w:hAnsi="宋体"/>
          <w:color w:val="auto"/>
          <w:spacing w:val="20"/>
          <w:sz w:val="24"/>
          <w:szCs w:val="24"/>
        </w:rPr>
        <w:t>)</w:t>
      </w:r>
    </w:p>
    <w:p w14:paraId="740A1583">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 xml:space="preserve">6.1 </w:t>
      </w:r>
      <w:r>
        <w:rPr>
          <w:rFonts w:hint="eastAsia" w:ascii="宋体" w:hAnsi="宋体"/>
          <w:color w:val="auto"/>
          <w:sz w:val="24"/>
          <w:szCs w:val="24"/>
          <w:lang w:val="en-US" w:eastAsia="zh-CN"/>
        </w:rPr>
        <w:t>显示屏</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2</w:t>
      </w:r>
      <w:r>
        <w:rPr>
          <w:rFonts w:hint="eastAsia" w:ascii="宋体" w:hAnsi="宋体"/>
          <w:color w:val="auto"/>
          <w:spacing w:val="20"/>
          <w:sz w:val="24"/>
          <w:szCs w:val="24"/>
        </w:rPr>
        <w:t>)</w:t>
      </w:r>
    </w:p>
    <w:p w14:paraId="41E82B91">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 xml:space="preserve">6.2 </w:t>
      </w:r>
      <w:r>
        <w:rPr>
          <w:rFonts w:ascii="宋体" w:hAnsi="宋体"/>
          <w:color w:val="auto"/>
          <w:sz w:val="24"/>
          <w:szCs w:val="24"/>
        </w:rPr>
        <w:t>电子封印</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2</w:t>
      </w:r>
      <w:r>
        <w:rPr>
          <w:rFonts w:hint="eastAsia" w:ascii="宋体" w:hAnsi="宋体"/>
          <w:color w:val="auto"/>
          <w:spacing w:val="20"/>
          <w:sz w:val="24"/>
          <w:szCs w:val="24"/>
        </w:rPr>
        <w:t>)</w:t>
      </w:r>
    </w:p>
    <w:p w14:paraId="02DC1F97">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6.</w:t>
      </w:r>
      <w:r>
        <w:rPr>
          <w:rFonts w:ascii="宋体" w:hAnsi="宋体"/>
          <w:color w:val="auto"/>
          <w:sz w:val="24"/>
          <w:szCs w:val="24"/>
        </w:rPr>
        <w:t>3</w:t>
      </w:r>
      <w:r>
        <w:rPr>
          <w:rFonts w:hint="eastAsia" w:ascii="宋体" w:hAnsi="宋体"/>
          <w:color w:val="auto"/>
          <w:sz w:val="24"/>
          <w:szCs w:val="24"/>
        </w:rPr>
        <w:t xml:space="preserve"> </w:t>
      </w:r>
      <w:r>
        <w:rPr>
          <w:rFonts w:ascii="宋体" w:hAnsi="宋体"/>
          <w:color w:val="auto"/>
          <w:sz w:val="24"/>
          <w:szCs w:val="24"/>
        </w:rPr>
        <w:t>里程测量传感器</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3</w:t>
      </w:r>
      <w:r>
        <w:rPr>
          <w:rFonts w:hint="eastAsia" w:ascii="宋体" w:hAnsi="宋体"/>
          <w:color w:val="auto"/>
          <w:spacing w:val="20"/>
          <w:sz w:val="24"/>
          <w:szCs w:val="24"/>
        </w:rPr>
        <w:t>)</w:t>
      </w:r>
    </w:p>
    <w:p w14:paraId="51B48306">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6.</w:t>
      </w:r>
      <w:r>
        <w:rPr>
          <w:rFonts w:ascii="宋体" w:hAnsi="宋体"/>
          <w:color w:val="auto"/>
          <w:sz w:val="24"/>
          <w:szCs w:val="24"/>
        </w:rPr>
        <w:t>4</w:t>
      </w:r>
      <w:r>
        <w:rPr>
          <w:rFonts w:hint="eastAsia" w:ascii="宋体" w:hAnsi="宋体"/>
          <w:color w:val="auto"/>
          <w:sz w:val="24"/>
          <w:szCs w:val="24"/>
        </w:rPr>
        <w:t xml:space="preserve"> </w:t>
      </w:r>
      <w:r>
        <w:rPr>
          <w:rFonts w:hint="eastAsia" w:ascii="宋体" w:hAnsi="宋体"/>
          <w:color w:val="auto"/>
          <w:sz w:val="24"/>
          <w:szCs w:val="24"/>
          <w:lang w:val="en-US" w:eastAsia="zh-CN"/>
        </w:rPr>
        <w:t>运价调整</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3</w:t>
      </w:r>
      <w:r>
        <w:rPr>
          <w:rFonts w:hint="eastAsia" w:ascii="宋体" w:hAnsi="宋体"/>
          <w:color w:val="auto"/>
          <w:spacing w:val="20"/>
          <w:sz w:val="24"/>
          <w:szCs w:val="24"/>
        </w:rPr>
        <w:t>)</w:t>
      </w:r>
    </w:p>
    <w:p w14:paraId="41A7299C">
      <w:pPr>
        <w:tabs>
          <w:tab w:val="right" w:leader="dot" w:pos="9030"/>
        </w:tabs>
        <w:spacing w:line="380" w:lineRule="exact"/>
        <w:rPr>
          <w:rFonts w:hint="eastAsia" w:ascii="宋体" w:hAnsi="宋体"/>
          <w:color w:val="auto"/>
          <w:spacing w:val="20"/>
          <w:sz w:val="24"/>
          <w:szCs w:val="24"/>
        </w:rPr>
      </w:pPr>
      <w:r>
        <w:rPr>
          <w:rFonts w:ascii="宋体" w:hAnsi="宋体"/>
          <w:color w:val="auto"/>
          <w:sz w:val="24"/>
          <w:szCs w:val="24"/>
        </w:rPr>
        <w:t>7</w:t>
      </w:r>
      <w:r>
        <w:rPr>
          <w:rFonts w:hint="eastAsia" w:ascii="宋体" w:hAnsi="宋体"/>
          <w:color w:val="auto"/>
          <w:sz w:val="24"/>
          <w:szCs w:val="24"/>
        </w:rPr>
        <w:t xml:space="preserve"> </w:t>
      </w:r>
      <w:r>
        <w:rPr>
          <w:rFonts w:ascii="宋体" w:hAnsi="宋体"/>
          <w:color w:val="auto"/>
          <w:sz w:val="24"/>
          <w:szCs w:val="24"/>
        </w:rPr>
        <w:t>计量器具控制</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3</w:t>
      </w:r>
      <w:r>
        <w:rPr>
          <w:rFonts w:hint="eastAsia" w:ascii="宋体" w:hAnsi="宋体"/>
          <w:color w:val="auto"/>
          <w:spacing w:val="20"/>
          <w:sz w:val="24"/>
          <w:szCs w:val="24"/>
        </w:rPr>
        <w:t>)</w:t>
      </w:r>
    </w:p>
    <w:p w14:paraId="44F40D87">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7.</w:t>
      </w:r>
      <w:r>
        <w:rPr>
          <w:rFonts w:ascii="宋体" w:hAnsi="宋体"/>
          <w:color w:val="auto"/>
          <w:sz w:val="24"/>
          <w:szCs w:val="24"/>
        </w:rPr>
        <w:t>1</w:t>
      </w:r>
      <w:r>
        <w:rPr>
          <w:rFonts w:hint="eastAsia" w:ascii="宋体" w:hAnsi="宋体"/>
          <w:color w:val="auto"/>
          <w:sz w:val="24"/>
          <w:szCs w:val="24"/>
        </w:rPr>
        <w:t xml:space="preserve"> </w:t>
      </w:r>
      <w:r>
        <w:rPr>
          <w:rFonts w:ascii="宋体" w:hAnsi="宋体"/>
          <w:color w:val="auto"/>
          <w:sz w:val="24"/>
          <w:szCs w:val="24"/>
        </w:rPr>
        <w:t>检定</w:t>
      </w:r>
      <w:r>
        <w:rPr>
          <w:rFonts w:hint="eastAsia" w:ascii="宋体" w:hAnsi="宋体"/>
          <w:color w:val="auto"/>
          <w:sz w:val="24"/>
          <w:szCs w:val="24"/>
          <w:lang w:val="en-US" w:eastAsia="zh-CN"/>
        </w:rPr>
        <w:t>条件</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3</w:t>
      </w:r>
      <w:r>
        <w:rPr>
          <w:rFonts w:hint="eastAsia" w:ascii="宋体" w:hAnsi="宋体"/>
          <w:color w:val="auto"/>
          <w:spacing w:val="20"/>
          <w:sz w:val="24"/>
          <w:szCs w:val="24"/>
        </w:rPr>
        <w:t>)</w:t>
      </w:r>
    </w:p>
    <w:p w14:paraId="44A313EF">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7.</w:t>
      </w:r>
      <w:r>
        <w:rPr>
          <w:rFonts w:hint="eastAsia" w:ascii="宋体" w:hAnsi="宋体"/>
          <w:color w:val="auto"/>
          <w:sz w:val="24"/>
          <w:szCs w:val="24"/>
          <w:lang w:val="en-US" w:eastAsia="zh-CN"/>
        </w:rPr>
        <w:t>2</w:t>
      </w:r>
      <w:r>
        <w:rPr>
          <w:rFonts w:hint="eastAsia" w:ascii="宋体" w:hAnsi="宋体"/>
          <w:color w:val="auto"/>
          <w:sz w:val="24"/>
          <w:szCs w:val="24"/>
        </w:rPr>
        <w:t xml:space="preserve"> </w:t>
      </w:r>
      <w:r>
        <w:rPr>
          <w:rFonts w:ascii="宋体" w:hAnsi="宋体"/>
          <w:color w:val="auto"/>
          <w:sz w:val="24"/>
          <w:szCs w:val="24"/>
        </w:rPr>
        <w:t>检定</w:t>
      </w:r>
      <w:r>
        <w:rPr>
          <w:rFonts w:hint="eastAsia" w:ascii="宋体" w:hAnsi="宋体"/>
          <w:color w:val="auto"/>
          <w:sz w:val="24"/>
          <w:szCs w:val="24"/>
          <w:lang w:val="en-US" w:eastAsia="zh-CN"/>
        </w:rPr>
        <w:t>项目</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4</w:t>
      </w:r>
      <w:r>
        <w:rPr>
          <w:rFonts w:hint="eastAsia" w:ascii="宋体" w:hAnsi="宋体"/>
          <w:color w:val="auto"/>
          <w:spacing w:val="20"/>
          <w:sz w:val="24"/>
          <w:szCs w:val="24"/>
        </w:rPr>
        <w:t>)</w:t>
      </w:r>
    </w:p>
    <w:p w14:paraId="047D15DE">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7.</w:t>
      </w:r>
      <w:r>
        <w:rPr>
          <w:rFonts w:hint="eastAsia" w:ascii="宋体" w:hAnsi="宋体"/>
          <w:color w:val="auto"/>
          <w:sz w:val="24"/>
          <w:szCs w:val="24"/>
          <w:lang w:val="en-US" w:eastAsia="zh-CN"/>
        </w:rPr>
        <w:t>3</w:t>
      </w:r>
      <w:r>
        <w:rPr>
          <w:rFonts w:hint="eastAsia" w:ascii="宋体" w:hAnsi="宋体"/>
          <w:color w:val="auto"/>
          <w:sz w:val="24"/>
          <w:szCs w:val="24"/>
        </w:rPr>
        <w:t xml:space="preserve"> </w:t>
      </w:r>
      <w:r>
        <w:rPr>
          <w:rFonts w:ascii="宋体" w:hAnsi="宋体"/>
          <w:color w:val="auto"/>
          <w:sz w:val="24"/>
          <w:szCs w:val="24"/>
        </w:rPr>
        <w:t>检定</w:t>
      </w:r>
      <w:r>
        <w:rPr>
          <w:rFonts w:hint="eastAsia" w:ascii="宋体" w:hAnsi="宋体"/>
          <w:color w:val="auto"/>
          <w:sz w:val="24"/>
          <w:szCs w:val="24"/>
          <w:lang w:val="en-US" w:eastAsia="zh-CN"/>
        </w:rPr>
        <w:t>方法</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4</w:t>
      </w:r>
      <w:r>
        <w:rPr>
          <w:rFonts w:hint="eastAsia" w:ascii="宋体" w:hAnsi="宋体"/>
          <w:color w:val="auto"/>
          <w:spacing w:val="20"/>
          <w:sz w:val="24"/>
          <w:szCs w:val="24"/>
        </w:rPr>
        <w:t>)</w:t>
      </w:r>
    </w:p>
    <w:p w14:paraId="61B7D54C">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7.</w:t>
      </w:r>
      <w:r>
        <w:rPr>
          <w:rFonts w:hint="eastAsia" w:ascii="宋体" w:hAnsi="宋体"/>
          <w:color w:val="auto"/>
          <w:sz w:val="24"/>
          <w:szCs w:val="24"/>
          <w:lang w:val="en-US" w:eastAsia="zh-CN"/>
        </w:rPr>
        <w:t>4</w:t>
      </w:r>
      <w:r>
        <w:rPr>
          <w:rFonts w:hint="eastAsia" w:ascii="宋体" w:hAnsi="宋体"/>
          <w:color w:val="auto"/>
          <w:sz w:val="24"/>
          <w:szCs w:val="24"/>
        </w:rPr>
        <w:t xml:space="preserve"> </w:t>
      </w:r>
      <w:r>
        <w:rPr>
          <w:rFonts w:ascii="宋体" w:hAnsi="宋体"/>
          <w:color w:val="auto"/>
          <w:sz w:val="24"/>
          <w:szCs w:val="24"/>
        </w:rPr>
        <w:t>检定结果的处理</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5</w:t>
      </w:r>
      <w:r>
        <w:rPr>
          <w:rFonts w:hint="eastAsia" w:ascii="宋体" w:hAnsi="宋体"/>
          <w:color w:val="auto"/>
          <w:spacing w:val="20"/>
          <w:sz w:val="24"/>
          <w:szCs w:val="24"/>
        </w:rPr>
        <w:t>)</w:t>
      </w:r>
    </w:p>
    <w:p w14:paraId="647EBBF8">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7.</w:t>
      </w:r>
      <w:r>
        <w:rPr>
          <w:rFonts w:hint="eastAsia" w:ascii="宋体" w:hAnsi="宋体"/>
          <w:color w:val="auto"/>
          <w:sz w:val="24"/>
          <w:szCs w:val="24"/>
          <w:lang w:val="en-US" w:eastAsia="zh-CN"/>
        </w:rPr>
        <w:t>5</w:t>
      </w:r>
      <w:r>
        <w:rPr>
          <w:rFonts w:hint="eastAsia" w:ascii="宋体" w:hAnsi="宋体"/>
          <w:color w:val="auto"/>
          <w:sz w:val="24"/>
          <w:szCs w:val="24"/>
        </w:rPr>
        <w:t xml:space="preserve"> </w:t>
      </w:r>
      <w:r>
        <w:rPr>
          <w:rFonts w:ascii="宋体" w:hAnsi="宋体"/>
          <w:color w:val="auto"/>
          <w:sz w:val="24"/>
          <w:szCs w:val="24"/>
        </w:rPr>
        <w:t>检定周期</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5</w:t>
      </w:r>
      <w:r>
        <w:rPr>
          <w:rFonts w:hint="eastAsia" w:ascii="宋体" w:hAnsi="宋体"/>
          <w:color w:val="auto"/>
          <w:spacing w:val="20"/>
          <w:sz w:val="24"/>
          <w:szCs w:val="24"/>
        </w:rPr>
        <w:t>)</w:t>
      </w:r>
    </w:p>
    <w:p w14:paraId="6CFE007E">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 xml:space="preserve">附录A </w:t>
      </w:r>
      <w:r>
        <w:rPr>
          <w:rFonts w:ascii="宋体" w:hAnsi="宋体"/>
          <w:color w:val="auto"/>
          <w:sz w:val="24"/>
          <w:szCs w:val="24"/>
        </w:rPr>
        <w:t>程测量传感器与网联计价器适用性条件</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6</w:t>
      </w:r>
      <w:r>
        <w:rPr>
          <w:rFonts w:hint="eastAsia" w:ascii="宋体" w:hAnsi="宋体"/>
          <w:color w:val="auto"/>
          <w:spacing w:val="20"/>
          <w:sz w:val="24"/>
          <w:szCs w:val="24"/>
        </w:rPr>
        <w:t>)</w:t>
      </w:r>
    </w:p>
    <w:p w14:paraId="6765D516">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 xml:space="preserve">附录B </w:t>
      </w:r>
      <w:r>
        <w:rPr>
          <w:rFonts w:ascii="宋体" w:hAnsi="宋体"/>
          <w:color w:val="auto"/>
          <w:sz w:val="24"/>
          <w:szCs w:val="24"/>
        </w:rPr>
        <w:t>轮胎修正值测量方法</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7</w:t>
      </w:r>
      <w:r>
        <w:rPr>
          <w:rFonts w:hint="eastAsia" w:ascii="宋体" w:hAnsi="宋体"/>
          <w:color w:val="auto"/>
          <w:spacing w:val="20"/>
          <w:sz w:val="24"/>
          <w:szCs w:val="24"/>
        </w:rPr>
        <w:t>)</w:t>
      </w:r>
    </w:p>
    <w:p w14:paraId="48AC9BD0">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附录</w:t>
      </w:r>
      <w:r>
        <w:rPr>
          <w:rFonts w:ascii="宋体" w:hAnsi="宋体"/>
          <w:color w:val="auto"/>
          <w:sz w:val="24"/>
          <w:szCs w:val="24"/>
        </w:rPr>
        <w:t>C</w:t>
      </w:r>
      <w:r>
        <w:rPr>
          <w:rFonts w:hint="eastAsia" w:ascii="宋体" w:hAnsi="宋体"/>
          <w:color w:val="auto"/>
          <w:sz w:val="24"/>
          <w:szCs w:val="24"/>
        </w:rPr>
        <w:t xml:space="preserve"> </w:t>
      </w:r>
      <w:r>
        <w:rPr>
          <w:rFonts w:ascii="宋体" w:hAnsi="宋体"/>
          <w:color w:val="auto"/>
          <w:sz w:val="24"/>
          <w:szCs w:val="24"/>
        </w:rPr>
        <w:t>网联出租汽车计价器原始记录格式</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8</w:t>
      </w:r>
      <w:r>
        <w:rPr>
          <w:rFonts w:hint="eastAsia" w:ascii="宋体" w:hAnsi="宋体"/>
          <w:color w:val="auto"/>
          <w:spacing w:val="20"/>
          <w:sz w:val="24"/>
          <w:szCs w:val="24"/>
        </w:rPr>
        <w:t>)</w:t>
      </w:r>
    </w:p>
    <w:p w14:paraId="20E246D7">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附录</w:t>
      </w:r>
      <w:r>
        <w:rPr>
          <w:rFonts w:ascii="宋体" w:hAnsi="宋体"/>
          <w:color w:val="auto"/>
          <w:sz w:val="24"/>
          <w:szCs w:val="24"/>
        </w:rPr>
        <w:t>D</w:t>
      </w:r>
      <w:r>
        <w:rPr>
          <w:rFonts w:hint="eastAsia" w:ascii="宋体" w:hAnsi="宋体"/>
          <w:color w:val="auto"/>
          <w:sz w:val="24"/>
          <w:szCs w:val="24"/>
        </w:rPr>
        <w:t xml:space="preserve"> </w:t>
      </w:r>
      <w:r>
        <w:rPr>
          <w:rFonts w:ascii="宋体" w:hAnsi="宋体"/>
          <w:color w:val="auto"/>
          <w:sz w:val="24"/>
          <w:szCs w:val="24"/>
        </w:rPr>
        <w:t>网联出租汽车计价器检定证书内页信息</w:t>
      </w:r>
      <w:r>
        <w:rPr>
          <w:rFonts w:ascii="宋体" w:hAnsi="宋体"/>
          <w:color w:val="auto"/>
          <w:sz w:val="24"/>
          <w:szCs w:val="24"/>
        </w:rPr>
        <w:tab/>
      </w:r>
      <w:r>
        <w:rPr>
          <w:rFonts w:hint="eastAsia" w:ascii="宋体" w:hAnsi="宋体"/>
          <w:color w:val="auto"/>
          <w:spacing w:val="20"/>
          <w:sz w:val="24"/>
          <w:szCs w:val="24"/>
        </w:rPr>
        <w:t>(</w:t>
      </w:r>
      <w:r>
        <w:rPr>
          <w:rFonts w:hint="eastAsia" w:ascii="宋体" w:hAnsi="宋体"/>
          <w:color w:val="auto"/>
          <w:spacing w:val="20"/>
          <w:sz w:val="24"/>
          <w:szCs w:val="24"/>
          <w:lang w:val="en-US" w:eastAsia="zh-CN"/>
        </w:rPr>
        <w:t>9</w:t>
      </w:r>
      <w:r>
        <w:rPr>
          <w:rFonts w:hint="eastAsia" w:ascii="宋体" w:hAnsi="宋体"/>
          <w:color w:val="auto"/>
          <w:spacing w:val="20"/>
          <w:sz w:val="24"/>
          <w:szCs w:val="24"/>
        </w:rPr>
        <w:t>)</w:t>
      </w:r>
    </w:p>
    <w:p w14:paraId="23C47C80">
      <w:pPr>
        <w:tabs>
          <w:tab w:val="right" w:leader="dot" w:pos="9030"/>
        </w:tabs>
        <w:spacing w:line="380" w:lineRule="exact"/>
        <w:rPr>
          <w:rFonts w:hint="eastAsia" w:ascii="宋体" w:hAnsi="宋体"/>
          <w:color w:val="auto"/>
          <w:spacing w:val="20"/>
          <w:sz w:val="24"/>
          <w:szCs w:val="24"/>
        </w:rPr>
      </w:pPr>
      <w:r>
        <w:rPr>
          <w:rFonts w:hint="eastAsia" w:ascii="宋体" w:hAnsi="宋体"/>
          <w:color w:val="auto"/>
          <w:sz w:val="24"/>
          <w:szCs w:val="24"/>
        </w:rPr>
        <w:t>附录</w:t>
      </w:r>
      <w:r>
        <w:rPr>
          <w:rFonts w:ascii="宋体" w:hAnsi="宋体"/>
          <w:color w:val="auto"/>
          <w:sz w:val="24"/>
          <w:szCs w:val="24"/>
        </w:rPr>
        <w:t>E</w:t>
      </w:r>
      <w:r>
        <w:rPr>
          <w:rFonts w:hint="eastAsia" w:ascii="宋体" w:hAnsi="宋体"/>
          <w:color w:val="auto"/>
          <w:sz w:val="24"/>
          <w:szCs w:val="24"/>
        </w:rPr>
        <w:t xml:space="preserve"> </w:t>
      </w:r>
      <w:r>
        <w:rPr>
          <w:rFonts w:ascii="宋体" w:hAnsi="宋体"/>
          <w:color w:val="auto"/>
          <w:sz w:val="24"/>
          <w:szCs w:val="24"/>
        </w:rPr>
        <w:t>网联出租汽车计价器检定结果通知书内页信息</w:t>
      </w:r>
      <w:r>
        <w:rPr>
          <w:rFonts w:ascii="宋体" w:hAnsi="宋体"/>
          <w:color w:val="auto"/>
          <w:sz w:val="24"/>
          <w:szCs w:val="24"/>
        </w:rPr>
        <w:tab/>
      </w:r>
      <w:r>
        <w:rPr>
          <w:rFonts w:hint="eastAsia" w:ascii="宋体" w:hAnsi="宋体"/>
          <w:color w:val="auto"/>
          <w:spacing w:val="20"/>
          <w:sz w:val="24"/>
          <w:szCs w:val="24"/>
        </w:rPr>
        <w:t>(</w:t>
      </w:r>
      <w:r>
        <w:rPr>
          <w:rFonts w:ascii="宋体" w:hAnsi="宋体"/>
          <w:color w:val="auto"/>
          <w:spacing w:val="20"/>
          <w:sz w:val="24"/>
          <w:szCs w:val="24"/>
        </w:rPr>
        <w:t>1</w:t>
      </w:r>
      <w:r>
        <w:rPr>
          <w:rFonts w:hint="eastAsia" w:ascii="宋体" w:hAnsi="宋体"/>
          <w:color w:val="auto"/>
          <w:spacing w:val="20"/>
          <w:sz w:val="24"/>
          <w:szCs w:val="24"/>
          <w:lang w:val="en-US" w:eastAsia="zh-CN"/>
        </w:rPr>
        <w:t>0</w:t>
      </w:r>
      <w:r>
        <w:rPr>
          <w:rFonts w:hint="eastAsia" w:ascii="宋体" w:hAnsi="宋体"/>
          <w:color w:val="auto"/>
          <w:spacing w:val="20"/>
          <w:sz w:val="24"/>
          <w:szCs w:val="24"/>
        </w:rPr>
        <w:t>)</w:t>
      </w:r>
    </w:p>
    <w:p w14:paraId="43E8FE89">
      <w:pPr>
        <w:pStyle w:val="6"/>
        <w:spacing w:line="380" w:lineRule="exact"/>
        <w:rPr>
          <w:rFonts w:hint="eastAsia" w:hAnsi="宋体" w:cs="宋体"/>
          <w:color w:val="auto"/>
          <w:sz w:val="24"/>
          <w:szCs w:val="24"/>
        </w:rPr>
      </w:pPr>
    </w:p>
    <w:p w14:paraId="5C79A4E9">
      <w:pPr>
        <w:pStyle w:val="6"/>
        <w:spacing w:line="380" w:lineRule="exact"/>
        <w:rPr>
          <w:rFonts w:hint="eastAsia" w:hAnsi="宋体" w:cs="宋体"/>
          <w:color w:val="auto"/>
          <w:sz w:val="24"/>
          <w:szCs w:val="24"/>
        </w:rPr>
      </w:pPr>
    </w:p>
    <w:p w14:paraId="41B86200">
      <w:pPr>
        <w:pStyle w:val="6"/>
        <w:spacing w:line="380" w:lineRule="exact"/>
        <w:rPr>
          <w:rFonts w:hint="eastAsia" w:hAnsi="宋体" w:cs="宋体"/>
          <w:color w:val="auto"/>
          <w:sz w:val="24"/>
          <w:szCs w:val="24"/>
        </w:rPr>
      </w:pPr>
    </w:p>
    <w:p w14:paraId="59946E4B">
      <w:pPr>
        <w:pStyle w:val="6"/>
        <w:spacing w:line="380" w:lineRule="exact"/>
        <w:rPr>
          <w:rFonts w:hint="eastAsia" w:hAnsi="宋体" w:cs="宋体"/>
          <w:color w:val="auto"/>
          <w:sz w:val="24"/>
          <w:szCs w:val="24"/>
        </w:rPr>
      </w:pPr>
    </w:p>
    <w:p w14:paraId="2E581A59">
      <w:pPr>
        <w:pStyle w:val="6"/>
        <w:spacing w:line="380" w:lineRule="exact"/>
        <w:rPr>
          <w:rFonts w:hint="eastAsia" w:hAnsi="宋体" w:cs="宋体"/>
          <w:color w:val="auto"/>
          <w:sz w:val="24"/>
          <w:szCs w:val="24"/>
        </w:rPr>
      </w:pPr>
    </w:p>
    <w:p w14:paraId="04F79FC7">
      <w:pPr>
        <w:pStyle w:val="6"/>
        <w:spacing w:line="380" w:lineRule="exact"/>
        <w:jc w:val="right"/>
        <w:rPr>
          <w:rFonts w:hint="eastAsia" w:hAnsi="宋体" w:cs="宋体"/>
          <w:color w:val="auto"/>
        </w:rPr>
      </w:pPr>
      <w:r>
        <w:rPr>
          <w:rFonts w:hint="eastAsia" w:hAnsi="宋体" w:cs="宋体"/>
          <w:color w:val="auto"/>
        </w:rPr>
        <w:t>Ⅰ</w:t>
      </w:r>
    </w:p>
    <w:p w14:paraId="2AB947CC">
      <w:pPr>
        <w:pStyle w:val="6"/>
        <w:jc w:val="center"/>
        <w:rPr>
          <w:rFonts w:hint="eastAsia" w:ascii="黑体" w:hAnsi="宋体" w:eastAsia="黑体" w:cs="宋体"/>
          <w:color w:val="auto"/>
          <w:sz w:val="52"/>
          <w:szCs w:val="44"/>
        </w:rPr>
      </w:pPr>
    </w:p>
    <w:p w14:paraId="210420EC">
      <w:pPr>
        <w:pStyle w:val="6"/>
        <w:jc w:val="center"/>
        <w:rPr>
          <w:rFonts w:hint="eastAsia" w:ascii="黑体" w:hAnsi="宋体" w:eastAsia="黑体" w:cs="宋体"/>
          <w:color w:val="auto"/>
          <w:sz w:val="52"/>
          <w:szCs w:val="44"/>
        </w:rPr>
      </w:pPr>
    </w:p>
    <w:p w14:paraId="366FBFF9">
      <w:pPr>
        <w:pStyle w:val="6"/>
        <w:jc w:val="center"/>
        <w:rPr>
          <w:rFonts w:hint="eastAsia" w:ascii="黑体" w:hAnsi="宋体" w:eastAsia="黑体" w:cs="宋体"/>
          <w:color w:val="auto"/>
          <w:sz w:val="52"/>
          <w:szCs w:val="44"/>
        </w:rPr>
      </w:pPr>
      <w:r>
        <w:rPr>
          <w:rFonts w:hint="eastAsia" w:ascii="黑体" w:hAnsi="宋体" w:eastAsia="黑体" w:cs="宋体"/>
          <w:color w:val="auto"/>
          <w:sz w:val="52"/>
          <w:szCs w:val="44"/>
        </w:rPr>
        <w:t>引  言</w:t>
      </w:r>
    </w:p>
    <w:p w14:paraId="78247CCF">
      <w:pPr>
        <w:pStyle w:val="6"/>
        <w:spacing w:line="360" w:lineRule="auto"/>
        <w:ind w:firstLine="570"/>
        <w:rPr>
          <w:color w:val="auto"/>
          <w:sz w:val="24"/>
        </w:rPr>
      </w:pPr>
      <w:r>
        <w:rPr>
          <w:rFonts w:hint="eastAsia"/>
          <w:color w:val="auto"/>
          <w:sz w:val="24"/>
        </w:rPr>
        <w:t>本规程依据国家计量技术规范JJF 1001-2011《通用技术术语及定义》、JJF 1059.1-2012《测量不确定度评定与表示》、JJF 1002-2010《国家计量检定规程编写规则》为基础性系列规范进行制定。</w:t>
      </w:r>
    </w:p>
    <w:p w14:paraId="6D5C3137">
      <w:pPr>
        <w:pStyle w:val="6"/>
        <w:spacing w:line="360" w:lineRule="auto"/>
        <w:ind w:firstLine="570"/>
        <w:rPr>
          <w:rFonts w:hint="eastAsia"/>
          <w:color w:val="auto"/>
          <w:sz w:val="24"/>
        </w:rPr>
      </w:pPr>
      <w:r>
        <w:rPr>
          <w:rFonts w:hint="eastAsia"/>
          <w:color w:val="auto"/>
          <w:sz w:val="24"/>
        </w:rPr>
        <w:t>本规程为首次发布。</w:t>
      </w:r>
    </w:p>
    <w:p w14:paraId="04D8FC5A">
      <w:pPr>
        <w:pStyle w:val="6"/>
        <w:spacing w:line="360" w:lineRule="auto"/>
        <w:ind w:firstLine="570"/>
        <w:rPr>
          <w:rFonts w:hint="eastAsia"/>
          <w:color w:val="auto"/>
          <w:sz w:val="24"/>
        </w:rPr>
      </w:pPr>
    </w:p>
    <w:p w14:paraId="1355B56E">
      <w:pPr>
        <w:pStyle w:val="6"/>
        <w:spacing w:line="380" w:lineRule="exact"/>
        <w:ind w:firstLine="570"/>
        <w:rPr>
          <w:rFonts w:hint="eastAsia" w:hAnsi="宋体"/>
          <w:color w:val="auto"/>
          <w:sz w:val="24"/>
          <w:szCs w:val="24"/>
        </w:rPr>
      </w:pPr>
    </w:p>
    <w:p w14:paraId="5A1E014B">
      <w:pPr>
        <w:pStyle w:val="6"/>
        <w:spacing w:line="380" w:lineRule="exact"/>
        <w:ind w:firstLine="570"/>
        <w:rPr>
          <w:rFonts w:hint="eastAsia" w:hAnsi="宋体"/>
          <w:color w:val="auto"/>
          <w:sz w:val="24"/>
          <w:szCs w:val="24"/>
        </w:rPr>
      </w:pPr>
    </w:p>
    <w:p w14:paraId="4C248D43">
      <w:pPr>
        <w:pStyle w:val="6"/>
        <w:spacing w:line="380" w:lineRule="exact"/>
        <w:ind w:firstLine="570"/>
        <w:rPr>
          <w:rFonts w:hint="eastAsia" w:hAnsi="宋体"/>
          <w:color w:val="auto"/>
          <w:sz w:val="24"/>
          <w:szCs w:val="24"/>
        </w:rPr>
      </w:pPr>
    </w:p>
    <w:p w14:paraId="314C1636">
      <w:pPr>
        <w:pStyle w:val="6"/>
        <w:spacing w:line="380" w:lineRule="exact"/>
        <w:ind w:firstLine="570"/>
        <w:rPr>
          <w:rFonts w:hint="eastAsia" w:hAnsi="宋体"/>
          <w:color w:val="auto"/>
          <w:sz w:val="24"/>
          <w:szCs w:val="24"/>
        </w:rPr>
      </w:pPr>
    </w:p>
    <w:p w14:paraId="4EFCEB69">
      <w:pPr>
        <w:pStyle w:val="6"/>
        <w:spacing w:line="380" w:lineRule="exact"/>
        <w:ind w:firstLine="570"/>
        <w:rPr>
          <w:rFonts w:hint="eastAsia" w:hAnsi="宋体"/>
          <w:color w:val="auto"/>
          <w:sz w:val="24"/>
          <w:szCs w:val="24"/>
        </w:rPr>
      </w:pPr>
    </w:p>
    <w:p w14:paraId="57DFF429">
      <w:pPr>
        <w:pStyle w:val="6"/>
        <w:spacing w:line="380" w:lineRule="exact"/>
        <w:ind w:firstLine="570"/>
        <w:rPr>
          <w:rFonts w:hint="eastAsia" w:hAnsi="宋体"/>
          <w:color w:val="auto"/>
          <w:sz w:val="24"/>
          <w:szCs w:val="24"/>
        </w:rPr>
      </w:pPr>
    </w:p>
    <w:p w14:paraId="45A69AA4">
      <w:pPr>
        <w:pStyle w:val="6"/>
        <w:spacing w:line="380" w:lineRule="exact"/>
        <w:ind w:firstLine="570"/>
        <w:rPr>
          <w:rFonts w:hint="eastAsia" w:hAnsi="宋体"/>
          <w:color w:val="auto"/>
          <w:sz w:val="24"/>
          <w:szCs w:val="24"/>
        </w:rPr>
      </w:pPr>
    </w:p>
    <w:p w14:paraId="238765F0">
      <w:pPr>
        <w:pStyle w:val="6"/>
        <w:spacing w:line="380" w:lineRule="exact"/>
        <w:ind w:firstLine="570"/>
        <w:rPr>
          <w:rFonts w:hint="eastAsia" w:hAnsi="宋体"/>
          <w:color w:val="auto"/>
          <w:sz w:val="24"/>
          <w:szCs w:val="24"/>
        </w:rPr>
      </w:pPr>
    </w:p>
    <w:p w14:paraId="1C5E724B">
      <w:pPr>
        <w:pStyle w:val="6"/>
        <w:spacing w:line="380" w:lineRule="exact"/>
        <w:ind w:firstLine="570"/>
        <w:rPr>
          <w:rFonts w:hint="eastAsia" w:hAnsi="宋体"/>
          <w:color w:val="auto"/>
          <w:sz w:val="24"/>
          <w:szCs w:val="24"/>
        </w:rPr>
      </w:pPr>
    </w:p>
    <w:p w14:paraId="6E53735F">
      <w:pPr>
        <w:pStyle w:val="6"/>
        <w:spacing w:line="380" w:lineRule="exact"/>
        <w:ind w:firstLine="570"/>
        <w:rPr>
          <w:rFonts w:hint="eastAsia" w:hAnsi="宋体"/>
          <w:color w:val="auto"/>
          <w:sz w:val="24"/>
          <w:szCs w:val="24"/>
        </w:rPr>
      </w:pPr>
    </w:p>
    <w:p w14:paraId="5C1BF5FA">
      <w:pPr>
        <w:pStyle w:val="6"/>
        <w:spacing w:line="380" w:lineRule="exact"/>
        <w:jc w:val="right"/>
        <w:rPr>
          <w:rFonts w:hint="eastAsia" w:hAnsi="宋体"/>
          <w:color w:val="auto"/>
          <w:sz w:val="24"/>
          <w:szCs w:val="24"/>
        </w:rPr>
        <w:sectPr>
          <w:pgSz w:w="11906" w:h="16838"/>
          <w:pgMar w:top="1440" w:right="1133" w:bottom="1440" w:left="1800" w:header="851" w:footer="992" w:gutter="0"/>
          <w:cols w:space="425" w:num="1"/>
          <w:docGrid w:type="lines" w:linePitch="312" w:charSpace="0"/>
        </w:sectPr>
      </w:pPr>
      <w:r>
        <w:rPr>
          <w:rFonts w:hint="eastAsia" w:hAnsi="宋体"/>
          <w:color w:val="auto"/>
        </w:rPr>
        <w:t>Ⅱ</w:t>
      </w:r>
    </w:p>
    <w:p w14:paraId="0CF1AE16">
      <w:pPr>
        <w:pStyle w:val="19"/>
        <w:spacing w:line="480" w:lineRule="auto"/>
        <w:ind w:firstLine="0" w:firstLineChars="0"/>
        <w:jc w:val="center"/>
        <w:rPr>
          <w:rFonts w:eastAsia="黑体"/>
          <w:color w:val="auto"/>
          <w:sz w:val="24"/>
        </w:rPr>
      </w:pPr>
      <w:r>
        <w:rPr>
          <w:rFonts w:hint="eastAsia" w:ascii="黑体" w:hAnsi="黑体" w:eastAsia="黑体" w:cs="黑体"/>
          <w:color w:val="auto"/>
          <w:sz w:val="32"/>
          <w:szCs w:val="32"/>
        </w:rPr>
        <w:t>网联出租汽车计价器检定规程</w:t>
      </w:r>
    </w:p>
    <w:p w14:paraId="2EB03851">
      <w:pPr>
        <w:pStyle w:val="19"/>
        <w:spacing w:line="540" w:lineRule="exact"/>
        <w:ind w:firstLine="0" w:firstLineChars="0"/>
        <w:rPr>
          <w:rFonts w:eastAsia="黑体"/>
          <w:color w:val="auto"/>
          <w:sz w:val="24"/>
        </w:rPr>
      </w:pPr>
      <w:r>
        <w:rPr>
          <w:rFonts w:hint="eastAsia" w:eastAsia="黑体"/>
          <w:color w:val="auto"/>
          <w:sz w:val="24"/>
        </w:rPr>
        <w:t>1</w:t>
      </w:r>
      <w:r>
        <w:rPr>
          <w:rFonts w:eastAsia="黑体"/>
          <w:color w:val="auto"/>
          <w:sz w:val="24"/>
        </w:rPr>
        <w:t xml:space="preserve">  </w:t>
      </w:r>
      <w:r>
        <w:rPr>
          <w:rFonts w:hint="eastAsia" w:eastAsia="黑体"/>
          <w:color w:val="auto"/>
          <w:sz w:val="24"/>
        </w:rPr>
        <w:t>范围</w:t>
      </w:r>
    </w:p>
    <w:p w14:paraId="396D495A">
      <w:pPr>
        <w:pStyle w:val="19"/>
        <w:spacing w:line="540" w:lineRule="exact"/>
        <w:ind w:firstLine="480"/>
        <w:rPr>
          <w:rFonts w:hint="eastAsia" w:ascii="宋体" w:hAnsi="Courier New" w:cs="Courier New"/>
          <w:color w:val="auto"/>
          <w:sz w:val="24"/>
          <w:szCs w:val="21"/>
        </w:rPr>
      </w:pPr>
      <w:r>
        <w:rPr>
          <w:rFonts w:hint="eastAsia" w:ascii="宋体" w:hAnsi="Courier New" w:cs="Courier New"/>
          <w:color w:val="auto"/>
          <w:sz w:val="24"/>
          <w:szCs w:val="21"/>
        </w:rPr>
        <w:t>本规程适用于网联出租汽车计价器(以下简称网联计价器)装车后的首次检定</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rPr>
        <w:t>后续检定</w:t>
      </w:r>
      <w:r>
        <w:rPr>
          <w:rFonts w:hint="eastAsia" w:ascii="宋体" w:hAnsi="Courier New" w:cs="Courier New"/>
          <w:color w:val="auto"/>
          <w:sz w:val="24"/>
          <w:szCs w:val="21"/>
          <w:lang w:val="en-US" w:eastAsia="zh-CN"/>
        </w:rPr>
        <w:t>和</w:t>
      </w:r>
      <w:r>
        <w:rPr>
          <w:rFonts w:hint="eastAsia" w:ascii="宋体" w:hAnsi="Courier New" w:cs="Courier New"/>
          <w:color w:val="auto"/>
          <w:sz w:val="24"/>
          <w:szCs w:val="21"/>
        </w:rPr>
        <w:t>使用中检查。</w:t>
      </w:r>
    </w:p>
    <w:p w14:paraId="30A3D7F0">
      <w:pPr>
        <w:pStyle w:val="19"/>
        <w:spacing w:line="540" w:lineRule="exact"/>
        <w:ind w:firstLine="0" w:firstLineChars="0"/>
        <w:rPr>
          <w:rFonts w:eastAsia="黑体"/>
          <w:color w:val="auto"/>
          <w:sz w:val="24"/>
        </w:rPr>
      </w:pPr>
      <w:r>
        <w:rPr>
          <w:rFonts w:hint="eastAsia" w:eastAsia="黑体"/>
          <w:color w:val="auto"/>
          <w:sz w:val="24"/>
        </w:rPr>
        <w:t>2</w:t>
      </w:r>
      <w:r>
        <w:rPr>
          <w:rFonts w:eastAsia="黑体"/>
          <w:color w:val="auto"/>
          <w:sz w:val="24"/>
        </w:rPr>
        <w:t xml:space="preserve">  </w:t>
      </w:r>
      <w:r>
        <w:rPr>
          <w:rFonts w:hint="eastAsia" w:eastAsia="黑体"/>
          <w:color w:val="auto"/>
          <w:sz w:val="24"/>
        </w:rPr>
        <w:t>引用文件</w:t>
      </w:r>
    </w:p>
    <w:p w14:paraId="189FEEA7">
      <w:pPr>
        <w:pStyle w:val="19"/>
        <w:spacing w:line="540" w:lineRule="exact"/>
        <w:ind w:firstLine="480"/>
        <w:rPr>
          <w:rFonts w:ascii="宋体" w:hAnsi="Courier New" w:cs="Courier New"/>
          <w:color w:val="auto"/>
          <w:sz w:val="24"/>
          <w:szCs w:val="21"/>
        </w:rPr>
      </w:pPr>
      <w:r>
        <w:rPr>
          <w:rFonts w:hint="eastAsia" w:ascii="宋体" w:hAnsi="Courier New" w:cs="Courier New"/>
          <w:color w:val="auto"/>
          <w:sz w:val="24"/>
          <w:szCs w:val="21"/>
        </w:rPr>
        <w:t>本规程引用了下列文件:</w:t>
      </w:r>
    </w:p>
    <w:p w14:paraId="4A9335B0">
      <w:pPr>
        <w:pStyle w:val="19"/>
        <w:spacing w:line="540" w:lineRule="exact"/>
        <w:ind w:firstLine="480"/>
        <w:rPr>
          <w:rFonts w:hint="eastAsia" w:ascii="宋体" w:hAnsi="Courier New" w:cs="Courier New"/>
          <w:color w:val="auto"/>
          <w:sz w:val="24"/>
          <w:szCs w:val="21"/>
        </w:rPr>
      </w:pPr>
      <w:r>
        <w:rPr>
          <w:rFonts w:hint="eastAsia" w:ascii="宋体" w:hAnsi="Courier New" w:cs="Courier New"/>
          <w:color w:val="auto"/>
          <w:sz w:val="24"/>
          <w:szCs w:val="21"/>
        </w:rPr>
        <w:t>JJG 517-2016《出租汽车计价器》</w:t>
      </w:r>
    </w:p>
    <w:p w14:paraId="429626CC">
      <w:pPr>
        <w:pStyle w:val="19"/>
        <w:spacing w:line="540" w:lineRule="exact"/>
        <w:ind w:firstLine="480"/>
        <w:rPr>
          <w:rFonts w:hint="default" w:ascii="宋体" w:hAnsi="Courier New" w:eastAsia="宋体" w:cs="Courier New"/>
          <w:color w:val="auto"/>
          <w:sz w:val="24"/>
          <w:szCs w:val="21"/>
          <w:lang w:val="en-US" w:eastAsia="zh-CN"/>
        </w:rPr>
      </w:pPr>
      <w:r>
        <w:rPr>
          <w:rFonts w:hint="eastAsia" w:ascii="宋体" w:hAnsi="Courier New" w:cs="Courier New"/>
          <w:color w:val="auto"/>
          <w:sz w:val="24"/>
          <w:szCs w:val="21"/>
          <w:lang w:val="en-US" w:eastAsia="zh-CN"/>
        </w:rPr>
        <w:t>JJF 1182-2021 《计量器具软件测评指南》</w:t>
      </w:r>
    </w:p>
    <w:p w14:paraId="0C7F838C">
      <w:pPr>
        <w:pStyle w:val="19"/>
        <w:spacing w:line="540" w:lineRule="exact"/>
        <w:ind w:firstLine="480"/>
        <w:rPr>
          <w:rFonts w:eastAsia="黑体"/>
          <w:color w:val="auto"/>
          <w:sz w:val="24"/>
        </w:rPr>
      </w:pPr>
      <w:r>
        <w:rPr>
          <w:rFonts w:hint="eastAsia" w:ascii="宋体" w:hAnsi="Courier New" w:cs="Courier New"/>
          <w:color w:val="auto"/>
          <w:sz w:val="24"/>
          <w:szCs w:val="21"/>
        </w:rPr>
        <w:t>凡是注日期的引用文件，仅注日期的版本适用于本规程；凡是不注日期的引用文件，其最新版本(包括所有的修改单)适用于本规程。</w:t>
      </w:r>
    </w:p>
    <w:p w14:paraId="12E646D6">
      <w:pPr>
        <w:pStyle w:val="19"/>
        <w:spacing w:line="540" w:lineRule="exact"/>
        <w:ind w:firstLine="0" w:firstLineChars="0"/>
        <w:rPr>
          <w:rFonts w:eastAsia="黑体"/>
          <w:color w:val="auto"/>
          <w:sz w:val="24"/>
        </w:rPr>
      </w:pPr>
      <w:r>
        <w:rPr>
          <w:rFonts w:hint="eastAsia" w:eastAsia="黑体"/>
          <w:color w:val="auto"/>
          <w:sz w:val="24"/>
        </w:rPr>
        <w:t>3</w:t>
      </w:r>
      <w:r>
        <w:rPr>
          <w:rFonts w:eastAsia="黑体"/>
          <w:color w:val="auto"/>
          <w:sz w:val="24"/>
        </w:rPr>
        <w:t xml:space="preserve">  </w:t>
      </w:r>
      <w:r>
        <w:rPr>
          <w:rFonts w:hint="eastAsia" w:eastAsia="黑体"/>
          <w:color w:val="auto"/>
          <w:sz w:val="24"/>
        </w:rPr>
        <w:t>术语</w:t>
      </w:r>
    </w:p>
    <w:p w14:paraId="347BC136">
      <w:pPr>
        <w:pStyle w:val="19"/>
        <w:spacing w:line="54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3.1</w:t>
      </w:r>
      <w:r>
        <w:rPr>
          <w:rFonts w:ascii="宋体" w:hAnsi="Courier New" w:cs="Courier New"/>
          <w:color w:val="auto"/>
          <w:sz w:val="24"/>
          <w:szCs w:val="21"/>
        </w:rPr>
        <w:t xml:space="preserve">  </w:t>
      </w:r>
      <w:r>
        <w:rPr>
          <w:rFonts w:hint="eastAsia" w:ascii="宋体" w:hAnsi="Courier New" w:cs="Courier New"/>
          <w:color w:val="auto"/>
          <w:sz w:val="24"/>
          <w:szCs w:val="21"/>
        </w:rPr>
        <w:t>网联出租汽车计价器</w:t>
      </w:r>
      <w:r>
        <w:rPr>
          <w:rFonts w:hint="eastAsia" w:ascii="宋体" w:hAnsi="Courier New" w:cs="Courier New"/>
          <w:color w:val="auto"/>
          <w:sz w:val="24"/>
          <w:szCs w:val="21"/>
          <w:lang w:val="en-US" w:eastAsia="zh-CN"/>
        </w:rPr>
        <w:t>n</w:t>
      </w:r>
      <w:r>
        <w:rPr>
          <w:rFonts w:hint="eastAsia" w:ascii="宋体" w:hAnsi="Courier New" w:cs="Courier New"/>
          <w:color w:val="auto"/>
          <w:sz w:val="24"/>
          <w:szCs w:val="21"/>
        </w:rPr>
        <w:t xml:space="preserve">etwork </w:t>
      </w: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 xml:space="preserve">onnection </w:t>
      </w:r>
      <w:r>
        <w:rPr>
          <w:rFonts w:hint="eastAsia" w:ascii="宋体" w:hAnsi="Courier New" w:cs="Courier New"/>
          <w:color w:val="auto"/>
          <w:sz w:val="24"/>
          <w:szCs w:val="21"/>
          <w:lang w:val="en-US" w:eastAsia="zh-CN"/>
        </w:rPr>
        <w:t>t</w:t>
      </w:r>
      <w:r>
        <w:rPr>
          <w:rFonts w:hint="eastAsia" w:ascii="宋体" w:hAnsi="Courier New" w:cs="Courier New"/>
          <w:color w:val="auto"/>
          <w:sz w:val="24"/>
          <w:szCs w:val="21"/>
        </w:rPr>
        <w:t>aximeter</w:t>
      </w:r>
    </w:p>
    <w:p w14:paraId="103F6EA0">
      <w:pPr>
        <w:pStyle w:val="19"/>
        <w:spacing w:line="540" w:lineRule="exact"/>
        <w:ind w:firstLine="480"/>
        <w:rPr>
          <w:rFonts w:hint="default" w:ascii="宋体" w:hAnsi="Courier New" w:eastAsia="宋体" w:cs="Courier New"/>
          <w:color w:val="auto"/>
          <w:sz w:val="24"/>
          <w:szCs w:val="21"/>
          <w:lang w:val="en-US" w:eastAsia="zh-CN"/>
        </w:rPr>
      </w:pPr>
      <w:r>
        <w:rPr>
          <w:rFonts w:hint="eastAsia" w:ascii="宋体" w:hAnsi="Courier New" w:cs="Courier New"/>
          <w:color w:val="auto"/>
          <w:sz w:val="24"/>
          <w:szCs w:val="21"/>
        </w:rPr>
        <w:t>网联出租汽车计价器</w:t>
      </w:r>
      <w:r>
        <w:rPr>
          <w:rFonts w:hint="eastAsia" w:ascii="宋体" w:hAnsi="Courier New" w:cs="Courier New"/>
          <w:color w:val="auto"/>
          <w:sz w:val="24"/>
          <w:szCs w:val="21"/>
          <w:lang w:val="en-US" w:eastAsia="zh-CN"/>
        </w:rPr>
        <w:t>由传统出租车计价器与智能终端两部分组成，通过移动互联网和软件，在后台获得车辆里程及行驶时间等信息，并进行显示、存储的一种计量器具。</w:t>
      </w:r>
    </w:p>
    <w:p w14:paraId="1E89574B">
      <w:pPr>
        <w:pStyle w:val="19"/>
        <w:spacing w:line="54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3.2</w:t>
      </w:r>
      <w:r>
        <w:rPr>
          <w:rFonts w:ascii="宋体" w:hAnsi="Courier New" w:cs="Courier New"/>
          <w:color w:val="auto"/>
          <w:sz w:val="24"/>
          <w:szCs w:val="21"/>
        </w:rPr>
        <w:t xml:space="preserve">  </w:t>
      </w:r>
      <w:r>
        <w:rPr>
          <w:rFonts w:hint="eastAsia" w:ascii="宋体" w:hAnsi="Courier New" w:cs="Courier New"/>
          <w:color w:val="auto"/>
          <w:sz w:val="24"/>
          <w:szCs w:val="21"/>
        </w:rPr>
        <w:t>网联出租汽车计价器常数</w:t>
      </w:r>
      <m:oMath>
        <m:r>
          <m:rPr/>
          <w:rPr>
            <w:rFonts w:hint="default" w:ascii="Cambria Math" w:hAnsi="Cambria Math" w:cs="Courier New"/>
            <w:color w:val="auto"/>
            <w:szCs w:val="21"/>
            <w:lang w:val="en-US" w:eastAsia="zh-CN"/>
          </w:rPr>
          <m:t>k</m:t>
        </m:r>
      </m:oMath>
      <w:r>
        <w:rPr>
          <w:rFonts w:ascii="宋体" w:hAnsi="Courier New" w:cs="Courier New"/>
          <w:color w:val="auto"/>
          <w:sz w:val="24"/>
          <w:szCs w:val="21"/>
        </w:rPr>
        <w:t xml:space="preserve">  </w:t>
      </w:r>
      <w:r>
        <w:rPr>
          <w:rFonts w:hint="eastAsia" w:ascii="宋体" w:hAnsi="Courier New" w:cs="Courier New"/>
          <w:color w:val="auto"/>
          <w:sz w:val="24"/>
          <w:szCs w:val="21"/>
          <w:lang w:val="en-US" w:eastAsia="zh-CN"/>
        </w:rPr>
        <w:t>n</w:t>
      </w:r>
      <w:r>
        <w:rPr>
          <w:rFonts w:hint="eastAsia" w:ascii="宋体" w:hAnsi="Courier New" w:cs="Courier New"/>
          <w:color w:val="auto"/>
          <w:sz w:val="24"/>
          <w:szCs w:val="21"/>
        </w:rPr>
        <w:t xml:space="preserve">etwork </w:t>
      </w: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 xml:space="preserve">onnection </w:t>
      </w:r>
      <w:r>
        <w:rPr>
          <w:rFonts w:hint="eastAsia" w:ascii="宋体" w:hAnsi="Courier New" w:cs="Courier New"/>
          <w:color w:val="auto"/>
          <w:sz w:val="24"/>
          <w:szCs w:val="21"/>
          <w:lang w:val="en-US" w:eastAsia="zh-CN"/>
        </w:rPr>
        <w:t>t</w:t>
      </w:r>
      <w:r>
        <w:rPr>
          <w:rFonts w:hint="eastAsia" w:ascii="宋体" w:hAnsi="Courier New" w:cs="Courier New"/>
          <w:color w:val="auto"/>
          <w:sz w:val="24"/>
          <w:szCs w:val="21"/>
        </w:rPr>
        <w:t>aximeter constant k</w:t>
      </w:r>
    </w:p>
    <w:p w14:paraId="15E687C1">
      <w:pPr>
        <w:pStyle w:val="19"/>
        <w:spacing w:line="540" w:lineRule="exact"/>
        <w:ind w:firstLine="480"/>
        <w:rPr>
          <w:rFonts w:ascii="宋体" w:hAnsi="Courier New" w:cs="Courier New"/>
          <w:color w:val="auto"/>
          <w:sz w:val="24"/>
          <w:szCs w:val="21"/>
        </w:rPr>
      </w:pPr>
      <w:r>
        <w:rPr>
          <w:rFonts w:hint="eastAsia" w:ascii="宋体" w:hAnsi="Courier New" w:cs="Courier New"/>
          <w:color w:val="auto"/>
          <w:sz w:val="24"/>
          <w:szCs w:val="21"/>
        </w:rPr>
        <w:t>网联计价器为正确显示出租汽车行驶每公里行程时接收的脉冲数。</w:t>
      </w:r>
    </w:p>
    <w:p w14:paraId="47F2B0BC">
      <w:pPr>
        <w:pStyle w:val="19"/>
        <w:spacing w:line="54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3.3</w:t>
      </w:r>
      <w:r>
        <w:rPr>
          <w:rFonts w:ascii="宋体" w:hAnsi="Courier New" w:cs="Courier New"/>
          <w:color w:val="auto"/>
          <w:sz w:val="24"/>
          <w:szCs w:val="21"/>
        </w:rPr>
        <w:t xml:space="preserve">  </w:t>
      </w:r>
      <w:r>
        <w:rPr>
          <w:rFonts w:hint="eastAsia" w:ascii="宋体" w:hAnsi="Courier New" w:cs="Courier New"/>
          <w:color w:val="auto"/>
          <w:sz w:val="24"/>
          <w:szCs w:val="21"/>
        </w:rPr>
        <w:t>里程测量传感器</w:t>
      </w:r>
      <w:r>
        <w:rPr>
          <w:rFonts w:ascii="宋体" w:hAnsi="Courier New" w:cs="Courier New"/>
          <w:color w:val="auto"/>
          <w:sz w:val="24"/>
          <w:szCs w:val="21"/>
        </w:rPr>
        <w:t xml:space="preserve">  </w:t>
      </w:r>
      <w:r>
        <w:rPr>
          <w:rFonts w:hint="eastAsia" w:ascii="宋体" w:hAnsi="Courier New" w:cs="Courier New"/>
          <w:color w:val="auto"/>
          <w:sz w:val="24"/>
          <w:szCs w:val="21"/>
        </w:rPr>
        <w:t>distance measurement transducer</w:t>
      </w:r>
    </w:p>
    <w:p w14:paraId="4472E9EC">
      <w:pPr>
        <w:pStyle w:val="19"/>
        <w:spacing w:line="540" w:lineRule="exact"/>
        <w:ind w:firstLine="480"/>
        <w:rPr>
          <w:rFonts w:hint="eastAsia" w:ascii="宋体" w:hAnsi="Courier New" w:cs="Courier New"/>
          <w:color w:val="auto"/>
          <w:sz w:val="24"/>
          <w:szCs w:val="21"/>
        </w:rPr>
      </w:pPr>
      <w:r>
        <w:rPr>
          <w:rFonts w:hint="eastAsia" w:ascii="宋体" w:hAnsi="Courier New" w:cs="Courier New"/>
          <w:color w:val="auto"/>
          <w:sz w:val="24"/>
          <w:szCs w:val="21"/>
        </w:rPr>
        <w:t>能够将出租汽车变速器或驱动轮的转动信号转换成网联出租汽车计价器可识别的脉冲信号并输入给网联计价器的传感器。</w:t>
      </w:r>
    </w:p>
    <w:p w14:paraId="63B7244F">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w:t>
      </w:r>
      <w:r>
        <w:rPr>
          <w:rFonts w:hint="eastAsia" w:ascii="宋体" w:hAnsi="Courier New" w:cs="Courier New"/>
          <w:color w:val="auto"/>
          <w:sz w:val="24"/>
          <w:szCs w:val="21"/>
          <w:lang w:val="en-US" w:eastAsia="zh-CN"/>
        </w:rPr>
        <w:t>4</w:t>
      </w:r>
      <w:r>
        <w:rPr>
          <w:rFonts w:ascii="宋体" w:hAnsi="Courier New" w:cs="Courier New"/>
          <w:color w:val="auto"/>
          <w:sz w:val="24"/>
          <w:szCs w:val="21"/>
        </w:rPr>
        <w:t xml:space="preserve">  </w:t>
      </w:r>
      <w:r>
        <w:rPr>
          <w:rFonts w:hint="eastAsia" w:ascii="宋体" w:hAnsi="Courier New" w:cs="Courier New"/>
          <w:color w:val="auto"/>
          <w:sz w:val="24"/>
          <w:szCs w:val="21"/>
        </w:rPr>
        <w:t>电子封印</w:t>
      </w:r>
      <w:r>
        <w:rPr>
          <w:rFonts w:ascii="宋体" w:hAnsi="Courier New" w:cs="Courier New"/>
          <w:color w:val="auto"/>
          <w:sz w:val="24"/>
          <w:szCs w:val="21"/>
        </w:rPr>
        <w:t xml:space="preserve">  </w:t>
      </w:r>
      <w:r>
        <w:rPr>
          <w:rFonts w:hint="eastAsia" w:ascii="宋体" w:hAnsi="Courier New" w:cs="Courier New"/>
          <w:color w:val="auto"/>
          <w:sz w:val="24"/>
          <w:szCs w:val="21"/>
        </w:rPr>
        <w:t>electronic seal</w:t>
      </w:r>
    </w:p>
    <w:p w14:paraId="61186D1A">
      <w:pPr>
        <w:pStyle w:val="19"/>
        <w:spacing w:line="500" w:lineRule="exact"/>
        <w:ind w:firstLine="360" w:firstLineChars="150"/>
        <w:rPr>
          <w:rFonts w:hint="eastAsia" w:ascii="宋体" w:hAnsi="Courier New" w:cs="Courier New"/>
          <w:strike w:val="0"/>
          <w:dstrike w:val="0"/>
          <w:color w:val="auto"/>
          <w:sz w:val="24"/>
          <w:szCs w:val="21"/>
        </w:rPr>
      </w:pPr>
      <w:r>
        <w:rPr>
          <w:rFonts w:hint="eastAsia" w:ascii="宋体" w:hAnsi="Courier New" w:cs="Courier New"/>
          <w:strike w:val="0"/>
          <w:dstrike w:val="0"/>
          <w:color w:val="auto"/>
          <w:sz w:val="24"/>
          <w:szCs w:val="21"/>
          <w:lang w:val="en-US" w:eastAsia="zh-CN"/>
        </w:rPr>
        <w:t>用来防止计量器具组建、软件等被任何未经授权/允许的修改、调整、拆除的具体保护措施</w:t>
      </w:r>
      <w:r>
        <w:rPr>
          <w:rFonts w:hint="eastAsia" w:ascii="宋体" w:hAnsi="Courier New" w:cs="Courier New"/>
          <w:strike w:val="0"/>
          <w:dstrike w:val="0"/>
          <w:color w:val="auto"/>
          <w:sz w:val="24"/>
          <w:szCs w:val="21"/>
        </w:rPr>
        <w:t>。</w:t>
      </w:r>
      <w:r>
        <w:rPr>
          <w:rFonts w:hint="eastAsia" w:ascii="宋体" w:hAnsi="Courier New" w:cs="Courier New"/>
          <w:strike w:val="0"/>
          <w:dstrike w:val="0"/>
          <w:color w:val="auto"/>
          <w:sz w:val="24"/>
          <w:szCs w:val="21"/>
          <w:lang w:val="en-US" w:eastAsia="zh-CN"/>
        </w:rPr>
        <w:t>可通过软件、硬件或两者组合来实施。</w:t>
      </w:r>
      <w:r>
        <w:rPr>
          <w:rFonts w:hint="eastAsia" w:ascii="宋体" w:hAnsi="Courier New" w:cs="Courier New"/>
          <w:strike w:val="0"/>
          <w:dstrike w:val="0"/>
          <w:color w:val="auto"/>
          <w:sz w:val="24"/>
          <w:szCs w:val="21"/>
        </w:rPr>
        <w:t>[JJ</w:t>
      </w:r>
      <w:r>
        <w:rPr>
          <w:rFonts w:hint="eastAsia" w:ascii="宋体" w:hAnsi="Courier New" w:cs="Courier New"/>
          <w:strike w:val="0"/>
          <w:dstrike w:val="0"/>
          <w:color w:val="auto"/>
          <w:sz w:val="24"/>
          <w:szCs w:val="21"/>
          <w:lang w:val="en-US" w:eastAsia="zh-CN"/>
        </w:rPr>
        <w:t>F</w:t>
      </w:r>
      <w:r>
        <w:rPr>
          <w:rFonts w:hint="eastAsia" w:ascii="宋体" w:hAnsi="Courier New" w:cs="Courier New"/>
          <w:strike w:val="0"/>
          <w:dstrike w:val="0"/>
          <w:color w:val="auto"/>
          <w:sz w:val="24"/>
          <w:szCs w:val="21"/>
        </w:rPr>
        <w:t xml:space="preserve"> 1</w:t>
      </w:r>
      <w:r>
        <w:rPr>
          <w:rFonts w:hint="eastAsia" w:ascii="宋体" w:hAnsi="Courier New" w:cs="Courier New"/>
          <w:strike w:val="0"/>
          <w:dstrike w:val="0"/>
          <w:color w:val="auto"/>
          <w:sz w:val="24"/>
          <w:szCs w:val="21"/>
          <w:lang w:val="en-US" w:eastAsia="zh-CN"/>
        </w:rPr>
        <w:t>182</w:t>
      </w:r>
      <w:r>
        <w:rPr>
          <w:rFonts w:hint="eastAsia" w:ascii="黑体" w:hAnsi="黑体" w:eastAsia="黑体"/>
          <w:strike w:val="0"/>
          <w:dstrike w:val="0"/>
          <w:color w:val="auto"/>
          <w:sz w:val="24"/>
        </w:rPr>
        <w:t>-</w:t>
      </w:r>
      <w:r>
        <w:rPr>
          <w:rFonts w:hint="eastAsia" w:ascii="宋体" w:hAnsi="Courier New" w:cs="Courier New"/>
          <w:strike w:val="0"/>
          <w:dstrike w:val="0"/>
          <w:color w:val="auto"/>
          <w:sz w:val="24"/>
          <w:szCs w:val="21"/>
        </w:rPr>
        <w:t>20</w:t>
      </w:r>
      <w:r>
        <w:rPr>
          <w:rFonts w:hint="eastAsia" w:ascii="宋体" w:hAnsi="Courier New" w:cs="Courier New"/>
          <w:strike w:val="0"/>
          <w:dstrike w:val="0"/>
          <w:color w:val="auto"/>
          <w:sz w:val="24"/>
          <w:szCs w:val="21"/>
          <w:lang w:val="en-US" w:eastAsia="zh-CN"/>
        </w:rPr>
        <w:t>21,</w:t>
      </w:r>
      <w:r>
        <w:rPr>
          <w:rFonts w:hint="eastAsia" w:ascii="宋体" w:hAnsi="Courier New" w:cs="Courier New"/>
          <w:strike w:val="0"/>
          <w:dstrike w:val="0"/>
          <w:color w:val="auto"/>
          <w:sz w:val="24"/>
          <w:szCs w:val="21"/>
        </w:rPr>
        <w:t>3.</w:t>
      </w:r>
      <w:r>
        <w:rPr>
          <w:rFonts w:hint="eastAsia" w:ascii="宋体" w:hAnsi="Courier New" w:cs="Courier New"/>
          <w:strike w:val="0"/>
          <w:dstrike w:val="0"/>
          <w:color w:val="auto"/>
          <w:sz w:val="24"/>
          <w:szCs w:val="21"/>
          <w:lang w:val="en-US" w:eastAsia="zh-CN"/>
        </w:rPr>
        <w:t>37</w:t>
      </w:r>
      <w:r>
        <w:rPr>
          <w:rFonts w:hint="eastAsia" w:ascii="宋体" w:hAnsi="Courier New" w:cs="Courier New"/>
          <w:strike w:val="0"/>
          <w:dstrike w:val="0"/>
          <w:color w:val="auto"/>
          <w:sz w:val="24"/>
          <w:szCs w:val="21"/>
        </w:rPr>
        <w:t>]</w:t>
      </w:r>
    </w:p>
    <w:p w14:paraId="2C3E597E">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w:t>
      </w:r>
      <w:r>
        <w:rPr>
          <w:rFonts w:hint="eastAsia" w:ascii="宋体" w:hAnsi="Courier New" w:cs="Courier New"/>
          <w:color w:val="auto"/>
          <w:sz w:val="24"/>
          <w:szCs w:val="21"/>
          <w:lang w:val="en-US" w:eastAsia="zh-CN"/>
        </w:rPr>
        <w:t>5</w:t>
      </w:r>
      <w:r>
        <w:rPr>
          <w:rFonts w:ascii="宋体" w:hAnsi="Courier New" w:cs="Courier New"/>
          <w:color w:val="auto"/>
          <w:sz w:val="24"/>
          <w:szCs w:val="21"/>
        </w:rPr>
        <w:t xml:space="preserve">  </w:t>
      </w:r>
      <w:r>
        <w:rPr>
          <w:rFonts w:hint="eastAsia" w:ascii="宋体" w:hAnsi="Courier New" w:cs="Courier New"/>
          <w:color w:val="auto"/>
          <w:sz w:val="24"/>
          <w:szCs w:val="21"/>
        </w:rPr>
        <w:t>电子封印系统</w:t>
      </w:r>
      <w:r>
        <w:rPr>
          <w:rFonts w:ascii="宋体" w:hAnsi="Courier New" w:cs="Courier New"/>
          <w:color w:val="auto"/>
          <w:sz w:val="24"/>
          <w:szCs w:val="21"/>
        </w:rPr>
        <w:t xml:space="preserve">  </w:t>
      </w:r>
      <w:r>
        <w:rPr>
          <w:rFonts w:hint="eastAsia" w:ascii="宋体" w:hAnsi="Courier New" w:cs="Courier New"/>
          <w:color w:val="auto"/>
          <w:sz w:val="24"/>
          <w:szCs w:val="21"/>
        </w:rPr>
        <w:t>electronic seal</w:t>
      </w:r>
      <w:r>
        <w:rPr>
          <w:rFonts w:hint="eastAsia" w:ascii="宋体" w:hAnsi="Courier New" w:cs="Courier New"/>
          <w:color w:val="auto"/>
          <w:sz w:val="24"/>
          <w:szCs w:val="21"/>
          <w:lang w:val="en-US" w:eastAsia="zh-CN"/>
        </w:rPr>
        <w:t>ing</w:t>
      </w:r>
      <w:r>
        <w:rPr>
          <w:rFonts w:hint="eastAsia" w:ascii="宋体" w:hAnsi="Courier New" w:cs="Courier New"/>
          <w:color w:val="auto"/>
          <w:sz w:val="24"/>
          <w:szCs w:val="21"/>
        </w:rPr>
        <w:t xml:space="preserve"> system</w:t>
      </w:r>
    </w:p>
    <w:p w14:paraId="0B5CD4BF">
      <w:pPr>
        <w:pStyle w:val="19"/>
        <w:spacing w:line="500" w:lineRule="exact"/>
        <w:ind w:firstLine="360" w:firstLineChars="150"/>
        <w:rPr>
          <w:rFonts w:hint="eastAsia" w:ascii="宋体" w:hAnsi="Courier New" w:cs="Courier New"/>
          <w:color w:val="auto"/>
          <w:sz w:val="24"/>
          <w:szCs w:val="21"/>
        </w:rPr>
      </w:pPr>
      <w:r>
        <w:rPr>
          <w:rFonts w:hint="eastAsia" w:ascii="宋体" w:hAnsi="Courier New" w:cs="Courier New"/>
          <w:color w:val="auto"/>
          <w:sz w:val="24"/>
          <w:szCs w:val="21"/>
        </w:rPr>
        <w:t>用于管理网联出租汽车计价器电子封印的系统，具有施加与移除电子封印的功能。</w:t>
      </w:r>
    </w:p>
    <w:p w14:paraId="38F17305">
      <w:pPr>
        <w:pStyle w:val="19"/>
        <w:spacing w:line="500" w:lineRule="exact"/>
        <w:ind w:firstLine="0" w:firstLineChars="0"/>
        <w:rPr>
          <w:rFonts w:ascii="宋体" w:hAnsi="Courier New" w:cs="Courier New"/>
          <w:strike w:val="0"/>
          <w:dstrike w:val="0"/>
          <w:color w:val="auto"/>
          <w:sz w:val="24"/>
          <w:szCs w:val="21"/>
        </w:rPr>
      </w:pPr>
      <w:r>
        <w:rPr>
          <w:rFonts w:hint="eastAsia" w:ascii="宋体" w:hAnsi="Courier New" w:cs="Courier New"/>
          <w:strike w:val="0"/>
          <w:dstrike w:val="0"/>
          <w:color w:val="auto"/>
          <w:sz w:val="24"/>
          <w:szCs w:val="21"/>
        </w:rPr>
        <w:t>3.</w:t>
      </w:r>
      <w:r>
        <w:rPr>
          <w:rFonts w:hint="eastAsia" w:ascii="宋体" w:hAnsi="Courier New" w:cs="Courier New"/>
          <w:strike w:val="0"/>
          <w:dstrike w:val="0"/>
          <w:color w:val="auto"/>
          <w:sz w:val="24"/>
          <w:szCs w:val="21"/>
          <w:lang w:val="en-US" w:eastAsia="zh-CN"/>
        </w:rPr>
        <w:t>6</w:t>
      </w:r>
      <w:r>
        <w:rPr>
          <w:rFonts w:ascii="宋体" w:hAnsi="Courier New" w:cs="Courier New"/>
          <w:strike w:val="0"/>
          <w:dstrike w:val="0"/>
          <w:color w:val="auto"/>
          <w:sz w:val="24"/>
          <w:szCs w:val="21"/>
        </w:rPr>
        <w:t xml:space="preserve">  </w:t>
      </w:r>
      <w:r>
        <w:rPr>
          <w:rFonts w:hint="eastAsia" w:ascii="宋体" w:hAnsi="Courier New" w:cs="Courier New"/>
          <w:strike w:val="0"/>
          <w:dstrike w:val="0"/>
          <w:color w:val="auto"/>
          <w:sz w:val="24"/>
          <w:szCs w:val="21"/>
        </w:rPr>
        <w:t>计量模组</w:t>
      </w:r>
      <w:r>
        <w:rPr>
          <w:rFonts w:ascii="宋体" w:hAnsi="Courier New" w:cs="Courier New"/>
          <w:strike w:val="0"/>
          <w:dstrike w:val="0"/>
          <w:color w:val="auto"/>
          <w:sz w:val="24"/>
          <w:szCs w:val="21"/>
        </w:rPr>
        <w:t xml:space="preserve">  </w:t>
      </w:r>
      <w:r>
        <w:rPr>
          <w:rFonts w:hint="eastAsia" w:ascii="宋体" w:hAnsi="Courier New" w:cs="Courier New"/>
          <w:strike w:val="0"/>
          <w:dstrike w:val="0"/>
          <w:color w:val="auto"/>
          <w:sz w:val="24"/>
          <w:szCs w:val="21"/>
          <w:lang w:val="en-US" w:eastAsia="zh-CN"/>
        </w:rPr>
        <w:t>m</w:t>
      </w:r>
      <w:r>
        <w:rPr>
          <w:rFonts w:hint="eastAsia" w:ascii="宋体" w:hAnsi="Courier New" w:cs="Courier New"/>
          <w:strike w:val="0"/>
          <w:dstrike w:val="0"/>
          <w:color w:val="auto"/>
          <w:sz w:val="24"/>
          <w:szCs w:val="21"/>
        </w:rPr>
        <w:t>etering module</w:t>
      </w:r>
    </w:p>
    <w:p w14:paraId="4E8ED801">
      <w:pPr>
        <w:pStyle w:val="19"/>
        <w:spacing w:line="500" w:lineRule="exact"/>
        <w:ind w:firstLine="360" w:firstLineChars="150"/>
        <w:rPr>
          <w:rFonts w:ascii="宋体" w:hAnsi="Courier New" w:cs="Courier New"/>
          <w:strike w:val="0"/>
          <w:dstrike w:val="0"/>
          <w:color w:val="auto"/>
          <w:sz w:val="24"/>
          <w:szCs w:val="21"/>
        </w:rPr>
      </w:pPr>
      <w:r>
        <w:rPr>
          <w:rFonts w:hint="eastAsia" w:ascii="宋体" w:hAnsi="Courier New" w:cs="Courier New"/>
          <w:strike w:val="0"/>
          <w:dstrike w:val="0"/>
          <w:color w:val="auto"/>
          <w:sz w:val="24"/>
          <w:szCs w:val="21"/>
        </w:rPr>
        <w:t>除显示功能外，实现网联出租汽车计价器计程计价功能的硬件与软件单元。</w:t>
      </w:r>
    </w:p>
    <w:p w14:paraId="743E3989">
      <w:pPr>
        <w:spacing w:line="360" w:lineRule="auto"/>
        <w:rPr>
          <w:rFonts w:hint="eastAsia"/>
          <w:color w:val="auto"/>
          <w:sz w:val="24"/>
        </w:rPr>
      </w:pPr>
      <w:r>
        <w:rPr>
          <w:rFonts w:hint="eastAsia" w:ascii="宋体" w:hAnsi="宋体"/>
          <w:color w:val="auto"/>
          <w:sz w:val="24"/>
        </w:rPr>
        <w:t>3</w:t>
      </w:r>
      <w:r>
        <w:rPr>
          <w:rFonts w:hint="eastAsia" w:ascii="宋体" w:hAnsi="宋体" w:eastAsia="黑体"/>
          <w:color w:val="auto"/>
          <w:sz w:val="24"/>
        </w:rPr>
        <w:t>.</w:t>
      </w:r>
      <w:r>
        <w:rPr>
          <w:rFonts w:hint="eastAsia" w:ascii="宋体" w:hAnsi="宋体" w:eastAsia="黑体"/>
          <w:color w:val="auto"/>
          <w:sz w:val="24"/>
          <w:lang w:val="en-US" w:eastAsia="zh-CN"/>
        </w:rPr>
        <w:t>7</w:t>
      </w:r>
      <w:r>
        <w:rPr>
          <w:rFonts w:hint="eastAsia" w:ascii="宋体" w:hAnsi="宋体" w:eastAsia="黑体"/>
          <w:color w:val="auto"/>
          <w:sz w:val="24"/>
        </w:rPr>
        <w:t xml:space="preserve"> </w:t>
      </w:r>
      <w:r>
        <w:rPr>
          <w:rFonts w:hint="eastAsia" w:ascii="宋体" w:hAnsi="宋体"/>
          <w:color w:val="auto"/>
          <w:sz w:val="24"/>
        </w:rPr>
        <w:t xml:space="preserve"> 重车  h</w:t>
      </w:r>
      <w:r>
        <w:rPr>
          <w:rFonts w:ascii="宋体" w:hAnsi="宋体"/>
          <w:color w:val="auto"/>
          <w:sz w:val="24"/>
        </w:rPr>
        <w:t>ired</w:t>
      </w:r>
    </w:p>
    <w:p w14:paraId="5E7CE364">
      <w:pPr>
        <w:spacing w:line="360" w:lineRule="auto"/>
        <w:ind w:firstLine="480" w:firstLineChars="200"/>
        <w:rPr>
          <w:rFonts w:hint="eastAsia" w:ascii="宋体" w:hAnsi="Courier New" w:cs="Courier New"/>
          <w:color w:val="auto"/>
          <w:sz w:val="24"/>
          <w:szCs w:val="21"/>
        </w:rPr>
      </w:pPr>
      <w:r>
        <w:rPr>
          <w:rFonts w:hint="eastAsia"/>
          <w:color w:val="auto"/>
          <w:sz w:val="24"/>
        </w:rPr>
        <w:t>出租汽车处于租用时的状态。</w:t>
      </w:r>
      <w:r>
        <w:rPr>
          <w:rFonts w:hint="eastAsia" w:ascii="宋体" w:hAnsi="Courier New" w:cs="Courier New"/>
          <w:color w:val="auto"/>
          <w:sz w:val="24"/>
          <w:szCs w:val="21"/>
        </w:rPr>
        <w:t>[JJG 517</w:t>
      </w:r>
      <w:r>
        <w:rPr>
          <w:rFonts w:hint="eastAsia" w:ascii="黑体" w:hAnsi="黑体" w:eastAsia="黑体"/>
          <w:color w:val="auto"/>
          <w:sz w:val="24"/>
        </w:rPr>
        <w:t>-</w:t>
      </w:r>
      <w:r>
        <w:rPr>
          <w:rFonts w:hint="eastAsia" w:ascii="宋体" w:hAnsi="Courier New" w:cs="Courier New"/>
          <w:color w:val="auto"/>
          <w:sz w:val="24"/>
          <w:szCs w:val="21"/>
        </w:rPr>
        <w:t>2016</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rPr>
        <w:t>3.</w:t>
      </w:r>
      <w:r>
        <w:rPr>
          <w:rFonts w:hint="eastAsia" w:ascii="宋体" w:hAnsi="Courier New" w:cs="Courier New"/>
          <w:color w:val="auto"/>
          <w:sz w:val="24"/>
          <w:szCs w:val="21"/>
          <w:lang w:val="en-US" w:eastAsia="zh-CN"/>
        </w:rPr>
        <w:t>5</w:t>
      </w:r>
      <w:r>
        <w:rPr>
          <w:rFonts w:hint="eastAsia" w:ascii="宋体" w:hAnsi="Courier New" w:cs="Courier New"/>
          <w:color w:val="auto"/>
          <w:sz w:val="24"/>
          <w:szCs w:val="21"/>
        </w:rPr>
        <w:t>]</w:t>
      </w:r>
    </w:p>
    <w:p w14:paraId="00331A47">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w:t>
      </w:r>
      <w:r>
        <w:rPr>
          <w:rFonts w:hint="eastAsia" w:ascii="宋体" w:hAnsi="Courier New" w:cs="Courier New"/>
          <w:color w:val="auto"/>
          <w:sz w:val="24"/>
          <w:szCs w:val="21"/>
          <w:lang w:val="en-US" w:eastAsia="zh-CN"/>
        </w:rPr>
        <w:t>8</w:t>
      </w:r>
      <w:r>
        <w:rPr>
          <w:rFonts w:ascii="宋体" w:hAnsi="Courier New" w:cs="Courier New"/>
          <w:color w:val="auto"/>
          <w:sz w:val="24"/>
          <w:szCs w:val="21"/>
        </w:rPr>
        <w:t xml:space="preserve"> </w:t>
      </w:r>
      <w:r>
        <w:rPr>
          <w:rFonts w:hint="eastAsia" w:ascii="宋体" w:hAnsi="Courier New" w:cs="Courier New"/>
          <w:color w:val="auto"/>
          <w:sz w:val="24"/>
          <w:szCs w:val="21"/>
        </w:rPr>
        <w:t>低速</w:t>
      </w:r>
      <w:r>
        <w:rPr>
          <w:rFonts w:ascii="宋体" w:hAnsi="Courier New" w:cs="Courier New"/>
          <w:color w:val="auto"/>
          <w:sz w:val="24"/>
          <w:szCs w:val="21"/>
        </w:rPr>
        <w:t xml:space="preserve">  </w:t>
      </w:r>
      <w:r>
        <w:rPr>
          <w:rFonts w:hint="eastAsia" w:ascii="宋体" w:hAnsi="Courier New" w:cs="Courier New"/>
          <w:color w:val="auto"/>
          <w:sz w:val="24"/>
          <w:szCs w:val="21"/>
        </w:rPr>
        <w:t>low-speed</w:t>
      </w:r>
    </w:p>
    <w:p w14:paraId="323D48B2">
      <w:pPr>
        <w:pStyle w:val="19"/>
        <w:spacing w:line="500" w:lineRule="exact"/>
        <w:ind w:firstLine="360" w:firstLineChars="150"/>
        <w:rPr>
          <w:rFonts w:hint="eastAsia" w:ascii="宋体" w:hAnsi="Courier New" w:cs="Courier New"/>
          <w:color w:val="auto"/>
          <w:sz w:val="24"/>
          <w:szCs w:val="21"/>
        </w:rPr>
      </w:pPr>
      <w:r>
        <w:rPr>
          <w:rFonts w:hint="eastAsia" w:ascii="宋体" w:hAnsi="Courier New" w:cs="Courier New"/>
          <w:color w:val="auto"/>
          <w:sz w:val="24"/>
          <w:szCs w:val="21"/>
        </w:rPr>
        <w:t>出租汽车的速度等于或低于切换速度时的运营状态。[JJG 517</w:t>
      </w:r>
      <w:r>
        <w:rPr>
          <w:rFonts w:hint="eastAsia" w:ascii="黑体" w:hAnsi="黑体" w:eastAsia="黑体"/>
          <w:color w:val="auto"/>
          <w:sz w:val="24"/>
        </w:rPr>
        <w:t>-</w:t>
      </w:r>
      <w:r>
        <w:rPr>
          <w:rFonts w:hint="eastAsia" w:ascii="宋体" w:hAnsi="Courier New" w:cs="Courier New"/>
          <w:color w:val="auto"/>
          <w:sz w:val="24"/>
          <w:szCs w:val="21"/>
        </w:rPr>
        <w:t>2016</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rPr>
        <w:t>3.7]</w:t>
      </w:r>
    </w:p>
    <w:p w14:paraId="192A9C24">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w:t>
      </w:r>
      <w:r>
        <w:rPr>
          <w:rFonts w:hint="eastAsia" w:ascii="宋体" w:hAnsi="Courier New" w:cs="Courier New"/>
          <w:color w:val="auto"/>
          <w:sz w:val="24"/>
          <w:szCs w:val="21"/>
          <w:lang w:val="en-US" w:eastAsia="zh-CN"/>
        </w:rPr>
        <w:t>9</w:t>
      </w:r>
      <w:r>
        <w:rPr>
          <w:rFonts w:ascii="宋体" w:hAnsi="Courier New" w:cs="Courier New"/>
          <w:color w:val="auto"/>
          <w:sz w:val="24"/>
          <w:szCs w:val="21"/>
        </w:rPr>
        <w:t xml:space="preserve"> </w:t>
      </w:r>
      <w:r>
        <w:rPr>
          <w:rFonts w:hint="eastAsia" w:ascii="宋体" w:hAnsi="Courier New" w:cs="Courier New"/>
          <w:color w:val="auto"/>
          <w:sz w:val="24"/>
          <w:szCs w:val="21"/>
        </w:rPr>
        <w:t>计程</w:t>
      </w:r>
      <w:r>
        <w:rPr>
          <w:rFonts w:ascii="宋体" w:hAnsi="Courier New" w:cs="Courier New"/>
          <w:color w:val="auto"/>
          <w:sz w:val="24"/>
          <w:szCs w:val="21"/>
        </w:rPr>
        <w:t xml:space="preserve">  </w:t>
      </w:r>
      <w:r>
        <w:rPr>
          <w:rFonts w:hint="eastAsia" w:ascii="宋体" w:hAnsi="Courier New" w:cs="Courier New"/>
          <w:color w:val="auto"/>
          <w:sz w:val="24"/>
          <w:szCs w:val="21"/>
        </w:rPr>
        <w:t>distance-counting</w:t>
      </w:r>
    </w:p>
    <w:p w14:paraId="3E57F111">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出租汽车重车状态下计价的里程。[JJG 517</w:t>
      </w:r>
      <w:r>
        <w:rPr>
          <w:rFonts w:hint="eastAsia" w:ascii="黑体" w:hAnsi="黑体" w:eastAsia="黑体"/>
          <w:color w:val="auto"/>
          <w:sz w:val="24"/>
        </w:rPr>
        <w:t>-</w:t>
      </w:r>
      <w:r>
        <w:rPr>
          <w:rFonts w:hint="eastAsia" w:ascii="宋体" w:hAnsi="Courier New" w:cs="Courier New"/>
          <w:color w:val="auto"/>
          <w:sz w:val="24"/>
          <w:szCs w:val="21"/>
        </w:rPr>
        <w:t>2016</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rPr>
        <w:t>3.13]</w:t>
      </w:r>
    </w:p>
    <w:p w14:paraId="77658D3F">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3.1</w:t>
      </w:r>
      <w:r>
        <w:rPr>
          <w:rFonts w:hint="eastAsia" w:ascii="宋体" w:hAnsi="Courier New" w:cs="Courier New"/>
          <w:color w:val="auto"/>
          <w:sz w:val="24"/>
          <w:szCs w:val="21"/>
          <w:lang w:val="en-US" w:eastAsia="zh-CN"/>
        </w:rPr>
        <w:t>0</w:t>
      </w:r>
      <w:r>
        <w:rPr>
          <w:rFonts w:ascii="宋体" w:hAnsi="Courier New" w:cs="Courier New"/>
          <w:color w:val="auto"/>
          <w:sz w:val="24"/>
          <w:szCs w:val="21"/>
        </w:rPr>
        <w:t xml:space="preserve">  </w:t>
      </w:r>
      <w:r>
        <w:rPr>
          <w:rFonts w:hint="eastAsia" w:ascii="宋体" w:hAnsi="Courier New" w:cs="Courier New"/>
          <w:color w:val="auto"/>
          <w:sz w:val="24"/>
          <w:szCs w:val="21"/>
        </w:rPr>
        <w:t>滚轮测距法</w:t>
      </w:r>
      <w:r>
        <w:rPr>
          <w:rFonts w:ascii="宋体" w:hAnsi="Courier New" w:cs="Courier New"/>
          <w:color w:val="auto"/>
          <w:sz w:val="24"/>
          <w:szCs w:val="21"/>
        </w:rPr>
        <w:t xml:space="preserve">  </w:t>
      </w:r>
      <w:r>
        <w:rPr>
          <w:rFonts w:hint="eastAsia" w:ascii="宋体" w:hAnsi="Courier New" w:cs="Courier New"/>
          <w:color w:val="auto"/>
          <w:sz w:val="24"/>
          <w:szCs w:val="21"/>
        </w:rPr>
        <w:t>roller ranging method</w:t>
      </w:r>
    </w:p>
    <w:p w14:paraId="2E512E74">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在滚轮式出租汽车计价(使用)检定装置上，用滚轮通过摩擦传动的方式带动出租汽车驱动轮转动，并测量出租汽车实际行驶的里程，检定装车后</w:t>
      </w:r>
      <w:r>
        <w:rPr>
          <w:rFonts w:hint="eastAsia" w:ascii="宋体" w:hAnsi="Courier New" w:cs="Courier New"/>
          <w:color w:val="auto"/>
          <w:sz w:val="24"/>
          <w:szCs w:val="21"/>
          <w:lang w:eastAsia="zh-CN"/>
        </w:rPr>
        <w:t>网联计价器</w:t>
      </w:r>
      <w:r>
        <w:rPr>
          <w:rFonts w:hint="eastAsia" w:ascii="宋体" w:hAnsi="Courier New" w:cs="Courier New"/>
          <w:color w:val="auto"/>
          <w:sz w:val="24"/>
          <w:szCs w:val="21"/>
        </w:rPr>
        <w:t>计程误差的方法。[JJG 517</w:t>
      </w:r>
      <w:r>
        <w:rPr>
          <w:rFonts w:hint="eastAsia" w:ascii="黑体" w:hAnsi="黑体" w:eastAsia="黑体"/>
          <w:color w:val="auto"/>
          <w:sz w:val="24"/>
        </w:rPr>
        <w:t>-</w:t>
      </w:r>
      <w:r>
        <w:rPr>
          <w:rFonts w:hint="eastAsia" w:ascii="宋体" w:hAnsi="Courier New" w:cs="Courier New"/>
          <w:color w:val="auto"/>
          <w:sz w:val="24"/>
          <w:szCs w:val="21"/>
        </w:rPr>
        <w:t>2016</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rPr>
        <w:t>3.20]</w:t>
      </w:r>
    </w:p>
    <w:p w14:paraId="7B6FE5EA">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4  概述</w:t>
      </w:r>
    </w:p>
    <w:p w14:paraId="0ED430AE">
      <w:pPr>
        <w:pStyle w:val="19"/>
        <w:spacing w:line="500" w:lineRule="exact"/>
        <w:ind w:firstLine="360" w:firstLineChars="150"/>
        <w:rPr>
          <w:rFonts w:hint="eastAsia" w:ascii="宋体" w:hAnsi="Courier New" w:cs="Courier New"/>
          <w:color w:val="auto"/>
          <w:sz w:val="24"/>
          <w:szCs w:val="21"/>
        </w:rPr>
      </w:pPr>
      <w:r>
        <w:rPr>
          <w:rFonts w:hint="eastAsia" w:ascii="宋体" w:hAnsi="Courier New" w:cs="Courier New"/>
          <w:color w:val="auto"/>
          <w:sz w:val="24"/>
          <w:szCs w:val="21"/>
        </w:rPr>
        <w:t>网联计价器主要由主机、显示屏、计量模组、空重车转换装置、发票打印机等组成，具备通过互联网与电子封印系统进行数据交互的功能。它安装在网联出租汽车上，主机的时间测量单元分别将测量的低速行驶时间信号与接收车辆里程传感器的里程信号输入给计量模组，计量模组包括</w:t>
      </w:r>
      <w:r>
        <w:rPr>
          <w:rFonts w:hint="eastAsia" w:ascii="宋体" w:hAnsi="Courier New" w:cs="Courier New"/>
          <w:color w:val="auto"/>
          <w:sz w:val="24"/>
          <w:szCs w:val="21"/>
          <w:lang w:eastAsia="zh-CN"/>
        </w:rPr>
        <w:t>网联计价器</w:t>
      </w:r>
      <w:r>
        <w:rPr>
          <w:rFonts w:hint="eastAsia" w:ascii="宋体" w:hAnsi="Courier New" w:cs="Courier New"/>
          <w:color w:val="auto"/>
          <w:sz w:val="24"/>
          <w:szCs w:val="21"/>
        </w:rPr>
        <w:t>计程计价功能的硬件与软件单元，计量模组将处理运算后的计费金额等参数显示在显示屏上，网联计价器通过电子封印对涉及计量参数、计程计时费用计算的软件进行锁定、监督。</w:t>
      </w:r>
    </w:p>
    <w:p w14:paraId="7D5C419F">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5  计量性能要求</w:t>
      </w:r>
    </w:p>
    <w:p w14:paraId="574E7CBA">
      <w:pPr>
        <w:pStyle w:val="19"/>
        <w:spacing w:line="500" w:lineRule="exact"/>
        <w:ind w:firstLine="240" w:firstLineChars="100"/>
        <w:rPr>
          <w:rFonts w:hint="eastAsia" w:ascii="宋体" w:hAnsi="Courier New" w:eastAsia="宋体" w:cs="Courier New"/>
          <w:color w:val="auto"/>
          <w:sz w:val="24"/>
          <w:szCs w:val="21"/>
          <w:lang w:eastAsia="zh-CN"/>
        </w:rPr>
      </w:pPr>
      <w:r>
        <w:rPr>
          <w:rFonts w:ascii="宋体" w:hAnsi="Courier New" w:cs="Courier New"/>
          <w:color w:val="auto"/>
          <w:sz w:val="24"/>
          <w:szCs w:val="21"/>
        </w:rPr>
        <w:t xml:space="preserve"> </w:t>
      </w:r>
      <w:r>
        <w:rPr>
          <w:rFonts w:hint="eastAsia" w:ascii="宋体" w:hAnsi="Courier New" w:cs="Courier New"/>
          <w:color w:val="auto"/>
          <w:sz w:val="24"/>
          <w:szCs w:val="21"/>
        </w:rPr>
        <w:t>计程最大允许误差</w:t>
      </w:r>
      <w:r>
        <w:rPr>
          <w:rFonts w:hint="eastAsia" w:ascii="宋体" w:hAnsi="宋体"/>
          <w:color w:val="auto"/>
          <w:sz w:val="24"/>
        </w:rPr>
        <w:t>：</w:t>
      </w:r>
      <w:r>
        <w:rPr>
          <w:rFonts w:hint="eastAsia" w:ascii="宋体" w:hAnsi="宋体"/>
          <w:color w:val="auto"/>
          <w:sz w:val="24"/>
          <w:lang w:val="en-US" w:eastAsia="zh-CN"/>
        </w:rPr>
        <w:t>-4.0%</w:t>
      </w:r>
      <w:r>
        <w:rPr>
          <w:rFonts w:hint="default" w:ascii="Times New Roman" w:hAnsi="Times New Roman" w:cs="Times New Roman"/>
          <w:color w:val="auto"/>
          <w:sz w:val="24"/>
          <w:lang w:val="en-US" w:eastAsia="zh-CN"/>
        </w:rPr>
        <w:t>~</w:t>
      </w:r>
      <w:r>
        <w:rPr>
          <w:rFonts w:hint="eastAsia" w:ascii="宋体" w:hAnsi="宋体"/>
          <w:color w:val="auto"/>
          <w:sz w:val="24"/>
          <w:lang w:val="en-US" w:eastAsia="zh-CN"/>
        </w:rPr>
        <w:t>+1.0%</w:t>
      </w:r>
      <w:r>
        <w:rPr>
          <w:rFonts w:hint="eastAsia" w:ascii="宋体" w:hAnsi="宋体"/>
          <w:color w:val="auto"/>
          <w:sz w:val="24"/>
          <w:lang w:eastAsia="zh-CN"/>
        </w:rPr>
        <w:t>。</w:t>
      </w:r>
    </w:p>
    <w:p w14:paraId="478FAB19">
      <w:pPr>
        <w:pStyle w:val="19"/>
        <w:spacing w:line="500" w:lineRule="exact"/>
        <w:ind w:firstLine="360" w:firstLineChars="150"/>
        <w:jc w:val="left"/>
        <w:rPr>
          <w:rFonts w:hint="eastAsia" w:ascii="宋体" w:hAnsi="宋体" w:eastAsia="宋体" w:cs="宋体"/>
          <w:color w:val="auto"/>
          <w:sz w:val="24"/>
        </w:rPr>
      </w:pPr>
      <w:bookmarkStart w:id="5" w:name="_Hlk176588507"/>
      <w:r>
        <w:rPr>
          <w:rFonts w:hint="eastAsia" w:ascii="宋体" w:hAnsi="宋体" w:eastAsia="宋体" w:cs="宋体"/>
          <w:color w:val="auto"/>
          <w:sz w:val="24"/>
          <w:szCs w:val="21"/>
          <w:lang w:val="en-US" w:eastAsia="zh-CN"/>
        </w:rPr>
        <w:t>注：</w:t>
      </w:r>
      <w:r>
        <w:rPr>
          <w:rFonts w:hint="eastAsia" w:ascii="宋体" w:hAnsi="宋体" w:eastAsia="宋体" w:cs="宋体"/>
          <w:color w:val="auto"/>
          <w:sz w:val="24"/>
          <w:szCs w:val="21"/>
        </w:rPr>
        <w:t>网联</w:t>
      </w:r>
      <w:r>
        <w:rPr>
          <w:rFonts w:hint="eastAsia" w:ascii="宋体" w:hAnsi="宋体" w:eastAsia="宋体" w:cs="宋体"/>
          <w:color w:val="auto"/>
          <w:sz w:val="24"/>
        </w:rPr>
        <w:t>计价器装车后，应调整</w:t>
      </w:r>
      <w:r>
        <w:rPr>
          <w:rFonts w:hint="eastAsia" w:ascii="宋体" w:hAnsi="宋体" w:eastAsia="宋体" w:cs="宋体"/>
          <w:color w:val="auto"/>
          <w:sz w:val="24"/>
          <w:szCs w:val="21"/>
        </w:rPr>
        <w:t>网联</w:t>
      </w:r>
      <w:r>
        <w:rPr>
          <w:rFonts w:hint="eastAsia" w:ascii="宋体" w:hAnsi="宋体" w:eastAsia="宋体" w:cs="宋体"/>
          <w:color w:val="auto"/>
          <w:sz w:val="24"/>
        </w:rPr>
        <w:t>计价器的常数</w:t>
      </w:r>
      <m:oMath>
        <m:r>
          <m:rPr/>
          <w:rPr>
            <w:rFonts w:hint="default" w:ascii="Cambria Math" w:hAnsi="Cambria Math" w:cs="Courier New"/>
            <w:color w:val="auto"/>
            <w:szCs w:val="21"/>
            <w:lang w:val="en-US" w:eastAsia="zh-CN"/>
          </w:rPr>
          <m:t>k</m:t>
        </m:r>
      </m:oMath>
      <w:r>
        <w:rPr>
          <w:rFonts w:hint="eastAsia" w:ascii="宋体" w:hAnsi="宋体" w:eastAsia="宋体" w:cs="宋体"/>
          <w:color w:val="auto"/>
          <w:sz w:val="24"/>
        </w:rPr>
        <w:t>，使计程误差尽可能接近</w:t>
      </w:r>
      <w:bookmarkEnd w:id="5"/>
      <w:r>
        <w:rPr>
          <w:rFonts w:hint="eastAsia" w:ascii="宋体" w:hAnsi="宋体" w:eastAsia="宋体" w:cs="宋体"/>
          <w:color w:val="auto"/>
          <w:sz w:val="24"/>
          <w:lang w:val="en-US" w:eastAsia="zh-CN"/>
        </w:rPr>
        <w:t>最大允许误差的中值</w:t>
      </w:r>
      <w:r>
        <w:rPr>
          <w:rFonts w:hint="eastAsia" w:ascii="宋体" w:hAnsi="宋体" w:eastAsia="宋体" w:cs="宋体"/>
          <w:color w:val="auto"/>
          <w:sz w:val="24"/>
        </w:rPr>
        <w:t>。</w:t>
      </w:r>
    </w:p>
    <w:p w14:paraId="08498AA5">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6  通用技术要求</w:t>
      </w:r>
    </w:p>
    <w:p w14:paraId="574FA77A">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6.</w:t>
      </w:r>
      <w:r>
        <w:rPr>
          <w:rFonts w:hint="eastAsia" w:ascii="宋体" w:hAnsi="Courier New" w:cs="Courier New"/>
          <w:color w:val="auto"/>
          <w:sz w:val="24"/>
          <w:szCs w:val="21"/>
          <w:lang w:val="en-US" w:eastAsia="zh-CN"/>
        </w:rPr>
        <w:t>1</w:t>
      </w:r>
      <w:r>
        <w:rPr>
          <w:rFonts w:ascii="宋体" w:hAnsi="Courier New" w:cs="Courier New"/>
          <w:color w:val="auto"/>
          <w:sz w:val="24"/>
          <w:szCs w:val="21"/>
        </w:rPr>
        <w:t xml:space="preserve">  </w:t>
      </w:r>
      <w:r>
        <w:rPr>
          <w:rFonts w:hint="eastAsia" w:ascii="宋体" w:hAnsi="Courier New" w:cs="Courier New"/>
          <w:color w:val="auto"/>
          <w:sz w:val="24"/>
          <w:szCs w:val="21"/>
        </w:rPr>
        <w:t>显示屏</w:t>
      </w:r>
    </w:p>
    <w:p w14:paraId="30BE3B72">
      <w:pPr>
        <w:spacing w:line="360" w:lineRule="auto"/>
        <w:ind w:firstLine="480" w:firstLineChars="200"/>
        <w:rPr>
          <w:rFonts w:hint="eastAsia" w:ascii="宋体" w:hAnsi="宋体"/>
          <w:color w:val="auto"/>
          <w:sz w:val="24"/>
        </w:rPr>
      </w:pPr>
      <w:r>
        <w:rPr>
          <w:rFonts w:hint="eastAsia" w:ascii="宋体" w:hAnsi="宋体"/>
          <w:color w:val="auto"/>
          <w:sz w:val="24"/>
        </w:rPr>
        <w:t>计价器各显示屏显示的内容应</w:t>
      </w:r>
      <w:r>
        <w:rPr>
          <w:rFonts w:hint="eastAsia" w:ascii="宋体" w:hAnsi="宋体"/>
          <w:color w:val="auto"/>
          <w:sz w:val="24"/>
          <w:lang w:eastAsia="zh-CN"/>
        </w:rPr>
        <w:t>信息完整</w:t>
      </w:r>
      <w:r>
        <w:rPr>
          <w:rFonts w:hint="eastAsia" w:ascii="宋体" w:hAnsi="宋体"/>
          <w:color w:val="auto"/>
          <w:sz w:val="24"/>
        </w:rPr>
        <w:t>，字迹清晰</w:t>
      </w:r>
      <w:r>
        <w:rPr>
          <w:rFonts w:hint="eastAsia" w:ascii="宋体" w:hAnsi="宋体"/>
          <w:color w:val="auto"/>
          <w:sz w:val="24"/>
          <w:lang w:eastAsia="zh-CN"/>
        </w:rPr>
        <w:t>，</w:t>
      </w:r>
      <w:r>
        <w:rPr>
          <w:rFonts w:hint="eastAsia" w:ascii="宋体" w:hAnsi="宋体"/>
          <w:color w:val="auto"/>
          <w:sz w:val="24"/>
        </w:rPr>
        <w:t>不能出现</w:t>
      </w:r>
      <w:r>
        <w:rPr>
          <w:rFonts w:hint="eastAsia" w:ascii="宋体" w:hAnsi="宋体"/>
          <w:color w:val="auto"/>
          <w:sz w:val="24"/>
          <w:lang w:eastAsia="zh-CN"/>
        </w:rPr>
        <w:t>缺划</w:t>
      </w:r>
      <w:r>
        <w:rPr>
          <w:rFonts w:hint="eastAsia" w:ascii="宋体" w:hAnsi="宋体"/>
          <w:color w:val="auto"/>
          <w:sz w:val="24"/>
        </w:rPr>
        <w:t>、断码现象。</w:t>
      </w:r>
    </w:p>
    <w:p w14:paraId="49FE8D97">
      <w:pPr>
        <w:pStyle w:val="19"/>
        <w:spacing w:line="500" w:lineRule="exact"/>
        <w:ind w:left="0" w:leftChars="0" w:firstLine="0" w:firstLineChars="0"/>
        <w:rPr>
          <w:rFonts w:hint="eastAsia" w:ascii="宋体" w:hAnsi="Courier New" w:cs="Courier New"/>
          <w:color w:val="auto"/>
          <w:sz w:val="24"/>
          <w:szCs w:val="21"/>
          <w:lang w:val="en-US" w:eastAsia="zh-CN"/>
        </w:rPr>
      </w:pPr>
      <w:r>
        <w:rPr>
          <w:rFonts w:hint="eastAsia" w:ascii="宋体" w:hAnsi="Courier New" w:cs="Courier New"/>
          <w:color w:val="auto"/>
          <w:sz w:val="24"/>
          <w:szCs w:val="21"/>
          <w:lang w:val="en-US" w:eastAsia="zh-CN"/>
        </w:rPr>
        <w:t>6.2  电子封印</w:t>
      </w:r>
    </w:p>
    <w:p w14:paraId="75528779">
      <w:pPr>
        <w:pStyle w:val="19"/>
        <w:spacing w:line="500" w:lineRule="exact"/>
        <w:ind w:firstLine="360" w:firstLineChars="150"/>
        <w:rPr>
          <w:rFonts w:ascii="宋体" w:hAnsi="宋体"/>
          <w:color w:val="auto"/>
          <w:sz w:val="24"/>
        </w:rPr>
      </w:pPr>
      <w:r>
        <w:rPr>
          <w:rFonts w:hint="eastAsia" w:ascii="宋体" w:hAnsi="Courier New" w:cs="Courier New"/>
          <w:color w:val="auto"/>
          <w:sz w:val="24"/>
          <w:szCs w:val="21"/>
          <w:lang w:val="en-US" w:eastAsia="zh-CN"/>
        </w:rPr>
        <w:t>网联计价器应有可靠的电子封印功能。在车辆运营状态下， 网联计价器应正确显示电子封印的状态标识。未经电子封印系统授权，不能对计价器的计费程序、计费参数及计量性能参数进行调</w:t>
      </w:r>
      <w:r>
        <w:rPr>
          <w:rFonts w:hint="eastAsia"/>
          <w:color w:val="auto"/>
          <w:sz w:val="24"/>
        </w:rPr>
        <w:t>整。</w:t>
      </w:r>
    </w:p>
    <w:p w14:paraId="6A479526">
      <w:pPr>
        <w:pStyle w:val="19"/>
        <w:spacing w:line="46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6.</w:t>
      </w:r>
      <w:r>
        <w:rPr>
          <w:rFonts w:hint="eastAsia" w:ascii="宋体" w:hAnsi="Courier New" w:cs="Courier New"/>
          <w:color w:val="auto"/>
          <w:sz w:val="24"/>
          <w:szCs w:val="21"/>
          <w:lang w:val="en-US" w:eastAsia="zh-CN"/>
        </w:rPr>
        <w:t>3</w:t>
      </w:r>
      <w:r>
        <w:rPr>
          <w:rFonts w:ascii="宋体" w:hAnsi="Courier New" w:cs="Courier New"/>
          <w:color w:val="auto"/>
          <w:sz w:val="24"/>
          <w:szCs w:val="21"/>
        </w:rPr>
        <w:t xml:space="preserve">  </w:t>
      </w:r>
      <w:r>
        <w:rPr>
          <w:rFonts w:hint="eastAsia" w:ascii="宋体" w:hAnsi="Courier New" w:cs="Courier New"/>
          <w:color w:val="auto"/>
          <w:sz w:val="24"/>
          <w:szCs w:val="21"/>
        </w:rPr>
        <w:t>里程测量传感器</w:t>
      </w:r>
    </w:p>
    <w:p w14:paraId="641D0B1A">
      <w:pPr>
        <w:spacing w:line="360" w:lineRule="auto"/>
        <w:ind w:firstLine="480" w:firstLineChars="200"/>
        <w:rPr>
          <w:rFonts w:hint="eastAsia" w:ascii="宋体" w:hAnsi="宋体"/>
          <w:color w:val="auto"/>
          <w:sz w:val="24"/>
        </w:rPr>
      </w:pPr>
      <w:r>
        <w:rPr>
          <w:rFonts w:hint="eastAsia" w:ascii="宋体" w:hAnsi="宋体"/>
          <w:color w:val="auto"/>
          <w:sz w:val="24"/>
        </w:rPr>
        <w:t>里程测量传感器应与出租汽车的运动部件连接，直接将</w:t>
      </w:r>
      <w:r>
        <w:rPr>
          <w:rFonts w:hint="eastAsia" w:ascii="宋体" w:hAnsi="Courier New" w:cs="Courier New"/>
          <w:color w:val="auto"/>
          <w:sz w:val="24"/>
          <w:szCs w:val="21"/>
          <w:lang w:val="en-US" w:eastAsia="zh-CN"/>
        </w:rPr>
        <w:t>网联</w:t>
      </w:r>
      <w:r>
        <w:rPr>
          <w:rFonts w:hint="eastAsia" w:ascii="宋体" w:hAnsi="宋体"/>
          <w:color w:val="auto"/>
          <w:sz w:val="24"/>
        </w:rPr>
        <w:t>出租汽车变速器或驱动轮的转动信号转换成计价器可识别的计程信号。计价器安装到</w:t>
      </w:r>
      <w:r>
        <w:rPr>
          <w:rFonts w:hint="eastAsia" w:ascii="宋体" w:hAnsi="Courier New" w:cs="Courier New"/>
          <w:color w:val="auto"/>
          <w:sz w:val="24"/>
          <w:szCs w:val="21"/>
          <w:lang w:val="en-US" w:eastAsia="zh-CN"/>
        </w:rPr>
        <w:t>网联</w:t>
      </w:r>
      <w:r>
        <w:rPr>
          <w:rFonts w:hint="eastAsia" w:ascii="宋体" w:hAnsi="宋体"/>
          <w:color w:val="auto"/>
          <w:sz w:val="24"/>
        </w:rPr>
        <w:t>出租汽车上，必须使用</w:t>
      </w:r>
      <w:r>
        <w:rPr>
          <w:rFonts w:hint="eastAsia" w:ascii="宋体" w:hAnsi="宋体"/>
          <w:color w:val="auto"/>
          <w:sz w:val="24"/>
          <w:lang w:val="en-US" w:eastAsia="zh-CN"/>
        </w:rPr>
        <w:t>经</w:t>
      </w:r>
      <w:r>
        <w:rPr>
          <w:rFonts w:hint="eastAsia" w:ascii="宋体" w:hAnsi="宋体"/>
          <w:color w:val="auto"/>
          <w:sz w:val="24"/>
        </w:rPr>
        <w:t>型式评价</w:t>
      </w:r>
      <w:r>
        <w:rPr>
          <w:rFonts w:hint="eastAsia" w:ascii="宋体" w:hAnsi="宋体"/>
          <w:color w:val="auto"/>
          <w:sz w:val="24"/>
          <w:lang w:val="en-US" w:eastAsia="zh-CN"/>
        </w:rPr>
        <w:t>许</w:t>
      </w:r>
      <w:r>
        <w:rPr>
          <w:rFonts w:hint="eastAsia" w:ascii="宋体" w:hAnsi="宋体"/>
          <w:color w:val="auto"/>
          <w:sz w:val="24"/>
        </w:rPr>
        <w:t>可的独立传感器，不能直接使用车辆提供的信号。</w:t>
      </w:r>
    </w:p>
    <w:p w14:paraId="5B3848DD">
      <w:pPr>
        <w:spacing w:line="360" w:lineRule="auto"/>
        <w:ind w:firstLine="480" w:firstLineChars="200"/>
        <w:rPr>
          <w:rFonts w:hint="eastAsia" w:ascii="宋体" w:hAnsi="宋体"/>
          <w:color w:val="auto"/>
          <w:sz w:val="24"/>
        </w:rPr>
      </w:pPr>
      <w:r>
        <w:rPr>
          <w:rFonts w:hint="eastAsia" w:ascii="宋体" w:hAnsi="宋体"/>
          <w:color w:val="auto"/>
          <w:sz w:val="24"/>
        </w:rPr>
        <w:t>里程测量传感器与计价器适用性条件见附录A。</w:t>
      </w:r>
    </w:p>
    <w:p w14:paraId="0E764EF7">
      <w:pPr>
        <w:spacing w:line="360" w:lineRule="auto"/>
        <w:rPr>
          <w:rFonts w:hint="eastAsia" w:ascii="宋体" w:hAnsi="宋体"/>
          <w:color w:val="auto"/>
          <w:sz w:val="24"/>
        </w:rPr>
      </w:pPr>
      <w:r>
        <w:rPr>
          <w:rFonts w:hint="eastAsia" w:ascii="宋体" w:hAnsi="宋体"/>
          <w:color w:val="auto"/>
          <w:sz w:val="24"/>
        </w:rPr>
        <w:t>6.</w:t>
      </w:r>
      <w:r>
        <w:rPr>
          <w:rFonts w:hint="eastAsia" w:ascii="宋体" w:hAnsi="宋体"/>
          <w:color w:val="auto"/>
          <w:sz w:val="24"/>
          <w:lang w:val="en-US" w:eastAsia="zh-CN"/>
        </w:rPr>
        <w:t>4</w:t>
      </w:r>
      <w:r>
        <w:rPr>
          <w:rFonts w:hint="eastAsia" w:ascii="宋体" w:hAnsi="宋体"/>
          <w:color w:val="auto"/>
          <w:sz w:val="24"/>
        </w:rPr>
        <w:t xml:space="preserve"> 运价调整</w:t>
      </w:r>
    </w:p>
    <w:p w14:paraId="1BC7D41B">
      <w:pPr>
        <w:spacing w:line="360" w:lineRule="auto"/>
        <w:ind w:firstLine="480" w:firstLineChars="200"/>
        <w:rPr>
          <w:rFonts w:ascii="宋体" w:hAnsi="宋体"/>
          <w:color w:val="auto"/>
          <w:sz w:val="24"/>
        </w:rPr>
      </w:pPr>
      <w:r>
        <w:rPr>
          <w:rFonts w:hint="eastAsia" w:ascii="宋体" w:hAnsi="宋体"/>
          <w:color w:val="auto"/>
          <w:sz w:val="24"/>
        </w:rPr>
        <w:t>只有经电子封印系统授权，计价器运价维护系统才能</w:t>
      </w:r>
      <w:r>
        <w:rPr>
          <w:rFonts w:hint="eastAsia"/>
          <w:color w:val="auto"/>
          <w:sz w:val="24"/>
        </w:rPr>
        <w:t>对计价器的计费程序或计费参数进行调整。</w:t>
      </w:r>
    </w:p>
    <w:p w14:paraId="70DE14DF">
      <w:pPr>
        <w:pStyle w:val="19"/>
        <w:spacing w:line="48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7  计量器具控制</w:t>
      </w:r>
    </w:p>
    <w:p w14:paraId="59555802">
      <w:pPr>
        <w:pStyle w:val="19"/>
        <w:spacing w:line="480" w:lineRule="exact"/>
        <w:ind w:firstLine="360" w:firstLineChars="150"/>
        <w:rPr>
          <w:rFonts w:hint="eastAsia" w:ascii="宋体" w:hAnsi="Courier New" w:cs="Courier New"/>
          <w:color w:val="auto"/>
          <w:sz w:val="24"/>
          <w:szCs w:val="21"/>
        </w:rPr>
      </w:pPr>
      <w:r>
        <w:rPr>
          <w:rFonts w:hint="eastAsia" w:ascii="宋体" w:hAnsi="Courier New" w:cs="Courier New"/>
          <w:color w:val="auto"/>
          <w:sz w:val="24"/>
          <w:szCs w:val="21"/>
        </w:rPr>
        <w:t>出厂检验合格的网联计价器安装到出租汽车上后，应</w:t>
      </w:r>
      <w:r>
        <w:rPr>
          <w:rFonts w:hint="eastAsia" w:ascii="宋体" w:hAnsi="Courier New" w:cs="Courier New"/>
          <w:color w:val="auto"/>
          <w:sz w:val="24"/>
          <w:szCs w:val="21"/>
          <w:lang w:val="en-US" w:eastAsia="zh-CN"/>
        </w:rPr>
        <w:t>连</w:t>
      </w:r>
      <w:r>
        <w:rPr>
          <w:rFonts w:hint="eastAsia" w:ascii="宋体" w:hAnsi="Courier New" w:cs="Courier New"/>
          <w:color w:val="auto"/>
          <w:sz w:val="24"/>
          <w:szCs w:val="21"/>
        </w:rPr>
        <w:t>同车辆一起</w:t>
      </w:r>
      <w:r>
        <w:rPr>
          <w:rFonts w:hint="eastAsia" w:ascii="宋体" w:hAnsi="Courier New" w:cs="Courier New"/>
          <w:color w:val="auto"/>
          <w:sz w:val="24"/>
          <w:szCs w:val="21"/>
          <w:lang w:val="en-US" w:eastAsia="zh-CN"/>
        </w:rPr>
        <w:t>采用</w:t>
      </w:r>
      <w:r>
        <w:rPr>
          <w:rFonts w:hint="eastAsia" w:ascii="宋体" w:hAnsi="Courier New" w:cs="Courier New"/>
          <w:color w:val="auto"/>
          <w:sz w:val="24"/>
          <w:szCs w:val="21"/>
        </w:rPr>
        <w:t>滚轮测距法进行计程误差检定。</w:t>
      </w:r>
    </w:p>
    <w:p w14:paraId="3A1E2EFA">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7.1</w:t>
      </w:r>
      <w:r>
        <w:rPr>
          <w:rFonts w:ascii="宋体" w:hAnsi="Courier New" w:cs="Courier New"/>
          <w:color w:val="auto"/>
          <w:sz w:val="24"/>
          <w:szCs w:val="21"/>
        </w:rPr>
        <w:t xml:space="preserve">  </w:t>
      </w:r>
      <w:r>
        <w:rPr>
          <w:rFonts w:hint="eastAsia" w:ascii="宋体" w:hAnsi="Courier New" w:cs="Courier New"/>
          <w:color w:val="auto"/>
          <w:sz w:val="24"/>
          <w:szCs w:val="21"/>
        </w:rPr>
        <w:t>检定条件</w:t>
      </w:r>
      <w:bookmarkStart w:id="6" w:name="_Hlk89319792"/>
    </w:p>
    <w:p w14:paraId="32FCF607">
      <w:pPr>
        <w:pStyle w:val="19"/>
        <w:spacing w:line="48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w:t>
      </w:r>
      <w:r>
        <w:rPr>
          <w:rFonts w:ascii="宋体" w:hAnsi="Courier New" w:cs="Courier New"/>
          <w:color w:val="auto"/>
          <w:sz w:val="24"/>
          <w:szCs w:val="21"/>
        </w:rPr>
        <w:t>.</w:t>
      </w:r>
      <w:r>
        <w:rPr>
          <w:rFonts w:hint="eastAsia" w:ascii="宋体" w:hAnsi="Courier New" w:cs="Courier New"/>
          <w:color w:val="auto"/>
          <w:sz w:val="24"/>
          <w:szCs w:val="21"/>
        </w:rPr>
        <w:t>1</w:t>
      </w:r>
      <w:r>
        <w:rPr>
          <w:rFonts w:ascii="宋体" w:hAnsi="Courier New" w:cs="Courier New"/>
          <w:color w:val="auto"/>
          <w:sz w:val="24"/>
          <w:szCs w:val="21"/>
        </w:rPr>
        <w:t>.</w:t>
      </w:r>
      <w:r>
        <w:rPr>
          <w:rFonts w:hint="eastAsia" w:ascii="宋体" w:hAnsi="Courier New" w:cs="Courier New"/>
          <w:color w:val="auto"/>
          <w:sz w:val="24"/>
          <w:szCs w:val="21"/>
        </w:rPr>
        <w:t>1</w:t>
      </w:r>
      <w:r>
        <w:rPr>
          <w:rFonts w:ascii="宋体" w:hAnsi="Courier New" w:cs="Courier New"/>
          <w:color w:val="auto"/>
          <w:sz w:val="24"/>
          <w:szCs w:val="21"/>
        </w:rPr>
        <w:t xml:space="preserve"> </w:t>
      </w:r>
      <w:r>
        <w:rPr>
          <w:rFonts w:hint="eastAsia" w:ascii="宋体" w:hAnsi="Courier New" w:cs="Courier New"/>
          <w:color w:val="auto"/>
          <w:sz w:val="24"/>
          <w:szCs w:val="21"/>
        </w:rPr>
        <w:t xml:space="preserve"> 检定环境条件</w:t>
      </w:r>
    </w:p>
    <w:p w14:paraId="2D772FC7">
      <w:pPr>
        <w:pStyle w:val="19"/>
        <w:spacing w:line="480" w:lineRule="exact"/>
        <w:ind w:firstLine="360" w:firstLineChars="150"/>
        <w:rPr>
          <w:rFonts w:hint="eastAsia" w:ascii="宋体" w:hAnsi="Courier New" w:eastAsia="宋体" w:cs="Courier New"/>
          <w:color w:val="auto"/>
          <w:sz w:val="24"/>
          <w:szCs w:val="21"/>
          <w:lang w:eastAsia="zh-CN"/>
        </w:rPr>
      </w:pPr>
      <w:r>
        <w:rPr>
          <w:rFonts w:hint="eastAsia" w:ascii="宋体" w:hAnsi="Courier New" w:cs="Courier New"/>
          <w:color w:val="auto"/>
          <w:sz w:val="24"/>
          <w:szCs w:val="21"/>
        </w:rPr>
        <w:t>(1)</w:t>
      </w:r>
      <w:r>
        <w:rPr>
          <w:rFonts w:ascii="宋体" w:hAnsi="Courier New" w:cs="Courier New"/>
          <w:color w:val="auto"/>
          <w:sz w:val="24"/>
          <w:szCs w:val="21"/>
        </w:rPr>
        <w:t xml:space="preserve"> </w:t>
      </w:r>
      <w:r>
        <w:rPr>
          <w:rFonts w:hint="eastAsia" w:ascii="宋体" w:hAnsi="Courier New" w:cs="Courier New"/>
          <w:color w:val="auto"/>
          <w:sz w:val="24"/>
          <w:szCs w:val="21"/>
        </w:rPr>
        <w:t>温度</w:t>
      </w:r>
      <w:r>
        <w:rPr>
          <w:rFonts w:hint="eastAsia" w:ascii="宋体" w:hAnsi="Courier New" w:cs="Courier New"/>
          <w:color w:val="auto"/>
          <w:sz w:val="24"/>
          <w:szCs w:val="21"/>
          <w:lang w:eastAsia="zh-CN"/>
        </w:rPr>
        <w:t>：（</w:t>
      </w:r>
      <w:r>
        <w:rPr>
          <w:rFonts w:hint="eastAsia" w:ascii="宋体" w:hAnsi="Courier New" w:cs="Courier New"/>
          <w:color w:val="auto"/>
          <w:sz w:val="24"/>
          <w:szCs w:val="21"/>
          <w:lang w:val="en-US" w:eastAsia="zh-CN"/>
        </w:rPr>
        <w:t>-</w:t>
      </w:r>
      <w:r>
        <w:rPr>
          <w:rFonts w:hint="eastAsia" w:ascii="宋体" w:hAnsi="Courier New" w:cs="Courier New"/>
          <w:color w:val="auto"/>
          <w:sz w:val="24"/>
          <w:szCs w:val="21"/>
          <w:lang w:eastAsia="zh-CN"/>
        </w:rPr>
        <w:t>20</w:t>
      </w:r>
      <w:r>
        <w:rPr>
          <w:rFonts w:hint="default" w:ascii="Times New Roman" w:hAnsi="Times New Roman" w:cs="Times New Roman"/>
          <w:color w:val="auto"/>
          <w:sz w:val="24"/>
          <w:szCs w:val="21"/>
          <w:lang w:val="en-US" w:eastAsia="zh-CN"/>
        </w:rPr>
        <w:t>~</w:t>
      </w:r>
      <w:r>
        <w:rPr>
          <w:rFonts w:hint="eastAsia" w:ascii="宋体" w:hAnsi="Courier New" w:cs="Courier New"/>
          <w:color w:val="auto"/>
          <w:sz w:val="24"/>
          <w:szCs w:val="21"/>
          <w:lang w:val="en-US" w:eastAsia="zh-CN"/>
        </w:rPr>
        <w:t>4</w:t>
      </w:r>
      <w:r>
        <w:rPr>
          <w:rFonts w:hint="eastAsia" w:ascii="宋体" w:hAnsi="Courier New" w:cs="Courier New"/>
          <w:color w:val="auto"/>
          <w:sz w:val="24"/>
          <w:szCs w:val="21"/>
          <w:lang w:eastAsia="zh-CN"/>
        </w:rPr>
        <w:t>0）℃；</w:t>
      </w:r>
    </w:p>
    <w:p w14:paraId="5070B8D6">
      <w:pPr>
        <w:pStyle w:val="19"/>
        <w:spacing w:line="48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(2) 相对湿度</w:t>
      </w:r>
      <w:r>
        <w:rPr>
          <w:rFonts w:hint="eastAsia" w:ascii="宋体" w:hAnsi="Courier New" w:cs="Courier New"/>
          <w:color w:val="auto"/>
          <w:sz w:val="24"/>
          <w:szCs w:val="21"/>
          <w:lang w:eastAsia="zh-CN"/>
        </w:rPr>
        <w:t>：</w:t>
      </w:r>
      <w:r>
        <w:rPr>
          <w:rFonts w:hint="eastAsia" w:ascii="宋体" w:hAnsi="Courier New" w:cs="Courier New"/>
          <w:color w:val="auto"/>
          <w:sz w:val="24"/>
          <w:szCs w:val="21"/>
        </w:rPr>
        <w:t>不大于85%；</w:t>
      </w:r>
    </w:p>
    <w:p w14:paraId="0F6FD7E4">
      <w:pPr>
        <w:pStyle w:val="19"/>
        <w:spacing w:line="48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(3)</w:t>
      </w:r>
      <w:r>
        <w:rPr>
          <w:rFonts w:ascii="宋体" w:hAnsi="Courier New" w:cs="Courier New"/>
          <w:color w:val="auto"/>
          <w:sz w:val="24"/>
          <w:szCs w:val="21"/>
        </w:rPr>
        <w:t xml:space="preserve"> </w:t>
      </w:r>
      <w:r>
        <w:rPr>
          <w:rFonts w:hint="eastAsia" w:ascii="宋体" w:hAnsi="Courier New" w:cs="Courier New"/>
          <w:color w:val="auto"/>
          <w:sz w:val="24"/>
          <w:szCs w:val="21"/>
        </w:rPr>
        <w:t>检定场地应清洁平整，有轮胎充气设备。</w:t>
      </w:r>
    </w:p>
    <w:p w14:paraId="50B9F9C1">
      <w:pPr>
        <w:pStyle w:val="19"/>
        <w:spacing w:line="48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 xml:space="preserve">7.1.2 </w:t>
      </w:r>
      <w:r>
        <w:rPr>
          <w:rFonts w:ascii="宋体" w:hAnsi="Courier New" w:cs="Courier New"/>
          <w:color w:val="auto"/>
          <w:sz w:val="24"/>
          <w:szCs w:val="21"/>
        </w:rPr>
        <w:t xml:space="preserve"> </w:t>
      </w:r>
      <w:r>
        <w:rPr>
          <w:rFonts w:hint="eastAsia" w:ascii="宋体" w:hAnsi="Courier New" w:cs="Courier New"/>
          <w:color w:val="auto"/>
          <w:sz w:val="24"/>
          <w:szCs w:val="21"/>
        </w:rPr>
        <w:t>检定用仪器设备</w:t>
      </w:r>
    </w:p>
    <w:p w14:paraId="09AF363C">
      <w:pPr>
        <w:pStyle w:val="19"/>
        <w:spacing w:line="480" w:lineRule="exact"/>
        <w:ind w:firstLine="360" w:firstLineChars="150"/>
        <w:rPr>
          <w:rFonts w:ascii="宋体" w:hAnsi="Courier New" w:cs="Courier New"/>
          <w:color w:val="auto"/>
          <w:sz w:val="24"/>
          <w:szCs w:val="21"/>
        </w:rPr>
      </w:pPr>
      <w:r>
        <w:rPr>
          <w:rFonts w:hint="eastAsia" w:ascii="宋体" w:hAnsi="宋体"/>
          <w:color w:val="auto"/>
          <w:sz w:val="24"/>
        </w:rPr>
        <w:t>计量标准器及配套设备</w:t>
      </w:r>
      <w:r>
        <w:rPr>
          <w:rFonts w:hint="eastAsia" w:ascii="宋体" w:hAnsi="Courier New" w:cs="Courier New"/>
          <w:color w:val="auto"/>
          <w:sz w:val="24"/>
          <w:szCs w:val="21"/>
        </w:rPr>
        <w:t>见表1。</w:t>
      </w:r>
    </w:p>
    <w:p w14:paraId="21C05C76">
      <w:pPr>
        <w:pStyle w:val="19"/>
        <w:spacing w:line="500" w:lineRule="exact"/>
        <w:ind w:firstLine="360" w:firstLineChars="150"/>
        <w:jc w:val="center"/>
        <w:rPr>
          <w:rFonts w:hint="eastAsia" w:ascii="黑体" w:hAnsi="黑体" w:eastAsia="黑体" w:cs="黑体"/>
          <w:color w:val="auto"/>
          <w:sz w:val="24"/>
          <w:szCs w:val="21"/>
        </w:rPr>
      </w:pPr>
      <w:r>
        <w:rPr>
          <w:rFonts w:hint="eastAsia" w:ascii="黑体" w:hAnsi="黑体" w:eastAsia="黑体" w:cs="黑体"/>
          <w:color w:val="auto"/>
          <w:sz w:val="24"/>
          <w:szCs w:val="21"/>
        </w:rPr>
        <w:t>表1计量标准器及配套设备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776"/>
        <w:gridCol w:w="7336"/>
      </w:tblGrid>
      <w:tr w14:paraId="3891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6BA7EB56">
            <w:pPr>
              <w:pStyle w:val="19"/>
              <w:spacing w:line="500" w:lineRule="exact"/>
              <w:ind w:firstLine="0" w:firstLineChars="0"/>
              <w:jc w:val="center"/>
              <w:rPr>
                <w:rFonts w:hint="eastAsia" w:ascii="黑体" w:hAnsi="黑体" w:eastAsia="黑体" w:cs="黑体"/>
                <w:color w:val="auto"/>
                <w:sz w:val="24"/>
                <w:szCs w:val="21"/>
              </w:rPr>
            </w:pPr>
            <w:r>
              <w:rPr>
                <w:rFonts w:hint="eastAsia" w:asciiTheme="minorEastAsia" w:hAnsiTheme="minorEastAsia" w:eastAsiaTheme="minorEastAsia" w:cstheme="minorEastAsia"/>
                <w:color w:val="auto"/>
                <w:sz w:val="24"/>
                <w:szCs w:val="21"/>
              </w:rPr>
              <w:t>序号</w:t>
            </w:r>
          </w:p>
        </w:tc>
        <w:tc>
          <w:tcPr>
            <w:tcW w:w="1776" w:type="dxa"/>
          </w:tcPr>
          <w:p w14:paraId="23FC4598">
            <w:pPr>
              <w:pStyle w:val="19"/>
              <w:spacing w:line="500" w:lineRule="exact"/>
              <w:ind w:firstLine="360" w:firstLineChars="150"/>
              <w:jc w:val="center"/>
              <w:rPr>
                <w:rFonts w:ascii="宋体" w:hAnsi="Courier New" w:cs="Courier New"/>
                <w:color w:val="auto"/>
                <w:sz w:val="24"/>
                <w:szCs w:val="21"/>
              </w:rPr>
            </w:pPr>
            <w:r>
              <w:rPr>
                <w:rFonts w:ascii="宋体" w:hAnsi="Courier New" w:cs="Courier New"/>
                <w:color w:val="auto"/>
                <w:sz w:val="24"/>
                <w:szCs w:val="21"/>
              </w:rPr>
              <w:t>名称</w:t>
            </w:r>
          </w:p>
        </w:tc>
        <w:tc>
          <w:tcPr>
            <w:tcW w:w="7336" w:type="dxa"/>
          </w:tcPr>
          <w:p w14:paraId="20069BBB">
            <w:pPr>
              <w:pStyle w:val="19"/>
              <w:spacing w:line="500" w:lineRule="exact"/>
              <w:ind w:firstLine="360" w:firstLineChars="150"/>
              <w:jc w:val="center"/>
              <w:rPr>
                <w:rFonts w:ascii="宋体" w:hAnsi="Courier New" w:cs="Courier New"/>
                <w:color w:val="auto"/>
                <w:sz w:val="24"/>
                <w:szCs w:val="21"/>
              </w:rPr>
            </w:pPr>
            <w:r>
              <w:rPr>
                <w:rFonts w:ascii="宋体" w:hAnsi="Courier New" w:cs="Courier New"/>
                <w:color w:val="auto"/>
                <w:sz w:val="24"/>
                <w:szCs w:val="21"/>
              </w:rPr>
              <w:t>技术指标要求</w:t>
            </w:r>
          </w:p>
        </w:tc>
      </w:tr>
      <w:tr w14:paraId="19B0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14:paraId="50F21178">
            <w:pPr>
              <w:pStyle w:val="19"/>
              <w:spacing w:line="500" w:lineRule="exact"/>
              <w:ind w:firstLine="0" w:firstLineChars="0"/>
              <w:jc w:val="center"/>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1</w:t>
            </w:r>
          </w:p>
        </w:tc>
        <w:tc>
          <w:tcPr>
            <w:tcW w:w="1776" w:type="dxa"/>
            <w:vMerge w:val="restart"/>
            <w:vAlign w:val="center"/>
          </w:tcPr>
          <w:p w14:paraId="7C79EEC5">
            <w:pPr>
              <w:pStyle w:val="19"/>
              <w:spacing w:line="500" w:lineRule="exact"/>
              <w:ind w:firstLine="0" w:firstLineChars="0"/>
              <w:jc w:val="center"/>
              <w:rPr>
                <w:rFonts w:ascii="宋体" w:hAnsi="Courier New" w:cs="Courier New"/>
                <w:color w:val="auto"/>
                <w:sz w:val="22"/>
                <w:szCs w:val="20"/>
              </w:rPr>
            </w:pPr>
            <w:r>
              <w:rPr>
                <w:rFonts w:hint="eastAsia" w:ascii="宋体" w:hAnsi="Courier New" w:cs="Courier New"/>
                <w:color w:val="auto"/>
                <w:sz w:val="22"/>
                <w:szCs w:val="20"/>
              </w:rPr>
              <w:t>出租汽车计价器</w:t>
            </w:r>
            <w:r>
              <w:rPr>
                <w:rFonts w:ascii="宋体" w:hAnsi="Courier New" w:cs="Courier New"/>
                <w:color w:val="auto"/>
                <w:sz w:val="22"/>
                <w:szCs w:val="20"/>
              </w:rPr>
              <w:t xml:space="preserve"> </w:t>
            </w:r>
            <w:r>
              <w:rPr>
                <w:rFonts w:hint="eastAsia" w:ascii="宋体" w:hAnsi="Courier New" w:cs="Courier New"/>
                <w:color w:val="auto"/>
                <w:sz w:val="22"/>
                <w:szCs w:val="20"/>
              </w:rPr>
              <w:t>(使用)</w:t>
            </w:r>
            <w:r>
              <w:rPr>
                <w:rFonts w:ascii="宋体" w:hAnsi="Courier New" w:cs="Courier New"/>
                <w:color w:val="auto"/>
                <w:sz w:val="22"/>
                <w:szCs w:val="20"/>
              </w:rPr>
              <w:t xml:space="preserve"> </w:t>
            </w:r>
            <w:r>
              <w:rPr>
                <w:rFonts w:hint="eastAsia" w:ascii="宋体" w:hAnsi="Courier New" w:cs="Courier New"/>
                <w:color w:val="auto"/>
                <w:sz w:val="22"/>
                <w:szCs w:val="20"/>
              </w:rPr>
              <w:t>检定装置</w:t>
            </w:r>
          </w:p>
        </w:tc>
        <w:tc>
          <w:tcPr>
            <w:tcW w:w="7336" w:type="dxa"/>
          </w:tcPr>
          <w:p w14:paraId="6CC9EDAE">
            <w:pPr>
              <w:pStyle w:val="19"/>
              <w:spacing w:line="500" w:lineRule="exact"/>
              <w:ind w:firstLine="0" w:firstLineChars="0"/>
              <w:rPr>
                <w:rFonts w:ascii="宋体" w:hAnsi="Courier New" w:cs="Courier New"/>
                <w:color w:val="auto"/>
                <w:sz w:val="22"/>
                <w:szCs w:val="20"/>
              </w:rPr>
            </w:pPr>
            <w:r>
              <w:rPr>
                <w:rFonts w:hint="eastAsia" w:ascii="宋体" w:hAnsi="Courier New" w:cs="Courier New"/>
                <w:color w:val="auto"/>
                <w:sz w:val="22"/>
                <w:szCs w:val="20"/>
              </w:rPr>
              <w:t>主滚轮周长不小于1m，MPE:±0.2%</w:t>
            </w:r>
          </w:p>
        </w:tc>
      </w:tr>
      <w:tr w14:paraId="6CF8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493C80E">
            <w:pPr>
              <w:pStyle w:val="19"/>
              <w:spacing w:line="500" w:lineRule="exact"/>
              <w:ind w:firstLine="0" w:firstLineChars="0"/>
              <w:jc w:val="center"/>
              <w:rPr>
                <w:rFonts w:hint="eastAsia" w:asciiTheme="minorEastAsia" w:hAnsiTheme="minorEastAsia" w:eastAsiaTheme="minorEastAsia" w:cstheme="minorEastAsia"/>
                <w:color w:val="auto"/>
                <w:sz w:val="22"/>
                <w:szCs w:val="20"/>
              </w:rPr>
            </w:pPr>
          </w:p>
        </w:tc>
        <w:tc>
          <w:tcPr>
            <w:tcW w:w="1776" w:type="dxa"/>
            <w:vMerge w:val="continue"/>
            <w:vAlign w:val="center"/>
          </w:tcPr>
          <w:p w14:paraId="046E7218">
            <w:pPr>
              <w:pStyle w:val="19"/>
              <w:spacing w:line="500" w:lineRule="exact"/>
              <w:ind w:firstLine="330" w:firstLineChars="150"/>
              <w:jc w:val="center"/>
              <w:rPr>
                <w:rFonts w:ascii="宋体" w:hAnsi="Courier New" w:cs="Courier New"/>
                <w:color w:val="auto"/>
                <w:sz w:val="22"/>
                <w:szCs w:val="20"/>
              </w:rPr>
            </w:pPr>
          </w:p>
        </w:tc>
        <w:tc>
          <w:tcPr>
            <w:tcW w:w="7336" w:type="dxa"/>
          </w:tcPr>
          <w:p w14:paraId="1C1BAE41">
            <w:pPr>
              <w:pStyle w:val="19"/>
              <w:spacing w:line="500" w:lineRule="exact"/>
              <w:ind w:firstLine="0" w:firstLineChars="0"/>
              <w:rPr>
                <w:rFonts w:ascii="宋体" w:hAnsi="Courier New" w:cs="Courier New"/>
                <w:color w:val="auto"/>
                <w:sz w:val="22"/>
                <w:szCs w:val="20"/>
              </w:rPr>
            </w:pPr>
            <w:r>
              <w:rPr>
                <w:rFonts w:hint="eastAsia" w:ascii="宋体" w:hAnsi="Courier New" w:cs="Courier New"/>
                <w:color w:val="auto"/>
                <w:sz w:val="22"/>
                <w:szCs w:val="20"/>
              </w:rPr>
              <w:t>计数器计数范围0</w:t>
            </w:r>
            <w:r>
              <w:rPr>
                <w:color w:val="auto"/>
                <w:sz w:val="22"/>
                <w:szCs w:val="20"/>
              </w:rPr>
              <w:t>~</w:t>
            </w:r>
            <w:r>
              <w:rPr>
                <w:rFonts w:hint="eastAsia" w:ascii="宋体" w:hAnsi="Courier New" w:cs="Courier New"/>
                <w:color w:val="auto"/>
                <w:sz w:val="22"/>
                <w:szCs w:val="20"/>
              </w:rPr>
              <w:t>9999，MPE:±[(读数×0.1%)+1]</w:t>
            </w:r>
          </w:p>
        </w:tc>
      </w:tr>
      <w:tr w14:paraId="38BB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continue"/>
            <w:vAlign w:val="center"/>
          </w:tcPr>
          <w:p w14:paraId="1D3FABB9">
            <w:pPr>
              <w:pStyle w:val="19"/>
              <w:spacing w:line="500" w:lineRule="exact"/>
              <w:ind w:firstLine="0" w:firstLineChars="0"/>
              <w:jc w:val="center"/>
              <w:rPr>
                <w:rFonts w:hint="eastAsia" w:asciiTheme="minorEastAsia" w:hAnsiTheme="minorEastAsia" w:eastAsiaTheme="minorEastAsia" w:cstheme="minorEastAsia"/>
                <w:color w:val="auto"/>
                <w:sz w:val="22"/>
                <w:szCs w:val="20"/>
              </w:rPr>
            </w:pPr>
          </w:p>
        </w:tc>
        <w:tc>
          <w:tcPr>
            <w:tcW w:w="1776" w:type="dxa"/>
            <w:vMerge w:val="continue"/>
            <w:vAlign w:val="center"/>
          </w:tcPr>
          <w:p w14:paraId="2EABA529">
            <w:pPr>
              <w:pStyle w:val="19"/>
              <w:spacing w:line="500" w:lineRule="exact"/>
              <w:ind w:firstLine="330" w:firstLineChars="150"/>
              <w:jc w:val="center"/>
              <w:rPr>
                <w:rFonts w:ascii="宋体" w:hAnsi="Courier New" w:cs="Courier New"/>
                <w:color w:val="auto"/>
                <w:sz w:val="22"/>
                <w:szCs w:val="20"/>
              </w:rPr>
            </w:pPr>
          </w:p>
        </w:tc>
        <w:tc>
          <w:tcPr>
            <w:tcW w:w="7336" w:type="dxa"/>
          </w:tcPr>
          <w:p w14:paraId="09EBDE47">
            <w:pPr>
              <w:pStyle w:val="19"/>
              <w:spacing w:line="500" w:lineRule="exact"/>
              <w:ind w:firstLine="0" w:firstLineChars="0"/>
              <w:rPr>
                <w:rFonts w:hint="eastAsia" w:ascii="宋体" w:hAnsi="Courier New" w:eastAsia="宋体" w:cs="Courier New"/>
                <w:color w:val="auto"/>
                <w:sz w:val="22"/>
                <w:szCs w:val="20"/>
                <w:lang w:val="en-US" w:eastAsia="zh-CN"/>
              </w:rPr>
            </w:pPr>
            <w:r>
              <w:rPr>
                <w:rFonts w:hint="eastAsia" w:ascii="宋体" w:hAnsi="Courier New" w:cs="Courier New"/>
                <w:color w:val="auto"/>
                <w:sz w:val="22"/>
                <w:szCs w:val="20"/>
              </w:rPr>
              <w:t>主滚轮速度60km/h，MPE:±</w:t>
            </w:r>
            <w:r>
              <w:rPr>
                <w:rFonts w:hint="eastAsia" w:ascii="宋体" w:hAnsi="Courier New" w:cs="Courier New"/>
                <w:color w:val="auto"/>
                <w:sz w:val="22"/>
                <w:szCs w:val="20"/>
                <w:lang w:val="en-US" w:eastAsia="zh-CN"/>
              </w:rPr>
              <w:t>2</w:t>
            </w:r>
            <w:r>
              <w:rPr>
                <w:rFonts w:hint="eastAsia" w:ascii="宋体" w:hAnsi="Courier New" w:cs="Courier New"/>
                <w:color w:val="auto"/>
                <w:sz w:val="22"/>
                <w:szCs w:val="20"/>
              </w:rPr>
              <w:t>km/h</w:t>
            </w:r>
          </w:p>
        </w:tc>
      </w:tr>
      <w:tr w14:paraId="381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1BB5B782">
            <w:pPr>
              <w:pStyle w:val="19"/>
              <w:spacing w:line="500" w:lineRule="exact"/>
              <w:ind w:firstLine="0" w:firstLineChars="0"/>
              <w:jc w:val="center"/>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2</w:t>
            </w:r>
          </w:p>
        </w:tc>
        <w:tc>
          <w:tcPr>
            <w:tcW w:w="1776" w:type="dxa"/>
            <w:vAlign w:val="center"/>
          </w:tcPr>
          <w:p w14:paraId="254DC8F3">
            <w:pPr>
              <w:spacing w:line="500" w:lineRule="exact"/>
              <w:jc w:val="center"/>
              <w:rPr>
                <w:rFonts w:ascii="宋体" w:hAnsi="Courier New" w:cs="Courier New"/>
                <w:color w:val="auto"/>
                <w:sz w:val="22"/>
              </w:rPr>
            </w:pPr>
            <w:r>
              <w:rPr>
                <w:rFonts w:ascii="宋体" w:hAnsi="Courier New" w:cs="Courier New"/>
                <w:color w:val="auto"/>
                <w:sz w:val="22"/>
              </w:rPr>
              <w:t>轮胎压力表</w:t>
            </w:r>
          </w:p>
        </w:tc>
        <w:tc>
          <w:tcPr>
            <w:tcW w:w="7336" w:type="dxa"/>
          </w:tcPr>
          <w:p w14:paraId="3422DA22">
            <w:pPr>
              <w:pStyle w:val="19"/>
              <w:spacing w:line="500" w:lineRule="exact"/>
              <w:ind w:firstLine="0" w:firstLineChars="0"/>
              <w:rPr>
                <w:rFonts w:ascii="宋体" w:hAnsi="Courier New" w:cs="Courier New"/>
                <w:color w:val="auto"/>
                <w:sz w:val="22"/>
                <w:szCs w:val="20"/>
              </w:rPr>
            </w:pPr>
            <w:r>
              <w:rPr>
                <w:rFonts w:hint="eastAsia" w:ascii="宋体" w:hAnsi="Courier New" w:cs="Courier New"/>
                <w:color w:val="auto"/>
                <w:sz w:val="22"/>
                <w:szCs w:val="20"/>
              </w:rPr>
              <w:t>测量范围(0</w:t>
            </w:r>
            <w:r>
              <w:rPr>
                <w:color w:val="auto"/>
                <w:sz w:val="22"/>
                <w:szCs w:val="20"/>
              </w:rPr>
              <w:t>~</w:t>
            </w:r>
            <w:r>
              <w:rPr>
                <w:rFonts w:hint="eastAsia" w:ascii="宋体" w:hAnsi="Courier New" w:cs="Courier New"/>
                <w:color w:val="auto"/>
                <w:sz w:val="22"/>
                <w:szCs w:val="20"/>
              </w:rPr>
              <w:t>0.5)MPa，分度值不大于0.02MPa，准确度等级:不低于2.5级</w:t>
            </w:r>
          </w:p>
        </w:tc>
      </w:tr>
      <w:tr w14:paraId="019B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Align w:val="center"/>
          </w:tcPr>
          <w:p w14:paraId="6BF0D0AB">
            <w:pPr>
              <w:pStyle w:val="19"/>
              <w:spacing w:line="500" w:lineRule="exact"/>
              <w:ind w:firstLine="0" w:firstLineChars="0"/>
              <w:jc w:val="center"/>
              <w:rPr>
                <w:rFonts w:hint="eastAsia" w:asciiTheme="minorEastAsia" w:hAnsiTheme="minorEastAsia" w:eastAsiaTheme="minorEastAsia" w:cstheme="minorEastAsia"/>
                <w:color w:val="auto"/>
                <w:sz w:val="22"/>
                <w:szCs w:val="20"/>
              </w:rPr>
            </w:pPr>
            <w:r>
              <w:rPr>
                <w:rFonts w:hint="eastAsia" w:asciiTheme="minorEastAsia" w:hAnsiTheme="minorEastAsia" w:eastAsiaTheme="minorEastAsia" w:cstheme="minorEastAsia"/>
                <w:color w:val="auto"/>
                <w:sz w:val="22"/>
                <w:szCs w:val="20"/>
              </w:rPr>
              <w:t>3</w:t>
            </w:r>
          </w:p>
        </w:tc>
        <w:tc>
          <w:tcPr>
            <w:tcW w:w="1776" w:type="dxa"/>
            <w:vAlign w:val="center"/>
          </w:tcPr>
          <w:p w14:paraId="10821786">
            <w:pPr>
              <w:spacing w:line="500" w:lineRule="exact"/>
              <w:jc w:val="center"/>
              <w:rPr>
                <w:rFonts w:ascii="宋体" w:hAnsi="Courier New" w:cs="Courier New"/>
                <w:color w:val="auto"/>
                <w:sz w:val="22"/>
              </w:rPr>
            </w:pPr>
            <w:r>
              <w:rPr>
                <w:rFonts w:ascii="宋体" w:hAnsi="Courier New" w:cs="Courier New"/>
                <w:color w:val="auto"/>
                <w:sz w:val="22"/>
              </w:rPr>
              <w:t>钢卷尺</w:t>
            </w:r>
          </w:p>
        </w:tc>
        <w:tc>
          <w:tcPr>
            <w:tcW w:w="7336" w:type="dxa"/>
          </w:tcPr>
          <w:p w14:paraId="69CD3CA1">
            <w:pPr>
              <w:pStyle w:val="19"/>
              <w:spacing w:line="500" w:lineRule="exact"/>
              <w:ind w:firstLine="0" w:firstLineChars="0"/>
              <w:rPr>
                <w:rFonts w:ascii="宋体" w:hAnsi="Courier New" w:cs="Courier New"/>
                <w:color w:val="auto"/>
                <w:sz w:val="22"/>
                <w:szCs w:val="20"/>
              </w:rPr>
            </w:pPr>
            <w:r>
              <w:rPr>
                <w:rFonts w:hint="eastAsia" w:ascii="宋体" w:hAnsi="Courier New" w:cs="Courier New"/>
                <w:color w:val="auto"/>
                <w:sz w:val="22"/>
                <w:szCs w:val="20"/>
              </w:rPr>
              <w:t>测量范围(0</w:t>
            </w:r>
            <w:r>
              <w:rPr>
                <w:color w:val="auto"/>
                <w:sz w:val="22"/>
                <w:szCs w:val="20"/>
              </w:rPr>
              <w:t>~</w:t>
            </w:r>
            <w:r>
              <w:rPr>
                <w:rFonts w:hint="eastAsia" w:ascii="宋体" w:hAnsi="Courier New" w:cs="Courier New"/>
                <w:color w:val="auto"/>
                <w:sz w:val="22"/>
                <w:szCs w:val="20"/>
              </w:rPr>
              <w:t>20)m，准确度等级:Ⅱ级</w:t>
            </w:r>
          </w:p>
        </w:tc>
      </w:tr>
    </w:tbl>
    <w:p w14:paraId="7B0B0090">
      <w:pPr>
        <w:pStyle w:val="19"/>
        <w:spacing w:line="48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7.1.</w:t>
      </w:r>
      <w:r>
        <w:rPr>
          <w:rFonts w:hint="eastAsia" w:ascii="宋体" w:hAnsi="Courier New" w:cs="Courier New"/>
          <w:color w:val="auto"/>
          <w:sz w:val="24"/>
          <w:szCs w:val="21"/>
          <w:lang w:val="en-US" w:eastAsia="zh-CN"/>
        </w:rPr>
        <w:t>3</w:t>
      </w:r>
      <w:r>
        <w:rPr>
          <w:rFonts w:hint="eastAsia" w:ascii="宋体" w:hAnsi="Courier New" w:cs="Courier New"/>
          <w:color w:val="auto"/>
          <w:sz w:val="24"/>
          <w:szCs w:val="21"/>
        </w:rPr>
        <w:t xml:space="preserve"> </w:t>
      </w:r>
      <w:r>
        <w:rPr>
          <w:rFonts w:ascii="宋体" w:hAnsi="Courier New" w:cs="Courier New"/>
          <w:color w:val="auto"/>
          <w:sz w:val="24"/>
          <w:szCs w:val="21"/>
        </w:rPr>
        <w:t xml:space="preserve"> </w:t>
      </w:r>
      <w:r>
        <w:rPr>
          <w:rFonts w:hint="eastAsia" w:ascii="宋体" w:hAnsi="Courier New" w:cs="Courier New"/>
          <w:color w:val="auto"/>
          <w:sz w:val="24"/>
          <w:szCs w:val="21"/>
        </w:rPr>
        <w:t xml:space="preserve">被检车辆 </w:t>
      </w:r>
    </w:p>
    <w:p w14:paraId="70218B4C">
      <w:pPr>
        <w:pStyle w:val="19"/>
        <w:spacing w:line="480" w:lineRule="exact"/>
        <w:ind w:firstLine="360" w:firstLineChars="150"/>
        <w:rPr>
          <w:rFonts w:hint="eastAsia" w:ascii="宋体" w:hAnsi="Courier New" w:eastAsia="宋体" w:cs="Courier New"/>
          <w:color w:val="auto"/>
          <w:sz w:val="24"/>
          <w:szCs w:val="21"/>
          <w:lang w:eastAsia="zh-CN"/>
        </w:rPr>
      </w:pPr>
      <w:r>
        <w:rPr>
          <w:rFonts w:hint="eastAsia" w:ascii="宋体" w:hAnsi="Courier New" w:cs="Courier New"/>
          <w:color w:val="auto"/>
          <w:sz w:val="24"/>
          <w:szCs w:val="21"/>
          <w:lang w:val="en-US" w:eastAsia="zh-CN"/>
        </w:rPr>
        <w:t>a.</w:t>
      </w:r>
      <w:r>
        <w:rPr>
          <w:rFonts w:hint="eastAsia" w:ascii="宋体" w:hAnsi="Courier New" w:cs="Courier New"/>
          <w:color w:val="auto"/>
          <w:sz w:val="24"/>
          <w:szCs w:val="21"/>
        </w:rPr>
        <w:t>车辆的轮胎应清洁、干燥</w:t>
      </w:r>
      <w:r>
        <w:rPr>
          <w:rFonts w:hint="eastAsia" w:ascii="宋体" w:hAnsi="Courier New" w:cs="Courier New"/>
          <w:color w:val="auto"/>
          <w:sz w:val="24"/>
          <w:szCs w:val="21"/>
          <w:lang w:val="en-US" w:eastAsia="zh-CN"/>
        </w:rPr>
        <w:t>；</w:t>
      </w:r>
    </w:p>
    <w:p w14:paraId="5C4D88F5">
      <w:pPr>
        <w:pStyle w:val="19"/>
        <w:spacing w:line="480" w:lineRule="exact"/>
        <w:ind w:firstLine="360" w:firstLineChars="150"/>
        <w:rPr>
          <w:rFonts w:hint="eastAsia" w:ascii="宋体" w:hAnsi="Courier New" w:cs="Courier New"/>
          <w:color w:val="auto"/>
          <w:sz w:val="24"/>
          <w:szCs w:val="21"/>
          <w:lang w:val="en-US" w:eastAsia="zh-CN"/>
        </w:rPr>
      </w:pPr>
      <w:r>
        <w:rPr>
          <w:rFonts w:hint="eastAsia" w:ascii="宋体" w:hAnsi="Courier New" w:cs="Courier New"/>
          <w:color w:val="auto"/>
          <w:sz w:val="24"/>
          <w:szCs w:val="21"/>
          <w:lang w:val="en-US" w:eastAsia="zh-CN"/>
        </w:rPr>
        <w:t>b.</w:t>
      </w:r>
      <w:r>
        <w:rPr>
          <w:rFonts w:hint="eastAsia" w:ascii="宋体" w:hAnsi="Courier New" w:cs="Courier New"/>
          <w:color w:val="auto"/>
          <w:sz w:val="24"/>
          <w:szCs w:val="21"/>
        </w:rPr>
        <w:t>车辆的载荷应为1</w:t>
      </w:r>
      <w:r>
        <w:rPr>
          <w:rFonts w:hint="eastAsia" w:ascii="宋体" w:hAnsi="宋体"/>
          <w:color w:val="auto"/>
          <w:sz w:val="24"/>
        </w:rPr>
        <w:t>至</w:t>
      </w:r>
      <w:r>
        <w:rPr>
          <w:rFonts w:hint="eastAsia" w:ascii="宋体" w:hAnsi="Courier New" w:cs="Courier New"/>
          <w:color w:val="auto"/>
          <w:sz w:val="24"/>
          <w:szCs w:val="21"/>
        </w:rPr>
        <w:t>2名成年人的重量</w:t>
      </w:r>
      <w:r>
        <w:rPr>
          <w:rFonts w:hint="eastAsia" w:ascii="宋体" w:hAnsi="Courier New" w:cs="Courier New"/>
          <w:color w:val="auto"/>
          <w:sz w:val="24"/>
          <w:szCs w:val="21"/>
          <w:lang w:val="en-US" w:eastAsia="zh-CN"/>
        </w:rPr>
        <w:t>；</w:t>
      </w:r>
    </w:p>
    <w:p w14:paraId="117EBC0A">
      <w:pPr>
        <w:pStyle w:val="19"/>
        <w:spacing w:line="480" w:lineRule="exact"/>
        <w:ind w:firstLine="360" w:firstLineChars="150"/>
        <w:rPr>
          <w:rFonts w:hint="eastAsia" w:ascii="宋体" w:hAnsi="Courier New" w:cs="Courier New"/>
          <w:color w:val="auto"/>
          <w:sz w:val="24"/>
          <w:szCs w:val="21"/>
        </w:rPr>
      </w:pP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车辆轮胎气压应为汽车制造厂规定的气压。</w:t>
      </w:r>
    </w:p>
    <w:p w14:paraId="7FC56669">
      <w:pPr>
        <w:pStyle w:val="19"/>
        <w:spacing w:line="480" w:lineRule="exact"/>
        <w:ind w:firstLine="0" w:firstLineChars="0"/>
        <w:rPr>
          <w:rFonts w:hint="eastAsia" w:ascii="宋体" w:hAnsi="Courier New" w:cs="Courier New"/>
          <w:color w:val="auto"/>
          <w:sz w:val="24"/>
          <w:szCs w:val="21"/>
          <w:lang w:val="en-US" w:eastAsia="zh-CN"/>
        </w:rPr>
      </w:pPr>
      <w:r>
        <w:rPr>
          <w:rFonts w:hint="eastAsia" w:ascii="宋体" w:hAnsi="Courier New" w:cs="Courier New"/>
          <w:color w:val="auto"/>
          <w:sz w:val="24"/>
          <w:szCs w:val="21"/>
        </w:rPr>
        <w:t>7.1.</w:t>
      </w:r>
      <w:r>
        <w:rPr>
          <w:rFonts w:hint="eastAsia" w:ascii="宋体" w:hAnsi="Courier New" w:cs="Courier New"/>
          <w:color w:val="auto"/>
          <w:sz w:val="24"/>
          <w:szCs w:val="21"/>
          <w:lang w:val="en-US" w:eastAsia="zh-CN"/>
        </w:rPr>
        <w:t>4</w:t>
      </w:r>
      <w:r>
        <w:rPr>
          <w:rFonts w:hint="eastAsia" w:ascii="宋体" w:hAnsi="Courier New" w:cs="Courier New"/>
          <w:color w:val="auto"/>
          <w:sz w:val="24"/>
          <w:szCs w:val="21"/>
        </w:rPr>
        <w:t xml:space="preserve"> </w:t>
      </w:r>
      <w:r>
        <w:rPr>
          <w:rFonts w:ascii="宋体" w:hAnsi="Courier New" w:cs="Courier New"/>
          <w:color w:val="auto"/>
          <w:sz w:val="24"/>
          <w:szCs w:val="21"/>
        </w:rPr>
        <w:t xml:space="preserve"> </w:t>
      </w:r>
      <w:r>
        <w:rPr>
          <w:rFonts w:hint="eastAsia" w:ascii="宋体" w:hAnsi="Courier New" w:cs="Courier New"/>
          <w:color w:val="auto"/>
          <w:sz w:val="24"/>
          <w:szCs w:val="21"/>
          <w:lang w:val="en-US" w:eastAsia="zh-CN"/>
        </w:rPr>
        <w:t>检定用路面</w:t>
      </w:r>
    </w:p>
    <w:p w14:paraId="0CD20629">
      <w:pPr>
        <w:pStyle w:val="19"/>
        <w:spacing w:line="480" w:lineRule="exact"/>
        <w:ind w:firstLine="480" w:firstLineChars="200"/>
        <w:rPr>
          <w:rFonts w:hint="eastAsia" w:ascii="宋体" w:hAnsi="Courier New" w:cs="Courier New"/>
          <w:color w:val="auto"/>
          <w:sz w:val="24"/>
          <w:szCs w:val="21"/>
        </w:rPr>
      </w:pPr>
      <w:r>
        <w:rPr>
          <w:rFonts w:hint="eastAsia" w:ascii="宋体" w:hAnsi="Courier New" w:cs="Courier New"/>
          <w:color w:val="auto"/>
          <w:sz w:val="24"/>
          <w:szCs w:val="21"/>
          <w:lang w:val="en-US" w:eastAsia="zh-CN"/>
        </w:rPr>
        <w:t>检定用路面材料应为柏油、水泥或柏油水泥混合。</w:t>
      </w:r>
    </w:p>
    <w:p w14:paraId="4600991C">
      <w:pPr>
        <w:pStyle w:val="19"/>
        <w:spacing w:line="48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7.2</w:t>
      </w:r>
      <w:r>
        <w:rPr>
          <w:rFonts w:ascii="宋体" w:hAnsi="Courier New" w:cs="Courier New"/>
          <w:color w:val="auto"/>
          <w:sz w:val="24"/>
          <w:szCs w:val="21"/>
        </w:rPr>
        <w:t xml:space="preserve">  </w:t>
      </w:r>
      <w:r>
        <w:rPr>
          <w:rFonts w:hint="eastAsia" w:ascii="宋体" w:hAnsi="Courier New" w:cs="Courier New"/>
          <w:color w:val="auto"/>
          <w:sz w:val="24"/>
          <w:szCs w:val="21"/>
        </w:rPr>
        <w:t>检定项目</w:t>
      </w:r>
    </w:p>
    <w:p w14:paraId="1FFE99F8">
      <w:pPr>
        <w:pStyle w:val="19"/>
        <w:spacing w:line="48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 xml:space="preserve">首次检定、后续检定和使用中检查的项目见表2。 </w:t>
      </w:r>
    </w:p>
    <w:p w14:paraId="05658DEC">
      <w:pPr>
        <w:pStyle w:val="19"/>
        <w:spacing w:line="500" w:lineRule="exact"/>
        <w:ind w:firstLine="360" w:firstLineChars="150"/>
        <w:jc w:val="center"/>
        <w:rPr>
          <w:rFonts w:hint="eastAsia" w:ascii="黑体" w:hAnsi="黑体" w:eastAsia="黑体" w:cs="黑体"/>
          <w:color w:val="auto"/>
          <w:sz w:val="24"/>
          <w:szCs w:val="21"/>
        </w:rPr>
      </w:pPr>
      <w:r>
        <w:rPr>
          <w:rFonts w:hint="eastAsia" w:ascii="黑体" w:hAnsi="黑体" w:eastAsia="黑体" w:cs="黑体"/>
          <w:color w:val="auto"/>
          <w:sz w:val="24"/>
          <w:szCs w:val="21"/>
        </w:rPr>
        <w:t>表2</w:t>
      </w:r>
      <w:r>
        <w:rPr>
          <w:rFonts w:hint="eastAsia" w:ascii="黑体" w:hAnsi="黑体" w:eastAsia="黑体" w:cs="黑体"/>
          <w:color w:val="auto"/>
          <w:sz w:val="24"/>
          <w:szCs w:val="21"/>
          <w:lang w:val="en-US" w:eastAsia="zh-CN"/>
        </w:rPr>
        <w:t xml:space="preserve"> </w:t>
      </w:r>
      <w:r>
        <w:rPr>
          <w:rFonts w:hint="eastAsia" w:ascii="黑体" w:hAnsi="黑体" w:eastAsia="黑体" w:cs="黑体"/>
          <w:color w:val="auto"/>
          <w:sz w:val="24"/>
          <w:szCs w:val="21"/>
        </w:rPr>
        <w:t>检定项目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595"/>
        <w:gridCol w:w="2154"/>
        <w:gridCol w:w="2154"/>
        <w:gridCol w:w="2154"/>
      </w:tblGrid>
      <w:tr w14:paraId="7A41D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24024D82">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序号</w:t>
            </w:r>
          </w:p>
        </w:tc>
        <w:tc>
          <w:tcPr>
            <w:tcW w:w="2595" w:type="dxa"/>
          </w:tcPr>
          <w:p w14:paraId="0764459A">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检定项目</w:t>
            </w:r>
          </w:p>
        </w:tc>
        <w:tc>
          <w:tcPr>
            <w:tcW w:w="2154" w:type="dxa"/>
          </w:tcPr>
          <w:p w14:paraId="2CCEE277">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首次检定</w:t>
            </w:r>
          </w:p>
        </w:tc>
        <w:tc>
          <w:tcPr>
            <w:tcW w:w="2154" w:type="dxa"/>
          </w:tcPr>
          <w:p w14:paraId="17D2A794">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后续检定</w:t>
            </w:r>
          </w:p>
        </w:tc>
        <w:tc>
          <w:tcPr>
            <w:tcW w:w="2154" w:type="dxa"/>
          </w:tcPr>
          <w:p w14:paraId="0773A306">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使用中检查</w:t>
            </w:r>
          </w:p>
        </w:tc>
      </w:tr>
      <w:tr w14:paraId="38FD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shd w:val="clear" w:color="auto" w:fill="auto"/>
            <w:vAlign w:val="top"/>
          </w:tcPr>
          <w:p w14:paraId="2468E070">
            <w:pPr>
              <w:pStyle w:val="19"/>
              <w:spacing w:line="500" w:lineRule="exact"/>
              <w:ind w:firstLine="0" w:firstLineChars="0"/>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Theme="minorEastAsia" w:hAnsiTheme="minorEastAsia" w:eastAsiaTheme="minorEastAsia" w:cstheme="minorEastAsia"/>
                <w:color w:val="auto"/>
                <w:sz w:val="22"/>
                <w:szCs w:val="22"/>
                <w:lang w:val="en-US" w:eastAsia="zh-CN"/>
              </w:rPr>
              <w:t>1</w:t>
            </w:r>
          </w:p>
        </w:tc>
        <w:tc>
          <w:tcPr>
            <w:tcW w:w="2595" w:type="dxa"/>
            <w:shd w:val="clear" w:color="auto" w:fill="auto"/>
            <w:vAlign w:val="top"/>
          </w:tcPr>
          <w:p w14:paraId="5795FB8D">
            <w:pPr>
              <w:pStyle w:val="19"/>
              <w:spacing w:line="500" w:lineRule="exact"/>
              <w:ind w:firstLine="0" w:firstLineChars="0"/>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sz w:val="24"/>
              </w:rPr>
              <w:t>显示屏</w:t>
            </w:r>
          </w:p>
        </w:tc>
        <w:tc>
          <w:tcPr>
            <w:tcW w:w="2154" w:type="dxa"/>
            <w:shd w:val="clear" w:color="auto" w:fill="auto"/>
            <w:vAlign w:val="center"/>
          </w:tcPr>
          <w:p w14:paraId="774073E0">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c>
          <w:tcPr>
            <w:tcW w:w="2154" w:type="dxa"/>
            <w:shd w:val="clear" w:color="auto" w:fill="auto"/>
            <w:vAlign w:val="center"/>
          </w:tcPr>
          <w:p w14:paraId="33D7D0A7">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c>
          <w:tcPr>
            <w:tcW w:w="2154" w:type="dxa"/>
            <w:shd w:val="clear" w:color="auto" w:fill="auto"/>
            <w:vAlign w:val="center"/>
          </w:tcPr>
          <w:p w14:paraId="2175B9A1">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r>
      <w:tr w14:paraId="13C3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42CC5F99">
            <w:pPr>
              <w:pStyle w:val="19"/>
              <w:spacing w:line="500" w:lineRule="exact"/>
              <w:ind w:firstLine="0" w:firstLineChars="0"/>
              <w:jc w:val="center"/>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2</w:t>
            </w:r>
          </w:p>
        </w:tc>
        <w:tc>
          <w:tcPr>
            <w:tcW w:w="2595" w:type="dxa"/>
          </w:tcPr>
          <w:p w14:paraId="5FA8D0B9">
            <w:pPr>
              <w:pStyle w:val="19"/>
              <w:spacing w:line="500" w:lineRule="exact"/>
              <w:ind w:firstLine="0" w:firstLineChars="0"/>
              <w:jc w:val="center"/>
              <w:rPr>
                <w:rFonts w:hint="eastAsia" w:asciiTheme="minorEastAsia" w:hAnsiTheme="minorEastAsia" w:eastAsiaTheme="minorEastAsia" w:cstheme="minorEastAsia"/>
                <w:color w:val="auto"/>
                <w:sz w:val="22"/>
                <w:szCs w:val="22"/>
              </w:rPr>
            </w:pPr>
            <w:r>
              <w:rPr>
                <w:rFonts w:hint="eastAsia" w:ascii="宋体" w:hAnsi="Courier New" w:cs="Courier New"/>
                <w:color w:val="auto"/>
                <w:sz w:val="24"/>
                <w:szCs w:val="21"/>
              </w:rPr>
              <w:t>电子封印</w:t>
            </w:r>
          </w:p>
        </w:tc>
        <w:tc>
          <w:tcPr>
            <w:tcW w:w="2154" w:type="dxa"/>
            <w:shd w:val="clear" w:color="auto" w:fill="auto"/>
            <w:vAlign w:val="center"/>
          </w:tcPr>
          <w:p w14:paraId="5C6A53A6">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c>
          <w:tcPr>
            <w:tcW w:w="2154" w:type="dxa"/>
            <w:shd w:val="clear" w:color="auto" w:fill="auto"/>
            <w:vAlign w:val="center"/>
          </w:tcPr>
          <w:p w14:paraId="2BE89E94">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c>
          <w:tcPr>
            <w:tcW w:w="2154" w:type="dxa"/>
            <w:shd w:val="clear" w:color="auto" w:fill="auto"/>
            <w:vAlign w:val="center"/>
          </w:tcPr>
          <w:p w14:paraId="2831BC99">
            <w:pPr>
              <w:jc w:val="center"/>
              <w:rPr>
                <w:rFonts w:hint="eastAsia" w:asciiTheme="minorEastAsia" w:hAnsiTheme="minorEastAsia" w:eastAsiaTheme="minorEastAsia" w:cstheme="minorEastAsia"/>
                <w:color w:val="auto"/>
                <w:kern w:val="2"/>
                <w:sz w:val="22"/>
                <w:szCs w:val="22"/>
                <w:lang w:val="en-US" w:eastAsia="zh-CN" w:bidi="ar-SA"/>
              </w:rPr>
            </w:pPr>
            <w:r>
              <w:rPr>
                <w:rFonts w:hint="eastAsia" w:ascii="宋体" w:hAnsi="宋体"/>
                <w:color w:val="auto"/>
              </w:rPr>
              <w:t>+</w:t>
            </w:r>
          </w:p>
        </w:tc>
      </w:tr>
      <w:tr w14:paraId="54F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49F72E51">
            <w:pPr>
              <w:pStyle w:val="19"/>
              <w:spacing w:line="500" w:lineRule="exact"/>
              <w:ind w:firstLine="0" w:firstLineChars="0"/>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3</w:t>
            </w:r>
          </w:p>
        </w:tc>
        <w:tc>
          <w:tcPr>
            <w:tcW w:w="2595" w:type="dxa"/>
          </w:tcPr>
          <w:p w14:paraId="2AB8A687">
            <w:pPr>
              <w:pStyle w:val="19"/>
              <w:spacing w:line="500" w:lineRule="exact"/>
              <w:ind w:firstLine="0" w:firstLineChars="0"/>
              <w:jc w:val="center"/>
              <w:rPr>
                <w:rFonts w:hint="eastAsia" w:ascii="宋体" w:hAnsi="Courier New" w:cs="Courier New"/>
                <w:color w:val="auto"/>
                <w:sz w:val="24"/>
                <w:szCs w:val="21"/>
              </w:rPr>
            </w:pPr>
            <w:r>
              <w:rPr>
                <w:rFonts w:hint="eastAsia" w:ascii="宋体" w:hAnsi="Courier New" w:cs="Courier New"/>
                <w:color w:val="auto"/>
                <w:sz w:val="24"/>
                <w:szCs w:val="21"/>
              </w:rPr>
              <w:t>里程测量传感器</w:t>
            </w:r>
          </w:p>
        </w:tc>
        <w:tc>
          <w:tcPr>
            <w:tcW w:w="2154" w:type="dxa"/>
            <w:vAlign w:val="center"/>
          </w:tcPr>
          <w:p w14:paraId="08D95F5D">
            <w:pPr>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c>
          <w:tcPr>
            <w:tcW w:w="2154" w:type="dxa"/>
            <w:vAlign w:val="center"/>
          </w:tcPr>
          <w:p w14:paraId="162C2FDB">
            <w:pPr>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c>
          <w:tcPr>
            <w:tcW w:w="2154" w:type="dxa"/>
            <w:vAlign w:val="center"/>
          </w:tcPr>
          <w:p w14:paraId="38349975">
            <w:pPr>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r>
      <w:tr w14:paraId="6589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tcPr>
          <w:p w14:paraId="6A0CEACC">
            <w:pPr>
              <w:pStyle w:val="19"/>
              <w:spacing w:line="500" w:lineRule="exact"/>
              <w:ind w:firstLine="0" w:firstLineChars="0"/>
              <w:jc w:val="center"/>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lang w:val="en-US" w:eastAsia="zh-CN"/>
              </w:rPr>
              <w:t>4</w:t>
            </w:r>
          </w:p>
        </w:tc>
        <w:tc>
          <w:tcPr>
            <w:tcW w:w="2595" w:type="dxa"/>
          </w:tcPr>
          <w:p w14:paraId="0C987718">
            <w:pPr>
              <w:pStyle w:val="19"/>
              <w:spacing w:line="500" w:lineRule="exact"/>
              <w:ind w:firstLine="0" w:firstLineChars="0"/>
              <w:jc w:val="center"/>
              <w:rPr>
                <w:rFonts w:hint="eastAsia" w:ascii="宋体" w:hAnsi="Courier New" w:cs="Courier New"/>
                <w:color w:val="auto"/>
                <w:sz w:val="24"/>
                <w:szCs w:val="21"/>
              </w:rPr>
            </w:pPr>
            <w:r>
              <w:rPr>
                <w:rFonts w:hint="eastAsia" w:ascii="宋体" w:hAnsi="Courier New" w:cs="Courier New"/>
                <w:color w:val="auto"/>
                <w:sz w:val="24"/>
                <w:szCs w:val="21"/>
              </w:rPr>
              <w:t>计程误差</w:t>
            </w:r>
          </w:p>
        </w:tc>
        <w:tc>
          <w:tcPr>
            <w:tcW w:w="2154" w:type="dxa"/>
          </w:tcPr>
          <w:p w14:paraId="501D852C">
            <w:pPr>
              <w:spacing w:line="500" w:lineRule="exact"/>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c>
          <w:tcPr>
            <w:tcW w:w="2154" w:type="dxa"/>
          </w:tcPr>
          <w:p w14:paraId="178ABE55">
            <w:pPr>
              <w:spacing w:line="500" w:lineRule="exact"/>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c>
          <w:tcPr>
            <w:tcW w:w="2154" w:type="dxa"/>
          </w:tcPr>
          <w:p w14:paraId="40B47216">
            <w:pPr>
              <w:spacing w:line="500" w:lineRule="exact"/>
              <w:jc w:val="center"/>
              <w:rPr>
                <w:rFonts w:hint="eastAsia" w:asciiTheme="minorEastAsia" w:hAnsiTheme="minorEastAsia" w:eastAsiaTheme="minorEastAsia" w:cstheme="minorEastAsia"/>
                <w:color w:val="auto"/>
                <w:sz w:val="22"/>
                <w:szCs w:val="22"/>
              </w:rPr>
            </w:pPr>
            <w:r>
              <w:rPr>
                <w:rFonts w:hint="eastAsia" w:ascii="宋体" w:hAnsi="宋体"/>
                <w:color w:val="auto"/>
              </w:rPr>
              <w:t>+</w:t>
            </w:r>
          </w:p>
        </w:tc>
      </w:tr>
      <w:tr w14:paraId="0DBA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9" w:type="dxa"/>
            <w:gridSpan w:val="5"/>
          </w:tcPr>
          <w:p w14:paraId="2159D12E">
            <w:pPr>
              <w:pStyle w:val="19"/>
              <w:spacing w:line="500" w:lineRule="exact"/>
              <w:ind w:firstLine="440"/>
              <w:rPr>
                <w:rFonts w:hint="eastAsia" w:ascii="楷体" w:hAnsi="楷体" w:eastAsia="楷体" w:cstheme="minorEastAsia"/>
                <w:color w:val="auto"/>
                <w:sz w:val="22"/>
                <w:szCs w:val="22"/>
              </w:rPr>
            </w:pPr>
            <w:r>
              <w:rPr>
                <w:rFonts w:hint="eastAsia" w:asciiTheme="majorEastAsia" w:hAnsiTheme="majorEastAsia" w:eastAsiaTheme="majorEastAsia" w:cstheme="minorEastAsia"/>
                <w:color w:val="auto"/>
                <w:sz w:val="22"/>
                <w:szCs w:val="22"/>
              </w:rPr>
              <w:t>注：</w:t>
            </w:r>
            <w:r>
              <w:rPr>
                <w:rFonts w:hint="eastAsia" w:ascii="楷体" w:hAnsi="楷体" w:eastAsia="楷体" w:cstheme="minorEastAsia"/>
                <w:color w:val="auto"/>
                <w:sz w:val="22"/>
                <w:szCs w:val="22"/>
              </w:rPr>
              <w:t>“+” 表示需检项目，“-” 表示不需检项目。</w:t>
            </w:r>
          </w:p>
        </w:tc>
      </w:tr>
      <w:bookmarkEnd w:id="6"/>
    </w:tbl>
    <w:p w14:paraId="4B9965CF">
      <w:pPr>
        <w:pStyle w:val="19"/>
        <w:spacing w:line="500" w:lineRule="exact"/>
        <w:ind w:firstLine="0" w:firstLineChars="0"/>
        <w:rPr>
          <w:rFonts w:hint="eastAsia" w:ascii="宋体" w:hAnsi="Courier New" w:cs="Courier New"/>
          <w:color w:val="auto"/>
          <w:sz w:val="24"/>
          <w:szCs w:val="21"/>
        </w:rPr>
      </w:pPr>
      <w:r>
        <w:rPr>
          <w:rFonts w:hint="eastAsia" w:ascii="宋体" w:hAnsi="Courier New" w:cs="Courier New"/>
          <w:color w:val="auto"/>
          <w:sz w:val="24"/>
          <w:szCs w:val="21"/>
        </w:rPr>
        <w:t>7.3</w:t>
      </w:r>
      <w:r>
        <w:rPr>
          <w:rFonts w:ascii="宋体" w:hAnsi="Courier New" w:cs="Courier New"/>
          <w:color w:val="auto"/>
          <w:sz w:val="24"/>
          <w:szCs w:val="21"/>
        </w:rPr>
        <w:t xml:space="preserve">  </w:t>
      </w:r>
      <w:r>
        <w:rPr>
          <w:rFonts w:hint="eastAsia" w:ascii="宋体" w:hAnsi="Courier New" w:cs="Courier New"/>
          <w:color w:val="auto"/>
          <w:sz w:val="24"/>
          <w:szCs w:val="21"/>
        </w:rPr>
        <w:t>检定方法</w:t>
      </w:r>
    </w:p>
    <w:p w14:paraId="1D565612">
      <w:pPr>
        <w:spacing w:line="360" w:lineRule="auto"/>
        <w:rPr>
          <w:rFonts w:hint="eastAsia" w:ascii="宋体" w:hAnsi="宋体"/>
          <w:color w:val="auto"/>
          <w:sz w:val="24"/>
        </w:rPr>
      </w:pPr>
      <w:r>
        <w:rPr>
          <w:rFonts w:hint="eastAsia" w:ascii="宋体" w:hAnsi="宋体"/>
          <w:color w:val="auto"/>
          <w:sz w:val="24"/>
        </w:rPr>
        <w:t>7.3.</w:t>
      </w:r>
      <w:r>
        <w:rPr>
          <w:rFonts w:hint="eastAsia" w:ascii="宋体" w:hAnsi="宋体"/>
          <w:color w:val="auto"/>
          <w:sz w:val="24"/>
          <w:lang w:val="en-US" w:eastAsia="zh-CN"/>
        </w:rPr>
        <w:t>1</w:t>
      </w:r>
      <w:r>
        <w:rPr>
          <w:rFonts w:hint="eastAsia" w:ascii="宋体" w:hAnsi="宋体"/>
          <w:color w:val="auto"/>
          <w:sz w:val="24"/>
        </w:rPr>
        <w:t xml:space="preserve">  显示屏检查</w:t>
      </w:r>
    </w:p>
    <w:p w14:paraId="6E3FF8C2">
      <w:pPr>
        <w:spacing w:line="360" w:lineRule="auto"/>
        <w:ind w:firstLine="480" w:firstLineChars="200"/>
        <w:rPr>
          <w:rFonts w:hint="eastAsia" w:ascii="宋体" w:hAnsi="宋体"/>
          <w:color w:val="auto"/>
          <w:sz w:val="24"/>
        </w:rPr>
      </w:pPr>
      <w:r>
        <w:rPr>
          <w:rFonts w:hint="eastAsia" w:ascii="宋体" w:hAnsi="宋体"/>
          <w:color w:val="auto"/>
          <w:sz w:val="24"/>
        </w:rPr>
        <w:t>检查计价器的显示屏，其结果应符合6.</w:t>
      </w:r>
      <w:r>
        <w:rPr>
          <w:rFonts w:hint="eastAsia" w:ascii="宋体" w:hAnsi="宋体"/>
          <w:color w:val="auto"/>
          <w:sz w:val="24"/>
          <w:lang w:val="en-US" w:eastAsia="zh-CN"/>
        </w:rPr>
        <w:t>1</w:t>
      </w:r>
      <w:r>
        <w:rPr>
          <w:rFonts w:hint="eastAsia" w:ascii="宋体" w:hAnsi="宋体"/>
          <w:color w:val="auto"/>
          <w:sz w:val="24"/>
        </w:rPr>
        <w:t>的要求。</w:t>
      </w:r>
    </w:p>
    <w:p w14:paraId="2038A11A">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7.3.2</w:t>
      </w:r>
      <w:r>
        <w:rPr>
          <w:rFonts w:ascii="宋体" w:hAnsi="Courier New" w:cs="Courier New"/>
          <w:color w:val="auto"/>
          <w:sz w:val="24"/>
          <w:szCs w:val="21"/>
        </w:rPr>
        <w:t xml:space="preserve">  </w:t>
      </w:r>
      <w:r>
        <w:rPr>
          <w:rFonts w:hint="eastAsia" w:ascii="宋体" w:hAnsi="Courier New" w:cs="Courier New"/>
          <w:color w:val="auto"/>
          <w:sz w:val="24"/>
          <w:szCs w:val="21"/>
        </w:rPr>
        <w:t>电子封印检查</w:t>
      </w:r>
    </w:p>
    <w:p w14:paraId="378926B5">
      <w:pPr>
        <w:pStyle w:val="19"/>
        <w:spacing w:line="500" w:lineRule="exact"/>
        <w:rPr>
          <w:rFonts w:ascii="宋体" w:hAnsi="Courier New" w:cs="Courier New"/>
          <w:color w:val="auto"/>
          <w:sz w:val="24"/>
          <w:szCs w:val="21"/>
        </w:rPr>
      </w:pPr>
      <w:r>
        <w:rPr>
          <w:rFonts w:hint="eastAsia" w:ascii="宋体" w:hAnsi="Courier New" w:cs="Courier New"/>
          <w:color w:val="auto"/>
          <w:sz w:val="24"/>
          <w:szCs w:val="21"/>
        </w:rPr>
        <w:t>检查网联计价器的电子封印状态，其结果应符合6.</w:t>
      </w:r>
      <w:r>
        <w:rPr>
          <w:rFonts w:hint="eastAsia" w:ascii="宋体" w:hAnsi="Courier New" w:cs="Courier New"/>
          <w:color w:val="auto"/>
          <w:sz w:val="24"/>
          <w:szCs w:val="21"/>
          <w:lang w:val="en-US" w:eastAsia="zh-CN"/>
        </w:rPr>
        <w:t>2</w:t>
      </w:r>
      <w:r>
        <w:rPr>
          <w:rFonts w:hint="eastAsia" w:ascii="宋体" w:hAnsi="Courier New" w:cs="Courier New"/>
          <w:color w:val="auto"/>
          <w:sz w:val="24"/>
          <w:szCs w:val="21"/>
        </w:rPr>
        <w:t>的要求。</w:t>
      </w:r>
    </w:p>
    <w:p w14:paraId="1D3B1F31">
      <w:pPr>
        <w:pStyle w:val="19"/>
        <w:spacing w:line="500" w:lineRule="exact"/>
        <w:ind w:firstLine="0" w:firstLineChars="0"/>
        <w:rPr>
          <w:rFonts w:hint="eastAsia" w:ascii="宋体" w:hAnsi="Courier New" w:cs="Courier New"/>
          <w:color w:val="auto"/>
          <w:sz w:val="24"/>
          <w:szCs w:val="21"/>
        </w:rPr>
      </w:pPr>
      <w:r>
        <w:rPr>
          <w:rFonts w:hint="eastAsia" w:ascii="宋体" w:hAnsi="Courier New" w:cs="Courier New"/>
          <w:color w:val="auto"/>
          <w:sz w:val="24"/>
          <w:szCs w:val="21"/>
        </w:rPr>
        <w:t>7.3.3</w:t>
      </w:r>
      <w:r>
        <w:rPr>
          <w:rFonts w:ascii="宋体" w:hAnsi="Courier New" w:cs="Courier New"/>
          <w:color w:val="auto"/>
          <w:sz w:val="24"/>
          <w:szCs w:val="21"/>
        </w:rPr>
        <w:t xml:space="preserve">  </w:t>
      </w:r>
      <w:r>
        <w:rPr>
          <w:rFonts w:hint="eastAsia" w:ascii="宋体" w:hAnsi="Courier New" w:cs="Courier New"/>
          <w:color w:val="auto"/>
          <w:sz w:val="24"/>
          <w:szCs w:val="21"/>
        </w:rPr>
        <w:t>里程测量传感器检查</w:t>
      </w:r>
    </w:p>
    <w:p w14:paraId="5A603C91">
      <w:pPr>
        <w:pStyle w:val="19"/>
        <w:spacing w:line="500" w:lineRule="exact"/>
        <w:ind w:firstLine="480" w:firstLineChars="200"/>
        <w:rPr>
          <w:rFonts w:hint="eastAsia" w:ascii="宋体" w:hAnsi="Courier New" w:cs="Courier New"/>
          <w:color w:val="auto"/>
          <w:sz w:val="24"/>
          <w:szCs w:val="21"/>
        </w:rPr>
      </w:pPr>
      <w:r>
        <w:rPr>
          <w:rFonts w:hint="eastAsia" w:ascii="宋体" w:hAnsi="Courier New" w:cs="Courier New"/>
          <w:color w:val="auto"/>
          <w:sz w:val="24"/>
          <w:szCs w:val="21"/>
        </w:rPr>
        <w:t>检查里程测量传感器，其结果应符合6.</w:t>
      </w:r>
      <w:r>
        <w:rPr>
          <w:rFonts w:hint="eastAsia" w:ascii="宋体" w:hAnsi="Courier New" w:cs="Courier New"/>
          <w:color w:val="auto"/>
          <w:sz w:val="24"/>
          <w:szCs w:val="21"/>
          <w:lang w:val="en-US" w:eastAsia="zh-CN"/>
        </w:rPr>
        <w:t>3</w:t>
      </w:r>
      <w:r>
        <w:rPr>
          <w:rFonts w:hint="eastAsia" w:ascii="宋体" w:hAnsi="Courier New" w:cs="Courier New"/>
          <w:color w:val="auto"/>
          <w:sz w:val="24"/>
          <w:szCs w:val="21"/>
        </w:rPr>
        <w:t>的要求。</w:t>
      </w:r>
    </w:p>
    <w:p w14:paraId="239ECA71">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7.3.4  计程误差检定</w:t>
      </w:r>
    </w:p>
    <w:p w14:paraId="1DC91EFB">
      <w:pPr>
        <w:pStyle w:val="19"/>
        <w:spacing w:line="500" w:lineRule="exact"/>
        <w:ind w:left="0" w:leftChars="0" w:firstLine="0" w:firstLineChars="0"/>
        <w:rPr>
          <w:rFonts w:ascii="宋体" w:hAnsi="Courier New" w:cs="Courier New"/>
          <w:color w:val="auto"/>
          <w:sz w:val="24"/>
          <w:szCs w:val="21"/>
        </w:rPr>
      </w:pPr>
      <w:r>
        <w:rPr>
          <w:rFonts w:hint="eastAsia" w:ascii="宋体" w:hAnsi="Courier New" w:cs="Courier New"/>
          <w:color w:val="auto"/>
          <w:sz w:val="24"/>
          <w:szCs w:val="21"/>
          <w:lang w:val="en-US" w:eastAsia="zh-CN"/>
        </w:rPr>
        <w:t>7.3.4.1</w:t>
      </w:r>
      <w:r>
        <w:rPr>
          <w:rFonts w:hint="eastAsia" w:ascii="宋体" w:hAnsi="Courier New" w:cs="Courier New"/>
          <w:color w:val="auto"/>
          <w:sz w:val="24"/>
          <w:szCs w:val="21"/>
        </w:rPr>
        <w:t>检定点的选择</w:t>
      </w:r>
    </w:p>
    <w:p w14:paraId="33D1C946">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计程误差的检定应不少于</w:t>
      </w:r>
      <w:r>
        <w:rPr>
          <w:rFonts w:hint="eastAsia" w:ascii="宋体" w:hAnsi="Courier New" w:cs="Courier New"/>
          <w:color w:val="auto"/>
          <w:sz w:val="24"/>
          <w:szCs w:val="21"/>
          <w:lang w:val="en-US" w:eastAsia="zh-CN"/>
        </w:rPr>
        <w:t>3</w:t>
      </w:r>
      <w:r>
        <w:rPr>
          <w:rFonts w:hint="eastAsia" w:ascii="宋体" w:hAnsi="Courier New" w:cs="Courier New"/>
          <w:color w:val="auto"/>
          <w:sz w:val="24"/>
          <w:szCs w:val="21"/>
        </w:rPr>
        <w:t>个检定点，包括起程点和</w:t>
      </w:r>
      <w:r>
        <w:rPr>
          <w:rFonts w:hint="eastAsia" w:ascii="宋体" w:hAnsi="Courier New" w:cs="Courier New"/>
          <w:color w:val="auto"/>
          <w:sz w:val="24"/>
          <w:szCs w:val="21"/>
          <w:lang w:val="en-US" w:eastAsia="zh-CN"/>
        </w:rPr>
        <w:t>2</w:t>
      </w:r>
      <w:r>
        <w:rPr>
          <w:rFonts w:hint="eastAsia" w:ascii="宋体" w:hAnsi="Courier New" w:cs="Courier New"/>
          <w:color w:val="auto"/>
          <w:sz w:val="24"/>
          <w:szCs w:val="21"/>
        </w:rPr>
        <w:t>个续程点。</w:t>
      </w:r>
      <w:r>
        <w:rPr>
          <w:rFonts w:hint="eastAsia" w:ascii="宋体" w:hAnsi="Courier New" w:cs="Courier New"/>
          <w:color w:val="auto"/>
          <w:sz w:val="24"/>
          <w:szCs w:val="21"/>
          <w:lang w:val="en-US" w:eastAsia="zh-CN"/>
        </w:rPr>
        <w:t>起程</w:t>
      </w:r>
      <w:r>
        <w:rPr>
          <w:rFonts w:hint="eastAsia" w:ascii="宋体" w:hAnsi="Courier New" w:cs="Courier New"/>
          <w:color w:val="auto"/>
          <w:sz w:val="24"/>
          <w:szCs w:val="21"/>
        </w:rPr>
        <w:t>点不</w:t>
      </w:r>
      <w:r>
        <w:rPr>
          <w:rFonts w:hint="eastAsia" w:ascii="宋体" w:hAnsi="Courier New" w:cs="Courier New"/>
          <w:color w:val="auto"/>
          <w:sz w:val="24"/>
          <w:szCs w:val="21"/>
          <w:lang w:val="en-US" w:eastAsia="zh-CN"/>
        </w:rPr>
        <w:t>得</w:t>
      </w:r>
      <w:r>
        <w:rPr>
          <w:rFonts w:hint="eastAsia" w:ascii="宋体" w:hAnsi="Courier New" w:cs="Courier New"/>
          <w:color w:val="auto"/>
          <w:sz w:val="24"/>
          <w:szCs w:val="21"/>
        </w:rPr>
        <w:t>小于1公里。</w:t>
      </w:r>
    </w:p>
    <w:p w14:paraId="122361D1">
      <w:pPr>
        <w:pStyle w:val="19"/>
        <w:spacing w:line="500" w:lineRule="exact"/>
        <w:ind w:left="0" w:leftChars="0" w:firstLine="0" w:firstLineChars="0"/>
        <w:rPr>
          <w:rFonts w:ascii="宋体" w:hAnsi="Courier New" w:cs="Courier New"/>
          <w:color w:val="auto"/>
          <w:sz w:val="24"/>
          <w:szCs w:val="21"/>
        </w:rPr>
      </w:pPr>
      <w:r>
        <w:rPr>
          <w:rFonts w:hint="eastAsia" w:ascii="宋体" w:hAnsi="Courier New" w:cs="Courier New"/>
          <w:color w:val="auto"/>
          <w:sz w:val="24"/>
          <w:szCs w:val="21"/>
          <w:lang w:val="en-US" w:eastAsia="zh-CN"/>
        </w:rPr>
        <w:t>7.3.4.2</w:t>
      </w:r>
      <w:r>
        <w:rPr>
          <w:rFonts w:hint="eastAsia" w:ascii="宋体" w:hAnsi="Courier New" w:cs="Courier New"/>
          <w:color w:val="auto"/>
          <w:sz w:val="24"/>
          <w:szCs w:val="21"/>
        </w:rPr>
        <w:t>检定步骤</w:t>
      </w:r>
    </w:p>
    <w:p w14:paraId="726C4B2A">
      <w:pPr>
        <w:pStyle w:val="19"/>
        <w:numPr>
          <w:ilvl w:val="0"/>
          <w:numId w:val="1"/>
        </w:numPr>
        <w:spacing w:line="500" w:lineRule="exact"/>
        <w:ind w:left="0" w:leftChars="0" w:firstLine="403" w:firstLineChars="0"/>
        <w:rPr>
          <w:rFonts w:ascii="宋体" w:hAnsi="Courier New" w:cs="Courier New"/>
          <w:color w:val="auto"/>
          <w:sz w:val="24"/>
          <w:szCs w:val="21"/>
        </w:rPr>
      </w:pPr>
      <w:r>
        <w:rPr>
          <w:rFonts w:hint="eastAsia" w:ascii="宋体" w:hAnsi="Courier New" w:cs="Courier New"/>
          <w:color w:val="auto"/>
          <w:sz w:val="24"/>
          <w:szCs w:val="21"/>
        </w:rPr>
        <w:t>对于出租汽车新车型，在首次计程误差检定时应测量并确定该车型的轮胎修正值，轮胎修正值测量方法见附录B。</w:t>
      </w:r>
    </w:p>
    <w:p w14:paraId="3F8C8BF6">
      <w:pPr>
        <w:pStyle w:val="19"/>
        <w:numPr>
          <w:ilvl w:val="0"/>
          <w:numId w:val="0"/>
        </w:numPr>
        <w:spacing w:line="500" w:lineRule="exact"/>
        <w:ind w:left="403" w:leftChars="0"/>
        <w:rPr>
          <w:rFonts w:ascii="宋体" w:hAnsi="Courier New" w:cs="Courier New"/>
          <w:color w:val="auto"/>
          <w:sz w:val="24"/>
          <w:szCs w:val="21"/>
        </w:rPr>
      </w:pPr>
      <w:r>
        <w:rPr>
          <w:rFonts w:hint="eastAsia" w:ascii="宋体" w:hAnsi="Courier New" w:cs="Courier New"/>
          <w:color w:val="auto"/>
          <w:sz w:val="24"/>
          <w:szCs w:val="21"/>
          <w:lang w:val="en-US" w:eastAsia="zh-CN"/>
        </w:rPr>
        <w:t>b.</w:t>
      </w:r>
      <w:r>
        <w:rPr>
          <w:rFonts w:hint="eastAsia" w:ascii="宋体" w:hAnsi="Courier New" w:cs="Courier New"/>
          <w:color w:val="auto"/>
          <w:sz w:val="24"/>
          <w:szCs w:val="21"/>
        </w:rPr>
        <w:t>引导车辆驶上出租汽车计价器(使用)检定装置</w:t>
      </w:r>
      <w:r>
        <w:rPr>
          <w:rFonts w:hint="eastAsia" w:ascii="宋体" w:hAnsi="Courier New" w:cs="Courier New"/>
          <w:color w:val="auto"/>
          <w:sz w:val="24"/>
          <w:szCs w:val="21"/>
          <w:lang w:eastAsia="zh-CN"/>
        </w:rPr>
        <w:t>（</w:t>
      </w:r>
      <w:r>
        <w:rPr>
          <w:rFonts w:hint="eastAsia" w:ascii="宋体" w:hAnsi="Courier New" w:cs="Courier New"/>
          <w:color w:val="auto"/>
          <w:sz w:val="24"/>
          <w:szCs w:val="21"/>
          <w:lang w:val="en-US" w:eastAsia="zh-CN"/>
        </w:rPr>
        <w:t>以下简称“检定装置”）</w:t>
      </w:r>
      <w:r>
        <w:rPr>
          <w:rFonts w:hint="eastAsia" w:ascii="宋体" w:hAnsi="Courier New" w:cs="Courier New"/>
          <w:color w:val="auto"/>
          <w:sz w:val="24"/>
          <w:szCs w:val="21"/>
        </w:rPr>
        <w:t>，使汽车驱动轮落在检定装置的主、副滚轮之间，以适当的方法固定车辆。</w:t>
      </w:r>
    </w:p>
    <w:p w14:paraId="0DE22008">
      <w:pPr>
        <w:pStyle w:val="19"/>
        <w:numPr>
          <w:ilvl w:val="0"/>
          <w:numId w:val="0"/>
        </w:numPr>
        <w:spacing w:line="500" w:lineRule="exact"/>
        <w:ind w:left="0" w:leftChars="0" w:firstLine="403" w:firstLineChars="0"/>
        <w:rPr>
          <w:rFonts w:hint="eastAsia" w:ascii="宋体" w:hAnsi="Courier New" w:cs="Courier New"/>
          <w:color w:val="auto"/>
          <w:sz w:val="24"/>
          <w:szCs w:val="21"/>
        </w:rPr>
      </w:pP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记录驱动轮轮胎的型号，用轮胎压力表测量</w:t>
      </w:r>
      <w:r>
        <w:rPr>
          <w:rFonts w:hint="eastAsia" w:ascii="宋体" w:hAnsi="Courier New" w:cs="Courier New"/>
          <w:color w:val="auto"/>
          <w:sz w:val="24"/>
          <w:szCs w:val="21"/>
          <w:lang w:val="en-US" w:eastAsia="zh-CN"/>
        </w:rPr>
        <w:t>并控制</w:t>
      </w:r>
      <w:r>
        <w:rPr>
          <w:rFonts w:hint="eastAsia" w:ascii="宋体" w:hAnsi="Courier New" w:cs="Courier New"/>
          <w:color w:val="auto"/>
          <w:sz w:val="24"/>
          <w:szCs w:val="21"/>
        </w:rPr>
        <w:t>轮胎气压</w:t>
      </w:r>
      <w:r>
        <w:rPr>
          <w:rFonts w:hint="eastAsia" w:ascii="宋体" w:hAnsi="Courier New" w:cs="Courier New"/>
          <w:color w:val="auto"/>
          <w:sz w:val="24"/>
          <w:szCs w:val="21"/>
          <w:lang w:val="en-US" w:eastAsia="zh-CN"/>
        </w:rPr>
        <w:t>符合</w:t>
      </w:r>
      <w:r>
        <w:rPr>
          <w:rFonts w:hint="eastAsia" w:ascii="宋体" w:hAnsi="Courier New" w:cs="Courier New"/>
          <w:color w:val="auto"/>
          <w:sz w:val="24"/>
          <w:szCs w:val="21"/>
        </w:rPr>
        <w:t>7.1.3</w:t>
      </w:r>
      <w:r>
        <w:rPr>
          <w:rFonts w:hint="eastAsia" w:ascii="宋体" w:hAnsi="Courier New" w:cs="Courier New"/>
          <w:color w:val="auto"/>
          <w:sz w:val="24"/>
          <w:szCs w:val="21"/>
          <w:lang w:val="en-US" w:eastAsia="zh-CN"/>
        </w:rPr>
        <w:t xml:space="preserve"> c的</w:t>
      </w:r>
      <w:r>
        <w:rPr>
          <w:rFonts w:hint="eastAsia" w:ascii="宋体" w:hAnsi="Courier New" w:cs="Courier New"/>
          <w:color w:val="auto"/>
          <w:sz w:val="24"/>
          <w:szCs w:val="21"/>
        </w:rPr>
        <w:t>规定。</w:t>
      </w:r>
    </w:p>
    <w:p w14:paraId="7EA6D59B">
      <w:pPr>
        <w:pStyle w:val="19"/>
        <w:numPr>
          <w:ilvl w:val="0"/>
          <w:numId w:val="0"/>
        </w:numPr>
        <w:spacing w:line="500" w:lineRule="exact"/>
        <w:ind w:left="0" w:leftChars="0" w:firstLine="403" w:firstLineChars="0"/>
        <w:rPr>
          <w:rFonts w:hint="eastAsia" w:ascii="宋体" w:hAnsi="Courier New" w:cs="Courier New"/>
          <w:color w:val="auto"/>
          <w:sz w:val="24"/>
          <w:szCs w:val="21"/>
        </w:rPr>
      </w:pPr>
      <w:r>
        <w:rPr>
          <w:rFonts w:hint="eastAsia" w:ascii="宋体" w:hAnsi="Courier New" w:cs="Courier New"/>
          <w:color w:val="auto"/>
          <w:sz w:val="24"/>
          <w:szCs w:val="21"/>
          <w:lang w:val="en-US" w:eastAsia="zh-CN"/>
        </w:rPr>
        <w:t>d.</w:t>
      </w:r>
      <w:r>
        <w:rPr>
          <w:rFonts w:hint="eastAsia" w:ascii="宋体" w:hAnsi="Courier New" w:cs="Courier New"/>
          <w:color w:val="auto"/>
          <w:sz w:val="24"/>
          <w:szCs w:val="21"/>
        </w:rPr>
        <w:t>按照车辆的技术要求，使车辆处于可在滚轮测距法检定装置上安全的检定状态。</w:t>
      </w:r>
    </w:p>
    <w:p w14:paraId="3796CDDA">
      <w:pPr>
        <w:pStyle w:val="19"/>
        <w:numPr>
          <w:ilvl w:val="0"/>
          <w:numId w:val="0"/>
        </w:numPr>
        <w:spacing w:line="500" w:lineRule="exact"/>
        <w:ind w:left="0" w:leftChars="0" w:firstLine="403" w:firstLineChars="0"/>
        <w:rPr>
          <w:rFonts w:hint="eastAsia" w:ascii="宋体" w:hAnsi="Courier New" w:cs="Courier New"/>
          <w:color w:val="auto"/>
          <w:sz w:val="24"/>
          <w:szCs w:val="21"/>
        </w:rPr>
      </w:pPr>
      <w:r>
        <w:rPr>
          <w:rFonts w:hint="eastAsia" w:ascii="宋体" w:hAnsi="Courier New" w:cs="Courier New"/>
          <w:color w:val="auto"/>
          <w:kern w:val="2"/>
          <w:sz w:val="24"/>
          <w:szCs w:val="21"/>
          <w:lang w:val="en-US" w:eastAsia="zh-CN" w:bidi="ar-SA"/>
        </w:rPr>
        <w:t>e</w:t>
      </w:r>
      <w:r>
        <w:rPr>
          <w:rFonts w:hint="default" w:ascii="宋体" w:hAnsi="Courier New" w:eastAsia="宋体" w:cs="Courier New"/>
          <w:color w:val="auto"/>
          <w:kern w:val="2"/>
          <w:sz w:val="24"/>
          <w:szCs w:val="21"/>
          <w:lang w:val="en-US" w:eastAsia="zh-CN" w:bidi="ar-SA"/>
        </w:rPr>
        <w:t>．</w:t>
      </w:r>
      <w:r>
        <w:rPr>
          <w:rFonts w:hint="eastAsia" w:ascii="宋体" w:hAnsi="Courier New" w:cs="Courier New"/>
          <w:color w:val="auto"/>
          <w:sz w:val="24"/>
          <w:szCs w:val="21"/>
          <w:lang w:val="en-US" w:eastAsia="zh-CN"/>
        </w:rPr>
        <w:t>检定员坐在副驾驶位，网联计</w:t>
      </w:r>
      <w:r>
        <w:rPr>
          <w:rFonts w:hint="eastAsia" w:ascii="宋体" w:hAnsi="Courier New" w:cs="Courier New"/>
          <w:color w:val="auto"/>
          <w:sz w:val="24"/>
          <w:szCs w:val="21"/>
        </w:rPr>
        <w:t>价器进入重车状态。</w:t>
      </w:r>
    </w:p>
    <w:p w14:paraId="2F63F69E">
      <w:pPr>
        <w:pStyle w:val="19"/>
        <w:numPr>
          <w:ilvl w:val="0"/>
          <w:numId w:val="0"/>
        </w:numPr>
        <w:spacing w:line="500" w:lineRule="exact"/>
        <w:ind w:left="0" w:leftChars="0" w:firstLine="403" w:firstLineChars="0"/>
        <w:rPr>
          <w:rFonts w:hint="eastAsia" w:ascii="宋体" w:hAnsi="Courier New" w:cs="Courier New"/>
          <w:color w:val="auto"/>
          <w:sz w:val="24"/>
          <w:szCs w:val="21"/>
        </w:rPr>
      </w:pPr>
      <w:r>
        <w:rPr>
          <w:rFonts w:hint="eastAsia" w:ascii="宋体" w:hAnsi="Courier New" w:cs="Courier New"/>
          <w:color w:val="auto"/>
          <w:kern w:val="2"/>
          <w:sz w:val="24"/>
          <w:szCs w:val="21"/>
          <w:lang w:val="en-US" w:eastAsia="zh-CN" w:bidi="ar-SA"/>
        </w:rPr>
        <w:t>f</w:t>
      </w:r>
      <w:r>
        <w:rPr>
          <w:rFonts w:hint="default" w:ascii="宋体" w:hAnsi="Courier New" w:eastAsia="宋体" w:cs="Courier New"/>
          <w:color w:val="auto"/>
          <w:kern w:val="2"/>
          <w:sz w:val="24"/>
          <w:szCs w:val="21"/>
          <w:lang w:val="en-US" w:eastAsia="zh-CN" w:bidi="ar-SA"/>
        </w:rPr>
        <w:t>．</w:t>
      </w:r>
      <w:r>
        <w:rPr>
          <w:rFonts w:hint="eastAsia" w:ascii="宋体" w:hAnsi="Courier New" w:cs="Courier New"/>
          <w:color w:val="auto"/>
          <w:sz w:val="24"/>
          <w:szCs w:val="21"/>
        </w:rPr>
        <w:t>启动检定装置，观察计程屏，当计程值到达规定的检定点时，立即按下控制器的“采样键”并记录采样值，</w:t>
      </w:r>
      <w:r>
        <w:rPr>
          <w:rFonts w:hint="eastAsia" w:ascii="宋体" w:hAnsi="Courier New" w:cs="Courier New"/>
          <w:color w:val="auto"/>
          <w:sz w:val="24"/>
          <w:szCs w:val="21"/>
          <w:lang w:val="en-US" w:eastAsia="zh-CN"/>
        </w:rPr>
        <w:t>该</w:t>
      </w:r>
      <w:r>
        <w:rPr>
          <w:rFonts w:hint="eastAsia" w:ascii="宋体" w:hAnsi="Courier New" w:cs="Courier New"/>
          <w:color w:val="auto"/>
          <w:sz w:val="24"/>
          <w:szCs w:val="21"/>
        </w:rPr>
        <w:t>值即为检定装置测量的计程值。</w:t>
      </w:r>
    </w:p>
    <w:p w14:paraId="28F8DDBF">
      <w:pPr>
        <w:pStyle w:val="19"/>
        <w:spacing w:line="500" w:lineRule="exact"/>
        <w:rPr>
          <w:rFonts w:ascii="宋体" w:hAnsi="Courier New" w:cs="Courier New"/>
          <w:color w:val="auto"/>
          <w:sz w:val="24"/>
          <w:szCs w:val="21"/>
        </w:rPr>
      </w:pPr>
      <w:r>
        <w:rPr>
          <w:rFonts w:hint="eastAsia" w:ascii="宋体" w:hAnsi="Courier New" w:cs="Courier New"/>
          <w:color w:val="auto"/>
          <w:sz w:val="24"/>
          <w:szCs w:val="21"/>
          <w:lang w:val="en-US" w:eastAsia="zh-CN"/>
        </w:rPr>
        <w:t>g.</w:t>
      </w:r>
      <w:r>
        <w:rPr>
          <w:rFonts w:hint="eastAsia" w:ascii="宋体" w:hAnsi="Courier New" w:cs="Courier New"/>
          <w:color w:val="auto"/>
          <w:sz w:val="24"/>
          <w:szCs w:val="21"/>
        </w:rPr>
        <w:t>计程误差计算公式</w:t>
      </w:r>
    </w:p>
    <w:p w14:paraId="32691938">
      <w:pPr>
        <w:pStyle w:val="19"/>
        <w:spacing w:line="500" w:lineRule="exact"/>
        <w:ind w:firstLine="0" w:firstLineChars="0"/>
        <w:jc w:val="center"/>
        <w:rPr>
          <w:rFonts w:ascii="宋体" w:hAnsi="Courier New" w:cs="Courier New"/>
          <w:color w:val="auto"/>
          <w:sz w:val="24"/>
          <w:szCs w:val="24"/>
        </w:rPr>
      </w:pPr>
      <w:r>
        <w:rPr>
          <w:rFonts w:hint="eastAsia" w:ascii="宋体" w:hAnsi="Courier New" w:cs="Courier New"/>
          <w:color w:val="auto"/>
          <w:sz w:val="24"/>
          <w:szCs w:val="24"/>
        </w:rPr>
        <w:t xml:space="preserve"> </w:t>
      </w:r>
    </w:p>
    <w:p w14:paraId="223E5D2C">
      <w:pPr>
        <w:pStyle w:val="19"/>
        <w:spacing w:line="500" w:lineRule="exact"/>
        <w:ind w:firstLine="0" w:firstLineChars="0"/>
        <w:jc w:val="center"/>
        <w:rPr>
          <w:rFonts w:hint="default" w:hAnsi="Cambria Math" w:cs="Courier New"/>
          <w:i w:val="0"/>
          <w:color w:val="auto"/>
          <w:sz w:val="24"/>
          <w:szCs w:val="24"/>
          <w:lang w:val="en-US" w:eastAsia="zh-CN"/>
        </w:rPr>
      </w:pPr>
      <m:oMathPara>
        <m:oMath>
          <m:eqArr>
            <m:eqArrPr>
              <m:maxDist m:val="1"/>
              <m:ctrlPr>
                <w:rPr>
                  <w:rFonts w:hint="default" w:ascii="Cambria Math" w:hAnsi="Cambria Math" w:cs="Courier New"/>
                  <w:i/>
                  <w:color w:val="auto"/>
                  <w:sz w:val="24"/>
                  <w:szCs w:val="24"/>
                  <w:lang w:val="en-US" w:eastAsia="zh-CN"/>
                </w:rPr>
              </m:ctrlPr>
            </m:eqArrPr>
            <m:e>
              <m:sSub>
                <m:sSubPr>
                  <m:ctrlPr>
                    <w:rPr>
                      <w:rFonts w:ascii="Cambria Math" w:hAnsi="Cambria Math" w:cs="Courier New"/>
                      <w:i/>
                      <w:color w:val="auto"/>
                      <w:sz w:val="24"/>
                      <w:szCs w:val="24"/>
                    </w:rPr>
                  </m:ctrlPr>
                </m:sSubPr>
                <m:e>
                  <m:r>
                    <m:rPr/>
                    <w:rPr>
                      <w:rFonts w:hint="default" w:ascii="Cambria Math" w:hAnsi="Cambria Math" w:cs="Courier New"/>
                      <w:color w:val="auto"/>
                      <w:sz w:val="24"/>
                      <w:szCs w:val="24"/>
                      <w:lang w:val="en-US" w:eastAsia="zh-CN"/>
                    </w:rPr>
                    <m:t>D</m:t>
                  </m:r>
                  <m:ctrlPr>
                    <w:rPr>
                      <w:rFonts w:ascii="Cambria Math" w:hAnsi="Cambria Math" w:cs="Courier New"/>
                      <w:i/>
                      <w:color w:val="auto"/>
                      <w:sz w:val="24"/>
                      <w:szCs w:val="24"/>
                    </w:rPr>
                  </m:ctrlPr>
                </m:e>
                <m:sub>
                  <m:r>
                    <m:rPr>
                      <m:sty m:val="p"/>
                    </m:rPr>
                    <w:rPr>
                      <w:rFonts w:hint="default" w:ascii="Cambria Math" w:hAnsi="Cambria Math" w:cs="Courier New"/>
                      <w:color w:val="auto"/>
                      <w:sz w:val="24"/>
                      <w:szCs w:val="24"/>
                      <w:lang w:val="en-US" w:eastAsia="zh-CN"/>
                    </w:rPr>
                    <m:t>W</m:t>
                  </m:r>
                  <m:ctrlPr>
                    <w:rPr>
                      <w:rFonts w:ascii="Cambria Math" w:hAnsi="Cambria Math" w:cs="Courier New"/>
                      <w:i/>
                      <w:color w:val="auto"/>
                      <w:sz w:val="24"/>
                      <w:szCs w:val="24"/>
                    </w:rPr>
                  </m:ctrlPr>
                </m:sub>
              </m:sSub>
              <m:r>
                <m:rPr/>
                <w:rPr>
                  <w:rFonts w:hint="default" w:ascii="Cambria Math" w:hAnsi="Cambria Math" w:cs="Courier New"/>
                  <w:color w:val="auto"/>
                  <w:sz w:val="24"/>
                  <w:szCs w:val="24"/>
                  <w:lang w:val="en-US" w:eastAsia="zh-CN"/>
                </w:rPr>
                <m:t>=</m:t>
              </m:r>
              <m:f>
                <m:fPr>
                  <m:ctrlPr>
                    <w:rPr>
                      <w:rFonts w:hint="default" w:ascii="Cambria Math" w:hAnsi="Cambria Math" w:cs="Courier New"/>
                      <w:i/>
                      <w:color w:val="auto"/>
                      <w:sz w:val="24"/>
                      <w:szCs w:val="24"/>
                      <w:lang w:val="en-US" w:eastAsia="zh-CN"/>
                    </w:rPr>
                  </m:ctrlPr>
                </m:fPr>
                <m:num>
                  <m:r>
                    <m:rPr/>
                    <w:rPr>
                      <w:rFonts w:hint="default" w:ascii="Cambria Math" w:hAnsi="Cambria Math" w:cs="Courier New"/>
                      <w:color w:val="auto"/>
                      <w:sz w:val="24"/>
                      <w:szCs w:val="24"/>
                      <w:lang w:val="en-US" w:eastAsia="zh-CN"/>
                    </w:rPr>
                    <m:t>D</m:t>
                  </m:r>
                  <m:r>
                    <m:rPr/>
                    <w:rPr>
                      <w:rFonts w:ascii="Cambria Math" w:hAnsi="Cambria Math" w:cs="Courier New"/>
                      <w:color w:val="auto"/>
                      <w:sz w:val="24"/>
                      <w:szCs w:val="24"/>
                      <w:lang w:val="en-US"/>
                    </w:rPr>
                    <m:t>×</m:t>
                  </m:r>
                  <m:r>
                    <m:rPr/>
                    <w:rPr>
                      <w:rFonts w:hint="default" w:ascii="Cambria Math" w:hAnsi="Cambria Math" w:cs="Courier New"/>
                      <w:color w:val="auto"/>
                      <w:sz w:val="24"/>
                      <w:szCs w:val="24"/>
                      <w:lang w:val="en-US" w:eastAsia="zh-CN"/>
                    </w:rPr>
                    <m:t>(1+C)−</m:t>
                  </m:r>
                  <m:sSub>
                    <m:sSubPr>
                      <m:ctrlPr>
                        <w:rPr>
                          <w:rFonts w:hint="default" w:ascii="Cambria Math" w:hAnsi="Cambria Math" w:cs="Courier New"/>
                          <w:i/>
                          <w:color w:val="auto"/>
                          <w:sz w:val="24"/>
                          <w:szCs w:val="24"/>
                          <w:lang w:val="en-US" w:eastAsia="zh-CN"/>
                        </w:rPr>
                      </m:ctrlPr>
                    </m:sSubPr>
                    <m:e>
                      <m:r>
                        <m:rPr/>
                        <w:rPr>
                          <w:rFonts w:hint="default" w:ascii="Cambria Math" w:hAnsi="Cambria Math" w:cs="Courier New"/>
                          <w:color w:val="auto"/>
                          <w:sz w:val="24"/>
                          <w:szCs w:val="24"/>
                          <w:lang w:val="en-US" w:eastAsia="zh-CN"/>
                        </w:rPr>
                        <m:t>J</m:t>
                      </m:r>
                      <m:ctrlPr>
                        <w:rPr>
                          <w:rFonts w:hint="default" w:ascii="Cambria Math" w:hAnsi="Cambria Math" w:cs="Courier New"/>
                          <w:i/>
                          <w:color w:val="auto"/>
                          <w:sz w:val="24"/>
                          <w:szCs w:val="24"/>
                          <w:lang w:val="en-US" w:eastAsia="zh-CN"/>
                        </w:rPr>
                      </m:ctrlPr>
                    </m:e>
                    <m:sub>
                      <m:r>
                        <m:rPr>
                          <m:sty m:val="p"/>
                        </m:rPr>
                        <w:rPr>
                          <w:rFonts w:hint="default" w:ascii="Cambria Math" w:hAnsi="Cambria Math" w:cs="Courier New"/>
                          <w:color w:val="auto"/>
                          <w:sz w:val="24"/>
                          <w:szCs w:val="24"/>
                          <w:lang w:val="en-US" w:eastAsia="zh-CN"/>
                        </w:rPr>
                        <m:t>d</m:t>
                      </m:r>
                      <m:ctrlPr>
                        <w:rPr>
                          <w:rFonts w:hint="default" w:ascii="Cambria Math" w:hAnsi="Cambria Math" w:cs="Courier New"/>
                          <w:i/>
                          <w:color w:val="auto"/>
                          <w:sz w:val="24"/>
                          <w:szCs w:val="24"/>
                          <w:lang w:val="en-US" w:eastAsia="zh-CN"/>
                        </w:rPr>
                      </m:ctrlPr>
                    </m:sub>
                  </m:sSub>
                  <m:ctrlPr>
                    <w:rPr>
                      <w:rFonts w:hint="default" w:ascii="Cambria Math" w:hAnsi="Cambria Math" w:cs="Courier New"/>
                      <w:i/>
                      <w:color w:val="auto"/>
                      <w:sz w:val="24"/>
                      <w:szCs w:val="24"/>
                      <w:lang w:val="en-US" w:eastAsia="zh-CN"/>
                    </w:rPr>
                  </m:ctrlPr>
                </m:num>
                <m:den>
                  <m:sSub>
                    <m:sSubPr>
                      <m:ctrlPr>
                        <w:rPr>
                          <w:rFonts w:hint="default" w:ascii="Cambria Math" w:hAnsi="Cambria Math" w:cs="Courier New"/>
                          <w:i/>
                          <w:color w:val="auto"/>
                          <w:sz w:val="24"/>
                          <w:szCs w:val="24"/>
                          <w:lang w:val="en-US" w:eastAsia="zh-CN"/>
                        </w:rPr>
                      </m:ctrlPr>
                    </m:sSubPr>
                    <m:e>
                      <m:r>
                        <m:rPr/>
                        <w:rPr>
                          <w:rFonts w:hint="default" w:ascii="Cambria Math" w:hAnsi="Cambria Math" w:cs="Courier New"/>
                          <w:color w:val="auto"/>
                          <w:sz w:val="24"/>
                          <w:szCs w:val="24"/>
                          <w:lang w:val="en-US" w:eastAsia="zh-CN"/>
                        </w:rPr>
                        <m:t>J</m:t>
                      </m:r>
                      <m:ctrlPr>
                        <w:rPr>
                          <w:rFonts w:hint="default" w:ascii="Cambria Math" w:hAnsi="Cambria Math" w:cs="Courier New"/>
                          <w:i/>
                          <w:color w:val="auto"/>
                          <w:sz w:val="24"/>
                          <w:szCs w:val="24"/>
                          <w:lang w:val="en-US" w:eastAsia="zh-CN"/>
                        </w:rPr>
                      </m:ctrlPr>
                    </m:e>
                    <m:sub>
                      <m:r>
                        <m:rPr>
                          <m:sty m:val="p"/>
                        </m:rPr>
                        <w:rPr>
                          <w:rFonts w:hint="default" w:ascii="Cambria Math" w:hAnsi="Cambria Math" w:cs="Courier New"/>
                          <w:color w:val="auto"/>
                          <w:sz w:val="24"/>
                          <w:szCs w:val="24"/>
                          <w:lang w:val="en-US" w:eastAsia="zh-CN"/>
                        </w:rPr>
                        <m:t>d</m:t>
                      </m:r>
                      <m:ctrlPr>
                        <w:rPr>
                          <w:rFonts w:hint="default" w:ascii="Cambria Math" w:hAnsi="Cambria Math" w:cs="Courier New"/>
                          <w:i/>
                          <w:color w:val="auto"/>
                          <w:sz w:val="24"/>
                          <w:szCs w:val="24"/>
                          <w:lang w:val="en-US" w:eastAsia="zh-CN"/>
                        </w:rPr>
                      </m:ctrlPr>
                    </m:sub>
                  </m:sSub>
                  <m:ctrlPr>
                    <w:rPr>
                      <w:rFonts w:hint="default" w:ascii="Cambria Math" w:hAnsi="Cambria Math" w:cs="Courier New"/>
                      <w:i/>
                      <w:color w:val="auto"/>
                      <w:sz w:val="24"/>
                      <w:szCs w:val="24"/>
                      <w:lang w:val="en-US" w:eastAsia="zh-CN"/>
                    </w:rPr>
                  </m:ctrlPr>
                </m:den>
              </m:f>
              <m:r>
                <m:rPr/>
                <w:rPr>
                  <w:rFonts w:hint="default" w:ascii="Cambria Math" w:hAnsi="Cambria Math" w:cs="Cambria Math"/>
                  <w:color w:val="auto"/>
                  <w:sz w:val="24"/>
                  <w:szCs w:val="24"/>
                  <w:lang w:val="en-US" w:eastAsia="zh-CN"/>
                </w:rPr>
                <m:t>×</m:t>
              </m:r>
              <m:r>
                <m:rPr/>
                <w:rPr>
                  <w:rFonts w:hint="default" w:ascii="Cambria Math" w:hAnsi="Cambria Math" w:cs="Courier New"/>
                  <w:color w:val="auto"/>
                  <w:sz w:val="24"/>
                  <w:szCs w:val="24"/>
                  <w:lang w:val="en-US" w:eastAsia="zh-CN"/>
                </w:rPr>
                <m:t>100%</m:t>
              </m:r>
              <m:r>
                <m:rPr>
                  <m:sty m:val="p"/>
                </m:rPr>
                <w:rPr>
                  <w:rFonts w:hint="default" w:ascii="Cambria Math" w:hAnsi="Cambria Math" w:cs="Courier New"/>
                  <w:color w:val="auto"/>
                  <w:sz w:val="24"/>
                  <w:szCs w:val="24"/>
                  <w:lang w:val="en-US" w:eastAsia="zh-CN"/>
                </w:rPr>
                <m:t>#(1)</m:t>
              </m:r>
              <m:ctrlPr>
                <w:rPr>
                  <w:rFonts w:hint="default" w:ascii="Cambria Math" w:hAnsi="Cambria Math" w:cs="Courier New"/>
                  <w:i/>
                  <w:color w:val="auto"/>
                  <w:sz w:val="24"/>
                  <w:szCs w:val="24"/>
                  <w:lang w:val="en-US" w:eastAsia="zh-CN"/>
                </w:rPr>
              </m:ctrlPr>
            </m:e>
          </m:eqArr>
        </m:oMath>
      </m:oMathPara>
    </w:p>
    <w:p w14:paraId="19990998">
      <w:pPr>
        <w:pStyle w:val="19"/>
        <w:spacing w:line="500" w:lineRule="exact"/>
        <w:ind w:firstLine="0" w:firstLineChars="0"/>
        <w:jc w:val="left"/>
        <w:rPr>
          <w:rFonts w:ascii="宋体" w:hAnsi="Courier New" w:cs="Courier New"/>
          <w:color w:val="auto"/>
          <w:sz w:val="24"/>
          <w:szCs w:val="21"/>
        </w:rPr>
      </w:pPr>
      <w:r>
        <w:rPr>
          <w:rFonts w:hint="eastAsia" w:ascii="宋体" w:hAnsi="Courier New" w:cs="Courier New"/>
          <w:color w:val="auto"/>
          <w:sz w:val="24"/>
          <w:szCs w:val="24"/>
          <w:lang w:val="en-US" w:eastAsia="zh-CN"/>
        </w:rPr>
        <w:t xml:space="preserve">   </w:t>
      </w:r>
      <w:r>
        <w:rPr>
          <w:rFonts w:ascii="宋体" w:hAnsi="Courier New" w:cs="Courier New"/>
          <w:color w:val="auto"/>
          <w:sz w:val="24"/>
          <w:szCs w:val="21"/>
        </w:rPr>
        <w:t>式</w:t>
      </w:r>
      <w:r>
        <w:rPr>
          <w:rFonts w:hint="eastAsia" w:ascii="宋体" w:hAnsi="Courier New" w:cs="Courier New"/>
          <w:color w:val="auto"/>
          <w:sz w:val="24"/>
          <w:szCs w:val="21"/>
        </w:rPr>
        <w:t>(1)</w:t>
      </w:r>
      <w:r>
        <w:rPr>
          <w:rFonts w:ascii="宋体" w:hAnsi="Courier New" w:cs="Courier New"/>
          <w:color w:val="auto"/>
          <w:sz w:val="24"/>
          <w:szCs w:val="21"/>
        </w:rPr>
        <w:t>中：</w:t>
      </w:r>
    </w:p>
    <w:p w14:paraId="1F11BF79">
      <w:pPr>
        <w:pStyle w:val="19"/>
        <w:spacing w:line="500" w:lineRule="exact"/>
        <w:ind w:firstLine="1459" w:firstLineChars="695"/>
        <w:rPr>
          <w:rFonts w:ascii="宋体" w:hAnsi="Courier New" w:cs="Courier New"/>
          <w:color w:val="auto"/>
          <w:sz w:val="24"/>
          <w:szCs w:val="21"/>
        </w:rPr>
      </w:pPr>
      <m:oMath>
        <m:sSub>
          <m:sSubPr>
            <m:ctrlPr>
              <w:rPr>
                <w:rFonts w:ascii="Cambria Math" w:hAnsi="Cambria Math" w:cs="Courier New"/>
                <w:i/>
                <w:color w:val="auto"/>
                <w:szCs w:val="21"/>
              </w:rPr>
            </m:ctrlPr>
          </m:sSubPr>
          <m:e>
            <m:r>
              <m:rPr/>
              <w:rPr>
                <w:rFonts w:ascii="Cambria Math" w:hAnsi="Cambria Math" w:cs="Courier New"/>
                <w:color w:val="auto"/>
                <w:szCs w:val="21"/>
              </w:rPr>
              <m:t>D</m:t>
            </m:r>
            <m:ctrlPr>
              <w:rPr>
                <w:rFonts w:ascii="Cambria Math" w:hAnsi="Cambria Math" w:cs="Courier New"/>
                <w:i/>
                <w:color w:val="auto"/>
                <w:szCs w:val="21"/>
              </w:rPr>
            </m:ctrlPr>
          </m:e>
          <m:sub>
            <m:r>
              <m:rPr>
                <m:sty m:val="p"/>
              </m:rPr>
              <w:rPr>
                <w:rFonts w:hint="default" w:ascii="Cambria Math" w:hAnsi="Cambria Math" w:cs="Courier New"/>
                <w:color w:val="auto"/>
                <w:szCs w:val="21"/>
              </w:rPr>
              <m:t>W</m:t>
            </m:r>
            <m:ctrlPr>
              <w:rPr>
                <w:rFonts w:ascii="Cambria Math" w:hAnsi="Cambria Math" w:cs="Courier New"/>
                <w:i/>
                <w:color w:val="auto"/>
                <w:szCs w:val="21"/>
              </w:rPr>
            </m:ctrlPr>
          </m:sub>
        </m:sSub>
      </m:oMath>
      <w:r>
        <w:rPr>
          <w:rFonts w:hint="eastAsia" w:ascii="宋体" w:hAnsi="Courier New" w:cs="Courier New"/>
          <w:color w:val="auto"/>
          <w:sz w:val="24"/>
          <w:szCs w:val="21"/>
        </w:rPr>
        <w:t>-- 计程误差，%；</w:t>
      </w:r>
    </w:p>
    <w:p w14:paraId="06EB41BA">
      <w:pPr>
        <w:pStyle w:val="19"/>
        <w:spacing w:line="500" w:lineRule="exact"/>
        <w:ind w:firstLine="1459" w:firstLineChars="695"/>
        <w:rPr>
          <w:rFonts w:ascii="宋体" w:hAnsi="Courier New" w:cs="Courier New"/>
          <w:color w:val="auto"/>
          <w:sz w:val="24"/>
          <w:szCs w:val="21"/>
        </w:rPr>
      </w:pPr>
      <m:oMath>
        <m:r>
          <m:rPr/>
          <w:rPr>
            <w:rFonts w:hint="default" w:ascii="Cambria Math" w:hAnsi="Cambria Math" w:cs="Courier New"/>
            <w:color w:val="auto"/>
            <w:szCs w:val="21"/>
          </w:rPr>
          <m:t>D</m:t>
        </m:r>
      </m:oMath>
      <w:r>
        <w:rPr>
          <w:rFonts w:hint="eastAsia" w:ascii="宋体" w:hAnsi="Courier New" w:cs="Courier New"/>
          <w:color w:val="auto"/>
          <w:sz w:val="32"/>
        </w:rPr>
        <w:t xml:space="preserve"> </w:t>
      </w:r>
      <w:r>
        <w:rPr>
          <w:rFonts w:hint="eastAsia" w:ascii="宋体" w:hAnsi="Courier New" w:cs="Courier New"/>
          <w:color w:val="auto"/>
          <w:sz w:val="24"/>
          <w:szCs w:val="21"/>
        </w:rPr>
        <w:t>-- 网联计价器示值，m；</w:t>
      </w:r>
    </w:p>
    <w:p w14:paraId="0A453BF7">
      <w:pPr>
        <w:pStyle w:val="19"/>
        <w:spacing w:line="500" w:lineRule="exact"/>
        <w:ind w:firstLine="1459" w:firstLineChars="695"/>
        <w:rPr>
          <w:rFonts w:ascii="宋体" w:hAnsi="Courier New" w:cs="Courier New"/>
          <w:color w:val="auto"/>
          <w:sz w:val="24"/>
          <w:szCs w:val="21"/>
        </w:rPr>
      </w:pPr>
      <m:oMath>
        <m:r>
          <m:rPr/>
          <w:rPr>
            <w:rFonts w:ascii="Cambria Math" w:hAnsi="Cambria Math" w:cs="Courier New"/>
            <w:color w:val="auto"/>
            <w:szCs w:val="21"/>
          </w:rPr>
          <m:t>C</m:t>
        </m:r>
      </m:oMath>
      <w:r>
        <w:rPr>
          <w:rFonts w:hint="eastAsia" w:ascii="宋体" w:hAnsi="Courier New" w:cs="Courier New"/>
          <w:color w:val="auto"/>
          <w:sz w:val="24"/>
          <w:szCs w:val="21"/>
        </w:rPr>
        <w:t xml:space="preserve"> -- 轮胎修正值，%；</w:t>
      </w:r>
    </w:p>
    <w:p w14:paraId="1D1A1979">
      <w:pPr>
        <w:pStyle w:val="19"/>
        <w:spacing w:line="500" w:lineRule="exact"/>
        <w:ind w:firstLine="1459" w:firstLineChars="695"/>
        <w:rPr>
          <w:rFonts w:ascii="宋体" w:hAnsi="Courier New" w:cs="Courier New"/>
          <w:color w:val="auto"/>
          <w:sz w:val="24"/>
          <w:szCs w:val="21"/>
        </w:rPr>
      </w:pPr>
      <m:oMath>
        <m:sSub>
          <m:sSubPr>
            <m:ctrlPr>
              <w:rPr>
                <w:rFonts w:ascii="Cambria Math" w:hAnsi="Cambria Math" w:cs="Courier New"/>
                <w:i/>
                <w:color w:val="auto"/>
                <w:szCs w:val="21"/>
              </w:rPr>
            </m:ctrlPr>
          </m:sSubPr>
          <m:e>
            <m:r>
              <m:rPr/>
              <w:rPr>
                <w:rFonts w:ascii="Cambria Math" w:hAnsi="Cambria Math" w:cs="Courier New"/>
                <w:color w:val="auto"/>
                <w:szCs w:val="21"/>
              </w:rPr>
              <m:t>J</m:t>
            </m:r>
            <m:ctrlPr>
              <w:rPr>
                <w:rFonts w:ascii="Cambria Math" w:hAnsi="Cambria Math" w:cs="Courier New"/>
                <w:i/>
                <w:color w:val="auto"/>
                <w:szCs w:val="21"/>
              </w:rPr>
            </m:ctrlPr>
          </m:e>
          <m:sub>
            <m:r>
              <m:rPr>
                <m:sty m:val="p"/>
              </m:rPr>
              <w:rPr>
                <w:rFonts w:hint="default" w:ascii="Cambria Math" w:hAnsi="Cambria Math" w:cs="Courier New"/>
                <w:color w:val="auto"/>
                <w:szCs w:val="21"/>
              </w:rPr>
              <m:t>d</m:t>
            </m:r>
            <m:ctrlPr>
              <w:rPr>
                <w:rFonts w:ascii="Cambria Math" w:hAnsi="Cambria Math" w:cs="Courier New"/>
                <w:i/>
                <w:color w:val="auto"/>
                <w:szCs w:val="21"/>
              </w:rPr>
            </m:ctrlPr>
          </m:sub>
        </m:sSub>
      </m:oMath>
      <w:r>
        <w:rPr>
          <w:rFonts w:hint="eastAsia" w:ascii="宋体" w:hAnsi="Courier New" w:cs="Courier New"/>
          <w:color w:val="auto"/>
          <w:sz w:val="24"/>
          <w:szCs w:val="21"/>
        </w:rPr>
        <w:t xml:space="preserve"> -- 检定装置测量的计程值，m。</w:t>
      </w:r>
    </w:p>
    <w:p w14:paraId="0D4FE6EA">
      <w:pPr>
        <w:pStyle w:val="19"/>
        <w:spacing w:line="500" w:lineRule="exact"/>
        <w:rPr>
          <w:rFonts w:ascii="宋体" w:hAnsi="Courier New" w:cs="Courier New"/>
          <w:color w:val="auto"/>
          <w:sz w:val="24"/>
          <w:szCs w:val="21"/>
        </w:rPr>
      </w:pPr>
      <w:r>
        <w:rPr>
          <w:rFonts w:hint="eastAsia" w:ascii="宋体" w:hAnsi="Courier New" w:cs="Courier New"/>
          <w:color w:val="auto"/>
          <w:sz w:val="24"/>
          <w:szCs w:val="21"/>
          <w:lang w:val="en-US" w:eastAsia="zh-CN"/>
        </w:rPr>
        <w:t>8</w:t>
      </w:r>
      <w:r>
        <w:rPr>
          <w:rFonts w:hint="eastAsia" w:ascii="宋体" w:hAnsi="Courier New" w:cs="Courier New"/>
          <w:color w:val="auto"/>
          <w:sz w:val="24"/>
          <w:szCs w:val="21"/>
        </w:rPr>
        <w:t>)</w:t>
      </w:r>
      <w:r>
        <w:rPr>
          <w:rFonts w:hint="eastAsia" w:ascii="宋体" w:hAnsi="Courier New" w:cs="Courier New"/>
          <w:color w:val="auto"/>
          <w:sz w:val="24"/>
          <w:szCs w:val="21"/>
          <w:lang w:val="en-US" w:eastAsia="zh-CN"/>
        </w:rPr>
        <w:t>所有</w:t>
      </w:r>
      <w:r>
        <w:rPr>
          <w:rFonts w:hint="eastAsia" w:ascii="宋体" w:hAnsi="Courier New" w:cs="Courier New"/>
          <w:color w:val="auto"/>
          <w:sz w:val="24"/>
          <w:szCs w:val="21"/>
        </w:rPr>
        <w:t>检定点的计程误差均应符合5的要求。</w:t>
      </w:r>
    </w:p>
    <w:p w14:paraId="4D5A5C13">
      <w:pPr>
        <w:pStyle w:val="19"/>
        <w:spacing w:line="500" w:lineRule="exact"/>
        <w:ind w:firstLine="0" w:firstLineChars="0"/>
        <w:rPr>
          <w:rFonts w:hint="eastAsia" w:ascii="宋体" w:hAnsi="Courier New" w:cs="Courier New"/>
          <w:color w:val="auto"/>
          <w:sz w:val="24"/>
          <w:szCs w:val="21"/>
        </w:rPr>
      </w:pPr>
      <w:r>
        <w:rPr>
          <w:rFonts w:hint="eastAsia" w:ascii="宋体" w:hAnsi="Courier New" w:cs="Courier New"/>
          <w:color w:val="auto"/>
          <w:sz w:val="24"/>
          <w:szCs w:val="21"/>
        </w:rPr>
        <w:t>7.</w:t>
      </w:r>
      <w:r>
        <w:rPr>
          <w:rFonts w:hint="eastAsia" w:ascii="宋体" w:hAnsi="Courier New" w:cs="Courier New"/>
          <w:color w:val="auto"/>
          <w:sz w:val="24"/>
          <w:szCs w:val="21"/>
          <w:lang w:val="en-US" w:eastAsia="zh-CN"/>
        </w:rPr>
        <w:t>4</w:t>
      </w:r>
      <w:r>
        <w:rPr>
          <w:rFonts w:ascii="宋体" w:hAnsi="Courier New" w:cs="Courier New"/>
          <w:color w:val="auto"/>
          <w:sz w:val="24"/>
          <w:szCs w:val="21"/>
        </w:rPr>
        <w:t xml:space="preserve">  </w:t>
      </w:r>
      <w:r>
        <w:rPr>
          <w:rFonts w:hint="eastAsia" w:ascii="宋体" w:hAnsi="Courier New" w:cs="Courier New"/>
          <w:color w:val="auto"/>
          <w:sz w:val="24"/>
          <w:szCs w:val="21"/>
        </w:rPr>
        <w:t>检定结果的处理</w:t>
      </w:r>
    </w:p>
    <w:p w14:paraId="037E2E0A">
      <w:pPr>
        <w:pStyle w:val="19"/>
        <w:spacing w:line="500" w:lineRule="exact"/>
        <w:ind w:firstLine="360" w:firstLineChars="150"/>
        <w:rPr>
          <w:rFonts w:hint="eastAsia" w:ascii="宋体" w:hAnsi="Courier New" w:eastAsia="宋体" w:cs="Courier New"/>
          <w:color w:val="auto"/>
          <w:sz w:val="24"/>
          <w:szCs w:val="21"/>
          <w:lang w:eastAsia="zh-CN"/>
        </w:rPr>
      </w:pPr>
      <w:r>
        <w:rPr>
          <w:rFonts w:hint="eastAsia" w:ascii="宋体" w:hAnsi="Courier New" w:cs="Courier New"/>
          <w:color w:val="auto"/>
          <w:sz w:val="24"/>
          <w:szCs w:val="21"/>
        </w:rPr>
        <w:t>检定合格</w:t>
      </w:r>
      <w:r>
        <w:rPr>
          <w:rFonts w:hint="eastAsia" w:ascii="宋体" w:hAnsi="Courier New" w:cs="Courier New"/>
          <w:color w:val="auto"/>
          <w:sz w:val="24"/>
          <w:szCs w:val="21"/>
          <w:lang w:val="en-US" w:eastAsia="zh-CN"/>
        </w:rPr>
        <w:t>的</w:t>
      </w:r>
      <w:r>
        <w:rPr>
          <w:rFonts w:hint="eastAsia" w:ascii="宋体" w:hAnsi="Courier New" w:cs="Courier New"/>
          <w:color w:val="auto"/>
          <w:sz w:val="24"/>
          <w:szCs w:val="21"/>
        </w:rPr>
        <w:t>网联计价器，出具检定证书，检定证书内页的信息见附录C</w:t>
      </w:r>
      <w:r>
        <w:rPr>
          <w:rFonts w:hint="eastAsia" w:ascii="宋体" w:hAnsi="Courier New" w:cs="Courier New"/>
          <w:color w:val="auto"/>
          <w:sz w:val="24"/>
          <w:szCs w:val="21"/>
          <w:lang w:eastAsia="zh-CN"/>
        </w:rPr>
        <w:t>；</w:t>
      </w:r>
      <w:r>
        <w:rPr>
          <w:rFonts w:hint="eastAsia" w:ascii="宋体" w:hAnsi="Courier New" w:cs="Courier New"/>
          <w:color w:val="auto"/>
          <w:sz w:val="24"/>
          <w:szCs w:val="21"/>
        </w:rPr>
        <w:t>并通过电子封印系统施加电子封印，使网联计价器显示有效的电子封印标识</w:t>
      </w:r>
      <w:r>
        <w:rPr>
          <w:rFonts w:hint="eastAsia" w:ascii="宋体" w:hAnsi="Courier New" w:cs="Courier New"/>
          <w:color w:val="auto"/>
          <w:sz w:val="24"/>
          <w:szCs w:val="21"/>
          <w:lang w:eastAsia="zh-CN"/>
        </w:rPr>
        <w:t>。</w:t>
      </w:r>
    </w:p>
    <w:p w14:paraId="1E8B202B">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检定不合格的网联计价器，出具检定结果通知书，检定结果通知书内页的信息见附录D</w:t>
      </w:r>
      <w:r>
        <w:rPr>
          <w:rFonts w:hint="eastAsia" w:ascii="宋体" w:hAnsi="Courier New" w:cs="Courier New"/>
          <w:color w:val="auto"/>
          <w:sz w:val="24"/>
          <w:szCs w:val="21"/>
          <w:lang w:eastAsia="zh-CN"/>
        </w:rPr>
        <w:t>；</w:t>
      </w:r>
      <w:r>
        <w:rPr>
          <w:rFonts w:hint="eastAsia" w:ascii="宋体" w:hAnsi="Courier New" w:cs="Courier New"/>
          <w:color w:val="auto"/>
          <w:sz w:val="24"/>
          <w:szCs w:val="21"/>
        </w:rPr>
        <w:t>并通过电子封印系统施加电子封印，使网联计价器显示</w:t>
      </w:r>
      <w:r>
        <w:rPr>
          <w:rFonts w:hint="eastAsia" w:ascii="宋体" w:hAnsi="Courier New" w:cs="Courier New"/>
          <w:color w:val="auto"/>
          <w:sz w:val="24"/>
          <w:szCs w:val="21"/>
          <w:lang w:val="en-US" w:eastAsia="zh-CN"/>
        </w:rPr>
        <w:t>失</w:t>
      </w:r>
      <w:r>
        <w:rPr>
          <w:rFonts w:hint="eastAsia" w:ascii="宋体" w:hAnsi="Courier New" w:cs="Courier New"/>
          <w:color w:val="auto"/>
          <w:sz w:val="24"/>
          <w:szCs w:val="21"/>
        </w:rPr>
        <w:t>效的电子封印标识。</w:t>
      </w:r>
    </w:p>
    <w:p w14:paraId="5A5DCE3D">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7.</w:t>
      </w:r>
      <w:r>
        <w:rPr>
          <w:rFonts w:hint="eastAsia" w:ascii="宋体" w:hAnsi="Courier New" w:cs="Courier New"/>
          <w:color w:val="auto"/>
          <w:sz w:val="24"/>
          <w:szCs w:val="21"/>
          <w:lang w:val="en-US" w:eastAsia="zh-CN"/>
        </w:rPr>
        <w:t>5</w:t>
      </w:r>
      <w:r>
        <w:rPr>
          <w:rFonts w:ascii="宋体" w:hAnsi="Courier New" w:cs="Courier New"/>
          <w:color w:val="auto"/>
          <w:sz w:val="24"/>
          <w:szCs w:val="21"/>
        </w:rPr>
        <w:t xml:space="preserve">  </w:t>
      </w:r>
      <w:r>
        <w:rPr>
          <w:rFonts w:hint="eastAsia" w:ascii="宋体" w:hAnsi="Courier New" w:cs="Courier New"/>
          <w:color w:val="auto"/>
          <w:sz w:val="24"/>
          <w:szCs w:val="21"/>
        </w:rPr>
        <w:t>检定周期</w:t>
      </w:r>
    </w:p>
    <w:p w14:paraId="5BBDD1FA">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网联计价器检定周期不超过1年。</w:t>
      </w:r>
    </w:p>
    <w:p w14:paraId="1C2D392B">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网联计价器有下列情况之一的，应在投入使用前重新进行检定:</w:t>
      </w:r>
    </w:p>
    <w:p w14:paraId="0DF6D5D4">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1</w:t>
      </w:r>
      <w:r>
        <w:rPr>
          <w:rFonts w:hint="eastAsia" w:ascii="宋体" w:hAnsi="Courier New" w:cs="Courier New"/>
          <w:color w:val="auto"/>
          <w:sz w:val="24"/>
          <w:szCs w:val="21"/>
        </w:rPr>
        <w:t>)网联计价器修理后；</w:t>
      </w:r>
    </w:p>
    <w:p w14:paraId="5175EA20">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2</w:t>
      </w:r>
      <w:r>
        <w:rPr>
          <w:rFonts w:hint="eastAsia" w:ascii="宋体" w:hAnsi="Courier New" w:cs="Courier New"/>
          <w:color w:val="auto"/>
          <w:sz w:val="24"/>
          <w:szCs w:val="21"/>
        </w:rPr>
        <w:t>)车辆更换与原车轮胎型号不一致的驱动轮轮胎；</w:t>
      </w:r>
    </w:p>
    <w:p w14:paraId="33A3ABBC">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3</w:t>
      </w:r>
      <w:r>
        <w:rPr>
          <w:rFonts w:hint="eastAsia" w:ascii="宋体" w:hAnsi="Courier New" w:cs="Courier New"/>
          <w:color w:val="auto"/>
          <w:sz w:val="24"/>
          <w:szCs w:val="21"/>
        </w:rPr>
        <w:t>)车辆修理</w:t>
      </w:r>
      <w:r>
        <w:rPr>
          <w:rFonts w:hint="eastAsia" w:ascii="宋体" w:hAnsi="Courier New" w:cs="Courier New"/>
          <w:color w:val="auto"/>
          <w:sz w:val="24"/>
          <w:szCs w:val="21"/>
          <w:lang w:val="en-US" w:eastAsia="zh-CN"/>
        </w:rPr>
        <w:t>后，</w:t>
      </w:r>
      <w:r>
        <w:rPr>
          <w:rFonts w:hint="eastAsia" w:ascii="宋体" w:hAnsi="Courier New" w:cs="Courier New"/>
          <w:color w:val="auto"/>
          <w:sz w:val="24"/>
          <w:szCs w:val="21"/>
        </w:rPr>
        <w:t>改变了车辆的传动比；</w:t>
      </w:r>
    </w:p>
    <w:p w14:paraId="29002A88">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4</w:t>
      </w:r>
      <w:r>
        <w:rPr>
          <w:rFonts w:ascii="宋体" w:hAnsi="Courier New" w:cs="Courier New"/>
          <w:color w:val="auto"/>
          <w:sz w:val="24"/>
          <w:szCs w:val="21"/>
        </w:rPr>
        <w:t>)</w:t>
      </w:r>
      <w:r>
        <w:rPr>
          <w:rFonts w:hint="eastAsia" w:ascii="宋体" w:hAnsi="Courier New" w:cs="Courier New"/>
          <w:color w:val="auto"/>
          <w:sz w:val="24"/>
          <w:szCs w:val="21"/>
        </w:rPr>
        <w:t>网联计价器电子封印状态异常。</w:t>
      </w:r>
    </w:p>
    <w:p w14:paraId="4BADE4CA">
      <w:pPr>
        <w:pStyle w:val="19"/>
        <w:spacing w:line="500" w:lineRule="exact"/>
        <w:ind w:firstLine="0" w:firstLineChars="0"/>
        <w:rPr>
          <w:rFonts w:hint="eastAsia" w:ascii="黑体" w:hAnsi="黑体" w:eastAsia="黑体" w:cs="黑体"/>
          <w:color w:val="auto"/>
          <w:sz w:val="24"/>
        </w:rPr>
      </w:pPr>
    </w:p>
    <w:p w14:paraId="765827D6">
      <w:pPr>
        <w:pStyle w:val="19"/>
        <w:spacing w:line="500" w:lineRule="exact"/>
        <w:ind w:firstLine="0" w:firstLineChars="0"/>
        <w:rPr>
          <w:rFonts w:hint="eastAsia" w:ascii="黑体" w:hAnsi="黑体" w:eastAsia="黑体" w:cs="黑体"/>
          <w:color w:val="auto"/>
          <w:sz w:val="24"/>
        </w:rPr>
      </w:pPr>
    </w:p>
    <w:p w14:paraId="789D2A27">
      <w:pPr>
        <w:pStyle w:val="19"/>
        <w:spacing w:line="500" w:lineRule="exact"/>
        <w:ind w:firstLine="0" w:firstLineChars="0"/>
        <w:rPr>
          <w:rFonts w:hint="eastAsia" w:ascii="黑体" w:hAnsi="黑体" w:eastAsia="黑体" w:cs="黑体"/>
          <w:color w:val="auto"/>
          <w:sz w:val="24"/>
        </w:rPr>
      </w:pPr>
    </w:p>
    <w:p w14:paraId="5A6E8335">
      <w:pPr>
        <w:pStyle w:val="19"/>
        <w:spacing w:line="500" w:lineRule="exact"/>
        <w:ind w:firstLine="0" w:firstLineChars="0"/>
        <w:rPr>
          <w:rFonts w:hint="eastAsia" w:ascii="黑体" w:hAnsi="黑体" w:eastAsia="黑体" w:cs="黑体"/>
          <w:color w:val="auto"/>
          <w:sz w:val="24"/>
        </w:rPr>
      </w:pPr>
    </w:p>
    <w:p w14:paraId="4A95B93A">
      <w:pPr>
        <w:pStyle w:val="19"/>
        <w:spacing w:line="500" w:lineRule="exact"/>
        <w:ind w:firstLine="0" w:firstLineChars="0"/>
        <w:rPr>
          <w:rFonts w:hint="eastAsia" w:ascii="黑体" w:hAnsi="黑体" w:eastAsia="黑体" w:cs="黑体"/>
          <w:color w:val="auto"/>
          <w:sz w:val="24"/>
        </w:rPr>
      </w:pPr>
    </w:p>
    <w:p w14:paraId="7CB2FCA1">
      <w:pPr>
        <w:pStyle w:val="19"/>
        <w:spacing w:line="500" w:lineRule="exact"/>
        <w:ind w:firstLine="0" w:firstLineChars="0"/>
        <w:rPr>
          <w:rFonts w:hint="eastAsia" w:ascii="黑体" w:hAnsi="黑体" w:eastAsia="黑体" w:cs="黑体"/>
          <w:color w:val="auto"/>
          <w:sz w:val="24"/>
        </w:rPr>
      </w:pPr>
    </w:p>
    <w:p w14:paraId="1E9D8EAF">
      <w:pPr>
        <w:pStyle w:val="19"/>
        <w:spacing w:line="500" w:lineRule="exact"/>
        <w:ind w:firstLine="0" w:firstLineChars="0"/>
        <w:rPr>
          <w:rFonts w:hint="eastAsia" w:ascii="黑体" w:hAnsi="黑体" w:eastAsia="黑体" w:cs="黑体"/>
          <w:color w:val="auto"/>
          <w:sz w:val="24"/>
        </w:rPr>
      </w:pPr>
      <w:r>
        <w:rPr>
          <w:rFonts w:hint="eastAsia" w:ascii="黑体" w:hAnsi="黑体" w:eastAsia="黑体" w:cs="黑体"/>
          <w:color w:val="auto"/>
          <w:sz w:val="24"/>
        </w:rPr>
        <w:t>附录A</w:t>
      </w:r>
    </w:p>
    <w:p w14:paraId="1D779F4D">
      <w:pPr>
        <w:pStyle w:val="19"/>
        <w:spacing w:line="500" w:lineRule="exact"/>
        <w:ind w:firstLine="0" w:firstLineChars="0"/>
        <w:jc w:val="center"/>
        <w:rPr>
          <w:rFonts w:hint="eastAsia" w:ascii="黑体" w:hAnsi="黑体" w:eastAsia="黑体" w:cs="黑体"/>
          <w:color w:val="auto"/>
          <w:sz w:val="24"/>
        </w:rPr>
      </w:pPr>
      <w:r>
        <w:rPr>
          <w:rFonts w:hint="eastAsia" w:ascii="黑体" w:hAnsi="黑体" w:eastAsia="黑体" w:cs="黑体"/>
          <w:color w:val="auto"/>
          <w:sz w:val="24"/>
        </w:rPr>
        <w:t>里程测量传感器与网联计价器适用性条件</w:t>
      </w:r>
    </w:p>
    <w:p w14:paraId="7A7547BC">
      <w:pPr>
        <w:pStyle w:val="19"/>
        <w:spacing w:line="500" w:lineRule="exact"/>
        <w:ind w:firstLine="0" w:firstLineChars="0"/>
        <w:jc w:val="center"/>
        <w:rPr>
          <w:rFonts w:hint="eastAsia" w:ascii="黑体" w:hAnsi="黑体" w:eastAsia="黑体" w:cs="黑体"/>
          <w:color w:val="auto"/>
          <w:sz w:val="24"/>
        </w:rPr>
      </w:pPr>
    </w:p>
    <w:p w14:paraId="11270AA4">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A.1</w:t>
      </w:r>
      <w:r>
        <w:rPr>
          <w:rFonts w:ascii="宋体" w:hAnsi="Courier New" w:cs="Courier New"/>
          <w:color w:val="auto"/>
          <w:sz w:val="24"/>
          <w:szCs w:val="21"/>
        </w:rPr>
        <w:t xml:space="preserve">  </w:t>
      </w:r>
      <w:r>
        <w:rPr>
          <w:rFonts w:hint="eastAsia" w:ascii="宋体" w:hAnsi="Courier New" w:cs="Courier New"/>
          <w:color w:val="auto"/>
          <w:sz w:val="24"/>
          <w:szCs w:val="21"/>
        </w:rPr>
        <w:t>里程测量传感器与网联计价器的适用性</w:t>
      </w:r>
    </w:p>
    <w:p w14:paraId="21CFFBDD">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网联计价器制造商应明确说明里程测量传感器与网联计价器的适用性。本附录确保网联计价器与其使用里程测量传感器的适用性符合国际建议的要求</w:t>
      </w:r>
      <w:r>
        <w:rPr>
          <w:rFonts w:ascii="宋体" w:hAnsi="Courier New" w:cs="Courier New"/>
          <w:color w:val="auto"/>
          <w:sz w:val="24"/>
          <w:szCs w:val="21"/>
        </w:rPr>
        <w:t>。</w:t>
      </w:r>
    </w:p>
    <w:p w14:paraId="42FE0F4C">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A.2</w:t>
      </w:r>
      <w:r>
        <w:rPr>
          <w:rFonts w:ascii="宋体" w:hAnsi="Courier New" w:cs="Courier New"/>
          <w:color w:val="auto"/>
          <w:sz w:val="24"/>
          <w:szCs w:val="21"/>
        </w:rPr>
        <w:t xml:space="preserve">  </w:t>
      </w:r>
      <w:r>
        <w:rPr>
          <w:rFonts w:hint="eastAsia" w:ascii="宋体" w:hAnsi="Courier New" w:cs="Courier New"/>
          <w:color w:val="auto"/>
          <w:sz w:val="24"/>
          <w:szCs w:val="21"/>
        </w:rPr>
        <w:t>里程测量传感器的描述和用途</w:t>
      </w:r>
    </w:p>
    <w:p w14:paraId="279DB16D">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里程测量传感器安装在车辆上，用于提供车辆行驶里程的可靠的信息。里程测量传感器与车辆的运动部件连接。</w:t>
      </w:r>
    </w:p>
    <w:p w14:paraId="67AC5BC4">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A.3</w:t>
      </w:r>
      <w:r>
        <w:rPr>
          <w:rFonts w:ascii="宋体" w:hAnsi="Courier New" w:cs="Courier New"/>
          <w:color w:val="auto"/>
          <w:sz w:val="24"/>
          <w:szCs w:val="21"/>
        </w:rPr>
        <w:t xml:space="preserve">  </w:t>
      </w:r>
      <w:r>
        <w:rPr>
          <w:rFonts w:hint="eastAsia" w:ascii="宋体" w:hAnsi="Courier New" w:cs="Courier New"/>
          <w:color w:val="auto"/>
          <w:sz w:val="24"/>
          <w:szCs w:val="21"/>
        </w:rPr>
        <w:t>操作的适宜性和安全性</w:t>
      </w:r>
    </w:p>
    <w:p w14:paraId="5A495EBE">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里程测量传感器的设计要与操作方法和安装的车辆适合，应能连续不断地测量行驶里程并安全地传送信息。</w:t>
      </w:r>
    </w:p>
    <w:p w14:paraId="4BC4987B">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A.4</w:t>
      </w:r>
      <w:r>
        <w:rPr>
          <w:rFonts w:ascii="宋体" w:hAnsi="Courier New" w:cs="Courier New"/>
          <w:color w:val="auto"/>
          <w:sz w:val="24"/>
          <w:szCs w:val="21"/>
        </w:rPr>
        <w:t xml:space="preserve">  </w:t>
      </w:r>
      <w:r>
        <w:rPr>
          <w:rFonts w:hint="eastAsia" w:ascii="宋体" w:hAnsi="Courier New" w:cs="Courier New"/>
          <w:color w:val="auto"/>
          <w:sz w:val="24"/>
          <w:szCs w:val="21"/>
        </w:rPr>
        <w:t>出租汽车所安装的里程测量传感器应满足以下要求:</w:t>
      </w:r>
    </w:p>
    <w:p w14:paraId="501A9161">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a.</w:t>
      </w:r>
      <w:r>
        <w:rPr>
          <w:rFonts w:hint="eastAsia" w:ascii="宋体" w:hAnsi="Courier New" w:cs="Courier New"/>
          <w:color w:val="auto"/>
          <w:sz w:val="24"/>
          <w:szCs w:val="21"/>
        </w:rPr>
        <w:t>在行程的所有速度下，里程测量转换器能提供稳定的信号</w:t>
      </w:r>
      <w:r>
        <w:rPr>
          <w:rFonts w:ascii="宋体" w:hAnsi="Courier New" w:cs="Courier New"/>
          <w:color w:val="auto"/>
          <w:sz w:val="24"/>
          <w:szCs w:val="21"/>
        </w:rPr>
        <w:t>；</w:t>
      </w:r>
    </w:p>
    <w:p w14:paraId="26482941">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b.</w:t>
      </w:r>
      <w:r>
        <w:rPr>
          <w:rFonts w:hint="eastAsia" w:ascii="宋体" w:hAnsi="Courier New" w:cs="Courier New"/>
          <w:color w:val="auto"/>
          <w:sz w:val="24"/>
          <w:szCs w:val="21"/>
        </w:rPr>
        <w:t>里程测量传感器将决定电平高低、脉冲宽度、速度和频率的关系等特性</w:t>
      </w:r>
      <w:r>
        <w:rPr>
          <w:rFonts w:ascii="宋体" w:hAnsi="Courier New" w:cs="Courier New"/>
          <w:color w:val="auto"/>
          <w:sz w:val="24"/>
          <w:szCs w:val="21"/>
        </w:rPr>
        <w:t>；</w:t>
      </w:r>
    </w:p>
    <w:p w14:paraId="3963757C">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里程测量传感器应能够确定和鉴别与其连接装置的唯一性</w:t>
      </w:r>
      <w:r>
        <w:rPr>
          <w:rFonts w:ascii="宋体" w:hAnsi="Courier New" w:cs="Courier New"/>
          <w:color w:val="auto"/>
          <w:sz w:val="24"/>
          <w:szCs w:val="21"/>
        </w:rPr>
        <w:t>；</w:t>
      </w:r>
    </w:p>
    <w:p w14:paraId="379EEBD7">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d.</w:t>
      </w:r>
      <w:r>
        <w:rPr>
          <w:rFonts w:hint="eastAsia" w:ascii="宋体" w:hAnsi="Courier New" w:cs="Courier New"/>
          <w:color w:val="auto"/>
          <w:sz w:val="24"/>
          <w:szCs w:val="21"/>
        </w:rPr>
        <w:t>里程测量传感器要确保运动数据只能是来源于转换器机械的接口。</w:t>
      </w:r>
    </w:p>
    <w:p w14:paraId="66CA701E">
      <w:pPr>
        <w:pStyle w:val="19"/>
        <w:spacing w:line="500" w:lineRule="exact"/>
        <w:ind w:firstLine="0" w:firstLineChars="0"/>
        <w:rPr>
          <w:rFonts w:ascii="宋体" w:hAnsi="Courier New" w:cs="Courier New"/>
          <w:color w:val="auto"/>
          <w:sz w:val="24"/>
          <w:szCs w:val="21"/>
        </w:rPr>
      </w:pPr>
    </w:p>
    <w:p w14:paraId="7F3C2701">
      <w:pPr>
        <w:pStyle w:val="19"/>
        <w:spacing w:line="500" w:lineRule="exact"/>
        <w:ind w:firstLine="0" w:firstLineChars="0"/>
        <w:rPr>
          <w:rFonts w:ascii="宋体" w:hAnsi="Courier New" w:cs="Courier New"/>
          <w:color w:val="auto"/>
          <w:sz w:val="24"/>
          <w:szCs w:val="21"/>
        </w:rPr>
      </w:pPr>
    </w:p>
    <w:p w14:paraId="41B15816">
      <w:pPr>
        <w:pStyle w:val="19"/>
        <w:spacing w:line="500" w:lineRule="exact"/>
        <w:ind w:firstLine="0" w:firstLineChars="0"/>
        <w:rPr>
          <w:rFonts w:ascii="宋体" w:hAnsi="Courier New" w:cs="Courier New"/>
          <w:color w:val="auto"/>
          <w:sz w:val="24"/>
          <w:szCs w:val="21"/>
        </w:rPr>
      </w:pPr>
    </w:p>
    <w:p w14:paraId="4B8D0E3F">
      <w:pPr>
        <w:pStyle w:val="19"/>
        <w:spacing w:line="500" w:lineRule="exact"/>
        <w:ind w:firstLine="0" w:firstLineChars="0"/>
        <w:rPr>
          <w:rFonts w:ascii="宋体" w:hAnsi="Courier New" w:cs="Courier New"/>
          <w:color w:val="auto"/>
          <w:sz w:val="24"/>
          <w:szCs w:val="21"/>
        </w:rPr>
      </w:pPr>
    </w:p>
    <w:p w14:paraId="7D6860F2">
      <w:pPr>
        <w:pStyle w:val="19"/>
        <w:spacing w:line="500" w:lineRule="exact"/>
        <w:ind w:firstLine="0" w:firstLineChars="0"/>
        <w:rPr>
          <w:rFonts w:ascii="宋体" w:hAnsi="Courier New" w:cs="Courier New"/>
          <w:color w:val="auto"/>
          <w:sz w:val="24"/>
          <w:szCs w:val="21"/>
        </w:rPr>
      </w:pPr>
    </w:p>
    <w:p w14:paraId="285C30DB">
      <w:pPr>
        <w:pStyle w:val="19"/>
        <w:spacing w:line="500" w:lineRule="exact"/>
        <w:ind w:firstLine="0" w:firstLineChars="0"/>
        <w:rPr>
          <w:rFonts w:ascii="宋体" w:hAnsi="Courier New" w:cs="Courier New"/>
          <w:color w:val="auto"/>
          <w:sz w:val="24"/>
          <w:szCs w:val="21"/>
        </w:rPr>
      </w:pPr>
    </w:p>
    <w:p w14:paraId="73CB0EA8">
      <w:pPr>
        <w:pStyle w:val="19"/>
        <w:spacing w:line="500" w:lineRule="exact"/>
        <w:ind w:firstLine="0" w:firstLineChars="0"/>
        <w:rPr>
          <w:rFonts w:ascii="宋体" w:hAnsi="Courier New" w:cs="Courier New"/>
          <w:color w:val="auto"/>
          <w:sz w:val="24"/>
          <w:szCs w:val="21"/>
        </w:rPr>
      </w:pPr>
    </w:p>
    <w:p w14:paraId="4FFE3FB6">
      <w:pPr>
        <w:pStyle w:val="19"/>
        <w:spacing w:line="500" w:lineRule="exact"/>
        <w:ind w:firstLine="0" w:firstLineChars="0"/>
        <w:rPr>
          <w:rFonts w:ascii="宋体" w:hAnsi="Courier New" w:cs="Courier New"/>
          <w:color w:val="auto"/>
          <w:sz w:val="24"/>
          <w:szCs w:val="21"/>
        </w:rPr>
      </w:pPr>
    </w:p>
    <w:p w14:paraId="67DF0C8C">
      <w:pPr>
        <w:pStyle w:val="19"/>
        <w:spacing w:line="500" w:lineRule="exact"/>
        <w:ind w:firstLine="0" w:firstLineChars="0"/>
        <w:rPr>
          <w:rFonts w:ascii="宋体" w:hAnsi="Courier New" w:cs="Courier New"/>
          <w:color w:val="auto"/>
          <w:sz w:val="24"/>
          <w:szCs w:val="21"/>
        </w:rPr>
      </w:pPr>
    </w:p>
    <w:p w14:paraId="21A1EEF6">
      <w:pPr>
        <w:pStyle w:val="19"/>
        <w:spacing w:line="500" w:lineRule="exact"/>
        <w:ind w:firstLine="0" w:firstLineChars="0"/>
        <w:rPr>
          <w:rFonts w:ascii="宋体" w:hAnsi="Courier New" w:cs="Courier New"/>
          <w:color w:val="auto"/>
          <w:sz w:val="24"/>
          <w:szCs w:val="21"/>
        </w:rPr>
      </w:pPr>
    </w:p>
    <w:p w14:paraId="316A3AD6">
      <w:pPr>
        <w:pStyle w:val="19"/>
        <w:spacing w:line="500" w:lineRule="exact"/>
        <w:ind w:firstLine="0" w:firstLineChars="0"/>
        <w:rPr>
          <w:rFonts w:ascii="宋体" w:hAnsi="Courier New" w:cs="Courier New"/>
          <w:color w:val="auto"/>
          <w:sz w:val="24"/>
          <w:szCs w:val="21"/>
        </w:rPr>
      </w:pPr>
    </w:p>
    <w:p w14:paraId="4924DAD2">
      <w:pPr>
        <w:pStyle w:val="19"/>
        <w:spacing w:line="500" w:lineRule="exact"/>
        <w:ind w:firstLine="0" w:firstLineChars="0"/>
        <w:rPr>
          <w:rFonts w:hint="eastAsia" w:ascii="黑体" w:hAnsi="黑体" w:eastAsia="黑体" w:cs="黑体"/>
          <w:color w:val="auto"/>
          <w:sz w:val="24"/>
        </w:rPr>
      </w:pPr>
      <w:r>
        <w:rPr>
          <w:rFonts w:hint="eastAsia" w:ascii="黑体" w:hAnsi="黑体" w:eastAsia="黑体" w:cs="黑体"/>
          <w:color w:val="auto"/>
          <w:sz w:val="24"/>
        </w:rPr>
        <w:t>附录B</w:t>
      </w:r>
    </w:p>
    <w:p w14:paraId="25EB7BBD">
      <w:pPr>
        <w:pStyle w:val="19"/>
        <w:spacing w:line="500" w:lineRule="exact"/>
        <w:ind w:firstLine="0" w:firstLineChars="0"/>
        <w:jc w:val="center"/>
        <w:rPr>
          <w:rFonts w:hint="eastAsia" w:ascii="黑体" w:hAnsi="黑体" w:eastAsia="黑体" w:cs="黑体"/>
          <w:color w:val="auto"/>
          <w:sz w:val="24"/>
        </w:rPr>
      </w:pPr>
      <w:r>
        <w:rPr>
          <w:rFonts w:hint="eastAsia" w:ascii="黑体" w:hAnsi="黑体" w:eastAsia="黑体" w:cs="黑体"/>
          <w:color w:val="auto"/>
          <w:sz w:val="24"/>
        </w:rPr>
        <w:t>轮胎修正值测量方法</w:t>
      </w:r>
    </w:p>
    <w:p w14:paraId="55F6C625">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B.1</w:t>
      </w:r>
      <w:r>
        <w:rPr>
          <w:rFonts w:ascii="宋体" w:hAnsi="Courier New" w:cs="Courier New"/>
          <w:color w:val="auto"/>
          <w:sz w:val="24"/>
          <w:szCs w:val="21"/>
        </w:rPr>
        <w:t xml:space="preserve">  </w:t>
      </w:r>
      <w:r>
        <w:rPr>
          <w:rFonts w:hint="eastAsia" w:ascii="宋体" w:hAnsi="Courier New" w:cs="Courier New"/>
          <w:color w:val="auto"/>
          <w:sz w:val="24"/>
          <w:szCs w:val="21"/>
        </w:rPr>
        <w:t>车辆要求</w:t>
      </w:r>
    </w:p>
    <w:p w14:paraId="771C5407">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进行轮胎修正值测量,选择一定数量同一车型的出租汽车,将车辆轮胎气压调整至车辆制造厂规定的气压。</w:t>
      </w:r>
    </w:p>
    <w:p w14:paraId="14D0818A">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B.2</w:t>
      </w:r>
      <w:r>
        <w:rPr>
          <w:rFonts w:ascii="宋体" w:hAnsi="Courier New" w:cs="Courier New"/>
          <w:color w:val="auto"/>
          <w:sz w:val="24"/>
          <w:szCs w:val="21"/>
        </w:rPr>
        <w:t xml:space="preserve">  </w:t>
      </w:r>
      <w:r>
        <w:rPr>
          <w:rFonts w:hint="eastAsia" w:ascii="宋体" w:hAnsi="Courier New" w:cs="Courier New"/>
          <w:color w:val="auto"/>
          <w:sz w:val="24"/>
          <w:szCs w:val="21"/>
        </w:rPr>
        <w:t>网联计价器要求</w:t>
      </w:r>
    </w:p>
    <w:p w14:paraId="1E063B50">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rPr>
        <w:t xml:space="preserve">在选定的车辆上，尽可能分别安装有不同厂家制造的网联计价器。 </w:t>
      </w:r>
    </w:p>
    <w:p w14:paraId="701E3E08">
      <w:pPr>
        <w:pStyle w:val="19"/>
        <w:spacing w:line="500" w:lineRule="exact"/>
        <w:ind w:firstLine="0" w:firstLineChars="0"/>
        <w:rPr>
          <w:rFonts w:ascii="宋体" w:hAnsi="Courier New" w:cs="Courier New"/>
          <w:color w:val="auto"/>
          <w:sz w:val="24"/>
          <w:szCs w:val="21"/>
        </w:rPr>
      </w:pPr>
      <w:r>
        <w:rPr>
          <w:rFonts w:hint="eastAsia" w:ascii="宋体" w:hAnsi="Courier New" w:cs="Courier New"/>
          <w:color w:val="auto"/>
          <w:sz w:val="24"/>
          <w:szCs w:val="21"/>
        </w:rPr>
        <w:t>B.3</w:t>
      </w:r>
      <w:r>
        <w:rPr>
          <w:rFonts w:ascii="宋体" w:hAnsi="Courier New" w:cs="Courier New"/>
          <w:color w:val="auto"/>
          <w:sz w:val="24"/>
          <w:szCs w:val="21"/>
        </w:rPr>
        <w:t xml:space="preserve">  </w:t>
      </w:r>
      <w:r>
        <w:rPr>
          <w:rFonts w:hint="eastAsia" w:ascii="宋体" w:hAnsi="Courier New" w:cs="Courier New"/>
          <w:color w:val="auto"/>
          <w:sz w:val="24"/>
          <w:szCs w:val="21"/>
        </w:rPr>
        <w:t>测量方法</w:t>
      </w:r>
    </w:p>
    <w:p w14:paraId="533EAE2B">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a.</w:t>
      </w:r>
      <w:r>
        <w:rPr>
          <w:rFonts w:hint="eastAsia" w:ascii="宋体" w:hAnsi="Courier New" w:cs="Courier New"/>
          <w:color w:val="auto"/>
          <w:sz w:val="24"/>
          <w:szCs w:val="21"/>
        </w:rPr>
        <w:t>在一段平直路面上，按出租汽车轮距的宽度划两条足够长的平行直线，标出起点位置。</w:t>
      </w:r>
    </w:p>
    <w:p w14:paraId="26AC8BCD">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b.</w:t>
      </w:r>
      <w:r>
        <w:rPr>
          <w:rFonts w:hint="eastAsia" w:ascii="宋体" w:hAnsi="Courier New" w:cs="Courier New"/>
          <w:color w:val="auto"/>
          <w:sz w:val="24"/>
          <w:szCs w:val="21"/>
        </w:rPr>
        <w:t>在出租汽车左右驱动轮上各划一条标记，与路面平行直线的起点位置重合。</w:t>
      </w:r>
    </w:p>
    <w:p w14:paraId="447C0BB1">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c.</w:t>
      </w:r>
      <w:r>
        <w:rPr>
          <w:rFonts w:hint="eastAsia" w:ascii="宋体" w:hAnsi="Courier New" w:cs="Courier New"/>
          <w:color w:val="auto"/>
          <w:sz w:val="24"/>
          <w:szCs w:val="21"/>
        </w:rPr>
        <w:t>慢速开动汽车，使驱动轮旋转5周并在地面上的平行线上标记。</w:t>
      </w:r>
    </w:p>
    <w:p w14:paraId="65D9656F">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d.</w:t>
      </w:r>
      <w:r>
        <w:rPr>
          <w:rFonts w:hint="eastAsia" w:ascii="宋体" w:hAnsi="Courier New" w:cs="Courier New"/>
          <w:color w:val="auto"/>
          <w:sz w:val="24"/>
          <w:szCs w:val="21"/>
        </w:rPr>
        <w:t>分别测出左右驱动轮行驶5周的里程B</w:t>
      </w:r>
      <w:r>
        <w:rPr>
          <w:rFonts w:ascii="宋体" w:hAnsi="Courier New" w:cs="Courier New"/>
          <w:color w:val="auto"/>
          <w:sz w:val="24"/>
          <w:szCs w:val="21"/>
          <w:vertAlign w:val="subscript"/>
        </w:rPr>
        <w:t>1</w:t>
      </w:r>
      <w:r>
        <w:rPr>
          <w:rFonts w:hint="eastAsia" w:ascii="宋体" w:hAnsi="Courier New" w:cs="Courier New"/>
          <w:color w:val="auto"/>
          <w:sz w:val="24"/>
          <w:szCs w:val="21"/>
        </w:rPr>
        <w:t>、B</w:t>
      </w:r>
      <w:r>
        <w:rPr>
          <w:rFonts w:ascii="宋体" w:hAnsi="Courier New" w:cs="Courier New"/>
          <w:color w:val="auto"/>
          <w:sz w:val="24"/>
          <w:szCs w:val="21"/>
          <w:vertAlign w:val="subscript"/>
        </w:rPr>
        <w:t>2</w:t>
      </w:r>
      <w:r>
        <w:rPr>
          <w:rFonts w:hint="eastAsia" w:ascii="宋体" w:hAnsi="Courier New" w:cs="Courier New"/>
          <w:color w:val="auto"/>
          <w:sz w:val="24"/>
          <w:szCs w:val="21"/>
        </w:rPr>
        <w:t>。</w:t>
      </w:r>
    </w:p>
    <w:p w14:paraId="60152EE3">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e.</w:t>
      </w:r>
      <w:r>
        <w:rPr>
          <w:rFonts w:hint="eastAsia" w:ascii="宋体" w:hAnsi="Courier New" w:cs="Courier New"/>
          <w:color w:val="auto"/>
          <w:sz w:val="24"/>
          <w:szCs w:val="21"/>
        </w:rPr>
        <w:t>将出租汽车开上滚轮测距法出租汽车计价器(使用)检定装置，使左右驱动轮在主滚轮上沿着汽车前进方向转5周，在主滚轮上分别测出左右驱动轮行驶5周的里程A</w:t>
      </w:r>
      <w:r>
        <w:rPr>
          <w:rFonts w:ascii="宋体" w:hAnsi="Courier New" w:cs="Courier New"/>
          <w:color w:val="auto"/>
          <w:sz w:val="24"/>
          <w:szCs w:val="21"/>
          <w:vertAlign w:val="subscript"/>
        </w:rPr>
        <w:t>1</w:t>
      </w:r>
      <w:r>
        <w:rPr>
          <w:rFonts w:hint="eastAsia" w:ascii="宋体" w:hAnsi="Courier New" w:cs="Courier New"/>
          <w:color w:val="auto"/>
          <w:sz w:val="24"/>
          <w:szCs w:val="21"/>
        </w:rPr>
        <w:t>、A</w:t>
      </w:r>
      <w:r>
        <w:rPr>
          <w:rFonts w:ascii="宋体" w:hAnsi="Courier New" w:cs="Courier New"/>
          <w:color w:val="auto"/>
          <w:sz w:val="24"/>
          <w:szCs w:val="21"/>
          <w:vertAlign w:val="subscript"/>
        </w:rPr>
        <w:t>2</w:t>
      </w:r>
      <w:r>
        <w:rPr>
          <w:rFonts w:hint="eastAsia" w:ascii="宋体" w:hAnsi="Courier New" w:cs="Courier New"/>
          <w:color w:val="auto"/>
          <w:sz w:val="24"/>
          <w:szCs w:val="21"/>
        </w:rPr>
        <w:t>。</w:t>
      </w:r>
    </w:p>
    <w:p w14:paraId="27B492F5">
      <w:pPr>
        <w:pStyle w:val="19"/>
        <w:spacing w:line="500" w:lineRule="exact"/>
        <w:ind w:firstLine="360" w:firstLineChars="150"/>
        <w:rPr>
          <w:rFonts w:ascii="宋体" w:hAnsi="Courier New" w:cs="Courier New"/>
          <w:color w:val="auto"/>
          <w:sz w:val="24"/>
          <w:szCs w:val="21"/>
        </w:rPr>
      </w:pPr>
      <w:r>
        <w:rPr>
          <w:rFonts w:hint="eastAsia" w:ascii="宋体" w:hAnsi="Courier New" w:cs="Courier New"/>
          <w:color w:val="auto"/>
          <w:sz w:val="24"/>
          <w:szCs w:val="21"/>
          <w:lang w:val="en-US" w:eastAsia="zh-CN"/>
        </w:rPr>
        <w:t>f.</w:t>
      </w:r>
      <w:r>
        <w:rPr>
          <w:rFonts w:hint="eastAsia" w:ascii="宋体" w:hAnsi="Courier New" w:cs="Courier New"/>
          <w:color w:val="auto"/>
          <w:sz w:val="24"/>
          <w:szCs w:val="21"/>
        </w:rPr>
        <w:t>轮胎修正值计算公式</w:t>
      </w:r>
    </w:p>
    <w:p w14:paraId="55768856">
      <w:pPr>
        <w:pStyle w:val="19"/>
        <w:spacing w:line="500" w:lineRule="exact"/>
        <w:ind w:firstLine="0" w:firstLineChars="0"/>
        <w:rPr>
          <w:rFonts w:ascii="宋体" w:hAnsi="Courier New" w:cs="Courier New"/>
          <w:color w:val="auto"/>
          <w:sz w:val="24"/>
          <w:szCs w:val="21"/>
        </w:rPr>
      </w:pPr>
    </w:p>
    <w:p w14:paraId="597D6D79">
      <w:pPr>
        <w:pStyle w:val="19"/>
        <w:spacing w:line="500" w:lineRule="exact"/>
        <w:ind w:firstLine="0" w:firstLineChars="0"/>
        <w:jc w:val="center"/>
        <w:rPr>
          <w:rFonts w:ascii="宋体" w:hAnsi="Courier New" w:cs="Courier New"/>
          <w:color w:val="auto"/>
          <w:sz w:val="24"/>
          <w:szCs w:val="21"/>
        </w:rPr>
      </w:pPr>
      <m:oMathPara>
        <m:oMath>
          <m:eqArr>
            <m:eqArrPr>
              <m:maxDist m:val="1"/>
              <m:ctrlPr>
                <w:rPr>
                  <w:rFonts w:ascii="Cambria Math" w:hAnsi="Cambria Math" w:cs="Courier New"/>
                  <w:i/>
                  <w:color w:val="auto"/>
                  <w:sz w:val="20"/>
                  <w:szCs w:val="16"/>
                </w:rPr>
              </m:ctrlPr>
            </m:eqArrPr>
            <m:e>
              <m:r>
                <m:rPr/>
                <w:rPr>
                  <w:rFonts w:ascii="Cambria Math" w:hAnsi="DejaVu Math TeX Gyre" w:cs="Courier New"/>
                  <w:color w:val="auto"/>
                  <w:sz w:val="20"/>
                  <w:szCs w:val="16"/>
                </w:rPr>
                <m:t>C</m:t>
              </m:r>
              <m:r>
                <m:rPr>
                  <m:sty m:val="p"/>
                </m:rPr>
                <w:rPr>
                  <w:rFonts w:ascii="DejaVu Math TeX Gyre" w:hAnsi="DejaVu Math TeX Gyre" w:cs="Courier New"/>
                  <w:color w:val="auto"/>
                  <w:sz w:val="20"/>
                  <w:szCs w:val="16"/>
                </w:rPr>
                <m:t>=(</m:t>
              </m:r>
              <m:f>
                <m:fPr>
                  <m:ctrlPr>
                    <w:rPr>
                      <w:rFonts w:ascii="Cambria Math" w:hAnsi="Cambria Math" w:cs="Courier New"/>
                      <w:color w:val="auto"/>
                      <w:sz w:val="20"/>
                      <w:szCs w:val="16"/>
                    </w:rPr>
                  </m:ctrlPr>
                </m:fPr>
                <m:num>
                  <m:r>
                    <m:rPr/>
                    <w:rPr>
                      <w:rFonts w:ascii="Cambria Math" w:hAnsi="Cambria Math" w:cs="Courier New"/>
                      <w:color w:val="auto"/>
                      <w:sz w:val="20"/>
                      <w:szCs w:val="16"/>
                    </w:rPr>
                    <m:t>A</m:t>
                  </m:r>
                  <m:ctrlPr>
                    <w:rPr>
                      <w:rFonts w:ascii="Cambria Math" w:hAnsi="Cambria Math" w:cs="Courier New"/>
                      <w:color w:val="auto"/>
                      <w:sz w:val="20"/>
                      <w:szCs w:val="16"/>
                    </w:rPr>
                  </m:ctrlPr>
                </m:num>
                <m:den>
                  <m:r>
                    <m:rPr/>
                    <w:rPr>
                      <w:rFonts w:ascii="Cambria Math" w:hAnsi="Cambria Math" w:cs="Courier New"/>
                      <w:color w:val="auto"/>
                      <w:sz w:val="20"/>
                      <w:szCs w:val="16"/>
                    </w:rPr>
                    <m:t>B</m:t>
                  </m:r>
                  <m:ctrlPr>
                    <w:rPr>
                      <w:rFonts w:ascii="Cambria Math" w:hAnsi="Cambria Math" w:cs="Courier New"/>
                      <w:color w:val="auto"/>
                      <w:sz w:val="20"/>
                      <w:szCs w:val="16"/>
                    </w:rPr>
                  </m:ctrlPr>
                </m:den>
              </m:f>
              <m:r>
                <m:rPr>
                  <m:sty m:val="p"/>
                </m:rPr>
                <w:rPr>
                  <w:rFonts w:ascii="DejaVu Math TeX Gyre" w:hAnsi="DejaVu Math TeX Gyre" w:cs="Courier New"/>
                  <w:color w:val="auto"/>
                  <w:sz w:val="20"/>
                  <w:szCs w:val="16"/>
                </w:rPr>
                <m:t>−1)×100%#</m:t>
              </m:r>
              <m:r>
                <m:rPr>
                  <m:sty m:val="p"/>
                </m:rPr>
                <w:rPr>
                  <w:rFonts w:hint="default" w:ascii="DejaVu Math TeX Gyre" w:hAnsi="DejaVu Math TeX Gyre" w:cs="Courier New"/>
                  <w:color w:val="auto"/>
                  <w:sz w:val="20"/>
                  <w:szCs w:val="16"/>
                  <w:lang w:val="en-US" w:eastAsia="zh-CN"/>
                </w:rPr>
                <m:t>(B.1</m:t>
              </m:r>
              <m:ctrlPr>
                <w:rPr>
                  <w:rFonts w:ascii="Cambria Math" w:hAnsi="Cambria Math" w:cs="Courier New"/>
                  <w:i/>
                  <w:color w:val="auto"/>
                  <w:sz w:val="20"/>
                  <w:szCs w:val="16"/>
                </w:rPr>
              </m:ctrlPr>
            </m:e>
          </m:eqArr>
          <m:r>
            <m:rPr/>
            <w:rPr>
              <w:rFonts w:hint="default" w:ascii="Cambria Math" w:hAnsi="Cambria Math" w:cs="Courier New"/>
              <w:color w:val="auto"/>
              <w:sz w:val="20"/>
              <w:szCs w:val="16"/>
              <w:lang w:val="en-US" w:eastAsia="zh-CN"/>
            </w:rPr>
            <m:t>)</m:t>
          </m:r>
        </m:oMath>
      </m:oMathPara>
      <w:r>
        <w:rPr>
          <w:rFonts w:ascii="Cambria Math" w:hAnsi="Cambria Math" w:cs="Courier New"/>
          <w:i/>
          <w:color w:val="auto"/>
          <w:sz w:val="20"/>
          <w:szCs w:val="16"/>
        </w:rPr>
        <w:br w:type="textWrapping"/>
      </w:r>
      <w:r>
        <w:rPr>
          <w:rFonts w:hint="eastAsia" w:hAnsi="DejaVu Math TeX Gyre" w:cs="Courier New"/>
          <w:b w:val="0"/>
          <w:i w:val="0"/>
          <w:color w:val="auto"/>
          <w:sz w:val="20"/>
          <w:szCs w:val="16"/>
          <w:lang w:val="en-US" w:eastAsia="zh-CN"/>
        </w:rPr>
        <w:t xml:space="preserve">       </w:t>
      </w:r>
    </w:p>
    <w:p w14:paraId="3BDD9FBC">
      <w:pPr>
        <w:pStyle w:val="19"/>
        <w:spacing w:line="500" w:lineRule="exact"/>
        <w:ind w:firstLine="360" w:firstLineChars="150"/>
        <w:rPr>
          <w:rFonts w:ascii="宋体" w:hAnsi="Courier New" w:cs="Courier New"/>
          <w:color w:val="auto"/>
          <w:sz w:val="24"/>
          <w:szCs w:val="21"/>
        </w:rPr>
      </w:pPr>
      <w:r>
        <w:rPr>
          <w:rFonts w:ascii="宋体" w:hAnsi="Courier New" w:cs="Courier New"/>
          <w:color w:val="auto"/>
          <w:sz w:val="24"/>
          <w:szCs w:val="21"/>
        </w:rPr>
        <w:t>式中：</w:t>
      </w:r>
    </w:p>
    <w:p w14:paraId="4045D4E6">
      <w:pPr>
        <w:pStyle w:val="19"/>
        <w:spacing w:line="500" w:lineRule="exact"/>
        <w:ind w:firstLine="600" w:firstLineChars="300"/>
        <w:rPr>
          <w:rFonts w:ascii="宋体" w:hAnsi="Courier New" w:cs="Courier New"/>
          <w:color w:val="auto"/>
          <w:sz w:val="24"/>
          <w:szCs w:val="21"/>
        </w:rPr>
      </w:pPr>
      <m:oMath>
        <m:r>
          <m:rPr/>
          <w:rPr>
            <w:rFonts w:ascii="Cambria Math" w:hAnsi="DejaVu Math TeX Gyre" w:cs="Courier New"/>
            <w:color w:val="auto"/>
            <w:sz w:val="20"/>
            <w:szCs w:val="16"/>
          </w:rPr>
          <m:t>C</m:t>
        </m:r>
      </m:oMath>
      <w:r>
        <w:rPr>
          <w:rFonts w:ascii="宋体" w:hAnsi="Courier New" w:cs="Courier New"/>
          <w:color w:val="auto"/>
          <w:sz w:val="24"/>
          <w:szCs w:val="21"/>
        </w:rPr>
        <w:t xml:space="preserve"> </w:t>
      </w:r>
      <w:r>
        <w:rPr>
          <w:rFonts w:hint="eastAsia" w:ascii="宋体" w:hAnsi="Courier New" w:cs="Courier New"/>
          <w:color w:val="auto"/>
          <w:sz w:val="24"/>
          <w:szCs w:val="21"/>
        </w:rPr>
        <w:t xml:space="preserve">-- </w:t>
      </w:r>
      <w:r>
        <w:rPr>
          <w:rFonts w:ascii="宋体" w:hAnsi="Courier New" w:cs="Courier New"/>
          <w:color w:val="auto"/>
          <w:sz w:val="24"/>
          <w:szCs w:val="21"/>
        </w:rPr>
        <w:t>轮胎修正值，%；</w:t>
      </w:r>
    </w:p>
    <w:p w14:paraId="52056115">
      <w:pPr>
        <w:pStyle w:val="19"/>
        <w:spacing w:line="500" w:lineRule="exact"/>
        <w:ind w:firstLine="600" w:firstLineChars="300"/>
        <w:rPr>
          <w:rFonts w:hAnsi="DejaVu Math TeX Gyre" w:cs="Courier New"/>
          <w:color w:val="auto"/>
          <w:sz w:val="28"/>
          <w:szCs w:val="28"/>
        </w:rPr>
      </w:pPr>
      <m:oMath>
        <m:r>
          <m:rPr/>
          <w:rPr>
            <w:rFonts w:ascii="Cambria Math" w:hAnsi="DejaVu Math TeX Gyre" w:cs="Courier New"/>
            <w:color w:val="auto"/>
            <w:sz w:val="20"/>
            <w:szCs w:val="16"/>
          </w:rPr>
          <m:t>A</m:t>
        </m:r>
      </m:oMath>
      <w:r>
        <w:rPr>
          <w:rFonts w:ascii="宋体" w:hAnsi="Courier New" w:cs="Courier New"/>
          <w:color w:val="auto"/>
          <w:sz w:val="24"/>
          <w:szCs w:val="21"/>
        </w:rPr>
        <w:t xml:space="preserve"> </w:t>
      </w:r>
      <w:r>
        <w:rPr>
          <w:rFonts w:hint="eastAsia" w:ascii="宋体" w:hAnsi="Courier New" w:cs="Courier New"/>
          <w:color w:val="auto"/>
          <w:sz w:val="24"/>
          <w:szCs w:val="21"/>
        </w:rPr>
        <w:t xml:space="preserve">-- </w:t>
      </w:r>
      <w:r>
        <w:rPr>
          <w:rFonts w:ascii="宋体" w:hAnsi="Courier New" w:cs="Courier New"/>
          <w:color w:val="auto"/>
          <w:sz w:val="24"/>
          <w:szCs w:val="21"/>
        </w:rPr>
        <w:t>在主</w:t>
      </w:r>
      <w:r>
        <w:rPr>
          <w:rFonts w:hint="eastAsia" w:ascii="宋体" w:hAnsi="Courier New" w:cs="Courier New"/>
          <w:color w:val="auto"/>
          <w:sz w:val="24"/>
          <w:szCs w:val="21"/>
        </w:rPr>
        <w:t>滚</w:t>
      </w:r>
      <w:r>
        <w:rPr>
          <w:rFonts w:ascii="宋体" w:hAnsi="Courier New" w:cs="Courier New"/>
          <w:color w:val="auto"/>
          <w:sz w:val="24"/>
          <w:szCs w:val="21"/>
        </w:rPr>
        <w:t xml:space="preserve">轮上测出的左右驱动轮转5周的平均值 </w:t>
      </w:r>
      <w:r>
        <w:rPr>
          <w:rFonts w:hAnsi="DejaVu Math TeX Gyre" w:cs="Courier New"/>
          <w:color w:val="auto"/>
          <w:sz w:val="28"/>
          <w:szCs w:val="28"/>
        </w:rPr>
        <w:t>(</w:t>
      </w:r>
      <m:oMath>
        <m:r>
          <m:rPr/>
          <w:rPr>
            <w:rFonts w:ascii="Cambria Math" w:hAnsi="Cambria Math" w:cs="Courier New"/>
            <w:color w:val="auto"/>
            <w:sz w:val="20"/>
            <w:szCs w:val="16"/>
          </w:rPr>
          <m:t>A</m:t>
        </m:r>
        <m:r>
          <m:rPr>
            <m:sty m:val="p"/>
          </m:rPr>
          <w:rPr>
            <w:rFonts w:ascii="Cambria Math" w:hAnsi="Cambria Math" w:cs="Courier New"/>
            <w:color w:val="auto"/>
            <w:sz w:val="20"/>
            <w:szCs w:val="16"/>
          </w:rPr>
          <m:t>=(</m:t>
        </m:r>
        <m:f>
          <m:fPr>
            <m:ctrlPr>
              <w:rPr>
                <w:rFonts w:ascii="Cambria Math" w:hAnsi="Cambria Math" w:cs="Courier New"/>
                <w:color w:val="auto"/>
                <w:sz w:val="20"/>
                <w:szCs w:val="16"/>
              </w:rPr>
            </m:ctrlPr>
          </m:fPr>
          <m:num>
            <m:sSub>
              <m:sSubPr>
                <m:ctrlPr>
                  <w:rPr>
                    <w:rFonts w:ascii="Cambria Math" w:hAnsi="Cambria Math" w:cs="Courier New"/>
                    <w:i/>
                    <w:color w:val="auto"/>
                    <w:sz w:val="20"/>
                    <w:szCs w:val="16"/>
                  </w:rPr>
                </m:ctrlPr>
              </m:sSubPr>
              <m:e>
                <m:r>
                  <m:rPr/>
                  <w:rPr>
                    <w:rFonts w:ascii="Cambria Math" w:hAnsi="Cambria Math" w:cs="Courier New"/>
                    <w:color w:val="auto"/>
                    <w:sz w:val="20"/>
                    <w:szCs w:val="16"/>
                  </w:rPr>
                  <m:t>A</m:t>
                </m:r>
                <m:ctrlPr>
                  <w:rPr>
                    <w:rFonts w:ascii="Cambria Math" w:hAnsi="Cambria Math" w:cs="Courier New"/>
                    <w:i/>
                    <w:color w:val="auto"/>
                    <w:sz w:val="20"/>
                    <w:szCs w:val="16"/>
                  </w:rPr>
                </m:ctrlPr>
              </m:e>
              <m:sub>
                <m:r>
                  <m:rPr/>
                  <w:rPr>
                    <w:rFonts w:ascii="Cambria Math" w:hAnsi="Cambria Math" w:cs="Courier New"/>
                    <w:color w:val="auto"/>
                    <w:sz w:val="20"/>
                    <w:szCs w:val="16"/>
                  </w:rPr>
                  <m:t>1</m:t>
                </m:r>
                <m:ctrlPr>
                  <w:rPr>
                    <w:rFonts w:ascii="Cambria Math" w:hAnsi="Cambria Math" w:cs="Courier New"/>
                    <w:i/>
                    <w:color w:val="auto"/>
                    <w:sz w:val="20"/>
                    <w:szCs w:val="16"/>
                  </w:rPr>
                </m:ctrlPr>
              </m:sub>
            </m:sSub>
            <m:r>
              <m:rPr/>
              <w:rPr>
                <w:rFonts w:ascii="Cambria Math" w:hAnsi="Cambria Math" w:cs="Courier New"/>
                <w:color w:val="auto"/>
                <w:sz w:val="20"/>
                <w:szCs w:val="16"/>
              </w:rPr>
              <m:t>+</m:t>
            </m:r>
            <m:sSub>
              <m:sSubPr>
                <m:ctrlPr>
                  <w:rPr>
                    <w:rFonts w:ascii="Cambria Math" w:hAnsi="Cambria Math" w:cs="Courier New"/>
                    <w:i/>
                    <w:color w:val="auto"/>
                    <w:sz w:val="20"/>
                    <w:szCs w:val="16"/>
                  </w:rPr>
                </m:ctrlPr>
              </m:sSubPr>
              <m:e>
                <m:r>
                  <m:rPr/>
                  <w:rPr>
                    <w:rFonts w:ascii="Cambria Math" w:hAnsi="Cambria Math" w:cs="Courier New"/>
                    <w:color w:val="auto"/>
                    <w:sz w:val="20"/>
                    <w:szCs w:val="16"/>
                  </w:rPr>
                  <m:t>A</m:t>
                </m:r>
                <m:ctrlPr>
                  <w:rPr>
                    <w:rFonts w:ascii="Cambria Math" w:hAnsi="Cambria Math" w:cs="Courier New"/>
                    <w:i/>
                    <w:color w:val="auto"/>
                    <w:sz w:val="20"/>
                    <w:szCs w:val="16"/>
                  </w:rPr>
                </m:ctrlPr>
              </m:e>
              <m:sub>
                <m:r>
                  <m:rPr/>
                  <w:rPr>
                    <w:rFonts w:ascii="Cambria Math" w:hAnsi="Cambria Math" w:cs="Courier New"/>
                    <w:color w:val="auto"/>
                    <w:sz w:val="20"/>
                    <w:szCs w:val="16"/>
                  </w:rPr>
                  <m:t>2</m:t>
                </m:r>
                <m:ctrlPr>
                  <w:rPr>
                    <w:rFonts w:ascii="Cambria Math" w:hAnsi="Cambria Math" w:cs="Courier New"/>
                    <w:i/>
                    <w:color w:val="auto"/>
                    <w:sz w:val="20"/>
                    <w:szCs w:val="16"/>
                  </w:rPr>
                </m:ctrlPr>
              </m:sub>
            </m:sSub>
            <m:ctrlPr>
              <w:rPr>
                <w:rFonts w:ascii="Cambria Math" w:hAnsi="Cambria Math" w:cs="Courier New"/>
                <w:color w:val="auto"/>
                <w:sz w:val="20"/>
                <w:szCs w:val="16"/>
              </w:rPr>
            </m:ctrlPr>
          </m:num>
          <m:den>
            <m:r>
              <m:rPr/>
              <w:rPr>
                <w:rFonts w:ascii="Cambria Math" w:hAnsi="Cambria Math" w:cs="Courier New"/>
                <w:color w:val="auto"/>
                <w:sz w:val="20"/>
                <w:szCs w:val="16"/>
              </w:rPr>
              <m:t>2</m:t>
            </m:r>
            <m:ctrlPr>
              <w:rPr>
                <w:rFonts w:ascii="Cambria Math" w:hAnsi="Cambria Math" w:cs="Courier New"/>
                <w:color w:val="auto"/>
                <w:sz w:val="20"/>
                <w:szCs w:val="16"/>
              </w:rPr>
            </m:ctrlPr>
          </m:den>
        </m:f>
        <m:r>
          <m:rPr>
            <m:sty m:val="p"/>
          </m:rPr>
          <w:rPr>
            <w:rFonts w:ascii="Cambria Math" w:hAnsi="Cambria Math" w:cs="Courier New"/>
            <w:color w:val="auto"/>
            <w:sz w:val="20"/>
            <w:szCs w:val="16"/>
          </w:rPr>
          <m:t>)</m:t>
        </m:r>
      </m:oMath>
      <w:r>
        <w:rPr>
          <w:rFonts w:hAnsi="DejaVu Math TeX Gyre" w:cs="Courier New"/>
          <w:color w:val="auto"/>
          <w:sz w:val="28"/>
          <w:szCs w:val="28"/>
        </w:rPr>
        <w:t>)</w:t>
      </w:r>
      <w:r>
        <w:rPr>
          <w:rFonts w:ascii="宋体" w:hAnsi="Courier New" w:cs="Courier New"/>
          <w:color w:val="auto"/>
          <w:sz w:val="24"/>
          <w:szCs w:val="21"/>
        </w:rPr>
        <w:t>，m；</w:t>
      </w:r>
    </w:p>
    <w:p w14:paraId="336A4131">
      <w:pPr>
        <w:pStyle w:val="19"/>
        <w:spacing w:line="500" w:lineRule="exact"/>
        <w:ind w:firstLine="600" w:firstLineChars="300"/>
        <w:rPr>
          <w:rFonts w:ascii="宋体" w:hAnsi="Courier New" w:cs="Courier New"/>
          <w:color w:val="auto"/>
          <w:sz w:val="24"/>
          <w:szCs w:val="21"/>
        </w:rPr>
      </w:pPr>
      <m:oMath>
        <m:r>
          <m:rPr/>
          <w:rPr>
            <w:rFonts w:ascii="Cambria Math" w:hAnsi="DejaVu Math TeX Gyre" w:cs="Courier New"/>
            <w:color w:val="auto"/>
            <w:sz w:val="20"/>
            <w:szCs w:val="16"/>
          </w:rPr>
          <m:t>B</m:t>
        </m:r>
      </m:oMath>
      <w:r>
        <w:rPr>
          <w:rFonts w:ascii="宋体" w:hAnsi="Courier New" w:cs="Courier New"/>
          <w:color w:val="auto"/>
          <w:sz w:val="24"/>
          <w:szCs w:val="21"/>
        </w:rPr>
        <w:t xml:space="preserve"> </w:t>
      </w:r>
      <w:r>
        <w:rPr>
          <w:rFonts w:hint="eastAsia" w:ascii="宋体" w:hAnsi="Courier New" w:cs="Courier New"/>
          <w:color w:val="auto"/>
          <w:sz w:val="24"/>
          <w:szCs w:val="21"/>
        </w:rPr>
        <w:t xml:space="preserve">-- </w:t>
      </w:r>
      <w:r>
        <w:rPr>
          <w:rFonts w:ascii="宋体" w:hAnsi="Courier New" w:cs="Courier New"/>
          <w:color w:val="auto"/>
          <w:sz w:val="24"/>
          <w:szCs w:val="21"/>
        </w:rPr>
        <w:t>在地面上测出的左右驱动轮转5周的平均值</w:t>
      </w:r>
      <w:r>
        <w:rPr>
          <w:rFonts w:hint="eastAsia" w:ascii="宋体" w:hAnsi="Courier New" w:cs="Courier New"/>
          <w:color w:val="auto"/>
          <w:sz w:val="24"/>
          <w:szCs w:val="21"/>
        </w:rPr>
        <w:t xml:space="preserve"> </w:t>
      </w:r>
      <w:r>
        <w:rPr>
          <w:rFonts w:hAnsi="DejaVu Math TeX Gyre" w:cs="Courier New"/>
          <w:color w:val="auto"/>
          <w:sz w:val="28"/>
          <w:szCs w:val="28"/>
        </w:rPr>
        <w:t>(</w:t>
      </w:r>
      <m:oMath>
        <m:r>
          <m:rPr/>
          <w:rPr>
            <w:rFonts w:ascii="Cambria Math" w:hAnsi="Cambria Math" w:cs="Courier New"/>
            <w:color w:val="auto"/>
            <w:sz w:val="20"/>
            <w:szCs w:val="16"/>
          </w:rPr>
          <m:t>B=(</m:t>
        </m:r>
        <m:f>
          <m:fPr>
            <m:ctrlPr>
              <w:rPr>
                <w:rFonts w:ascii="Cambria Math" w:hAnsi="Cambria Math" w:cs="Courier New"/>
                <w:i/>
                <w:color w:val="auto"/>
                <w:sz w:val="20"/>
                <w:szCs w:val="16"/>
              </w:rPr>
            </m:ctrlPr>
          </m:fPr>
          <m:num>
            <m:sSub>
              <m:sSubPr>
                <m:ctrlPr>
                  <w:rPr>
                    <w:rFonts w:ascii="Cambria Math" w:hAnsi="Cambria Math" w:cs="Courier New"/>
                    <w:i/>
                    <w:color w:val="auto"/>
                    <w:sz w:val="20"/>
                    <w:szCs w:val="16"/>
                  </w:rPr>
                </m:ctrlPr>
              </m:sSubPr>
              <m:e>
                <m:r>
                  <m:rPr/>
                  <w:rPr>
                    <w:rFonts w:ascii="Cambria Math" w:hAnsi="Cambria Math" w:cs="Courier New"/>
                    <w:color w:val="auto"/>
                    <w:sz w:val="20"/>
                    <w:szCs w:val="16"/>
                  </w:rPr>
                  <m:t>B</m:t>
                </m:r>
                <m:ctrlPr>
                  <w:rPr>
                    <w:rFonts w:ascii="Cambria Math" w:hAnsi="Cambria Math" w:cs="Courier New"/>
                    <w:i/>
                    <w:color w:val="auto"/>
                    <w:sz w:val="20"/>
                    <w:szCs w:val="16"/>
                  </w:rPr>
                </m:ctrlPr>
              </m:e>
              <m:sub>
                <m:r>
                  <m:rPr/>
                  <w:rPr>
                    <w:rFonts w:ascii="Cambria Math" w:hAnsi="Cambria Math" w:cs="Courier New"/>
                    <w:color w:val="auto"/>
                    <w:sz w:val="20"/>
                    <w:szCs w:val="16"/>
                  </w:rPr>
                  <m:t>1</m:t>
                </m:r>
                <m:ctrlPr>
                  <w:rPr>
                    <w:rFonts w:ascii="Cambria Math" w:hAnsi="Cambria Math" w:cs="Courier New"/>
                    <w:i/>
                    <w:color w:val="auto"/>
                    <w:sz w:val="20"/>
                    <w:szCs w:val="16"/>
                  </w:rPr>
                </m:ctrlPr>
              </m:sub>
            </m:sSub>
            <m:r>
              <m:rPr/>
              <w:rPr>
                <w:rFonts w:ascii="Cambria Math" w:hAnsi="Cambria Math" w:cs="Courier New"/>
                <w:color w:val="auto"/>
                <w:sz w:val="20"/>
                <w:szCs w:val="16"/>
              </w:rPr>
              <m:t>+</m:t>
            </m:r>
            <m:sSub>
              <m:sSubPr>
                <m:ctrlPr>
                  <w:rPr>
                    <w:rFonts w:ascii="Cambria Math" w:hAnsi="Cambria Math" w:cs="Courier New"/>
                    <w:i/>
                    <w:color w:val="auto"/>
                    <w:sz w:val="20"/>
                    <w:szCs w:val="16"/>
                  </w:rPr>
                </m:ctrlPr>
              </m:sSubPr>
              <m:e>
                <m:r>
                  <m:rPr/>
                  <w:rPr>
                    <w:rFonts w:ascii="Cambria Math" w:hAnsi="Cambria Math" w:cs="Courier New"/>
                    <w:color w:val="auto"/>
                    <w:sz w:val="20"/>
                    <w:szCs w:val="16"/>
                  </w:rPr>
                  <m:t>B</m:t>
                </m:r>
                <m:ctrlPr>
                  <w:rPr>
                    <w:rFonts w:ascii="Cambria Math" w:hAnsi="Cambria Math" w:cs="Courier New"/>
                    <w:i/>
                    <w:color w:val="auto"/>
                    <w:sz w:val="20"/>
                    <w:szCs w:val="16"/>
                  </w:rPr>
                </m:ctrlPr>
              </m:e>
              <m:sub>
                <m:r>
                  <m:rPr/>
                  <w:rPr>
                    <w:rFonts w:ascii="Cambria Math" w:hAnsi="Cambria Math" w:cs="Courier New"/>
                    <w:color w:val="auto"/>
                    <w:sz w:val="20"/>
                    <w:szCs w:val="16"/>
                  </w:rPr>
                  <m:t>2</m:t>
                </m:r>
                <m:ctrlPr>
                  <w:rPr>
                    <w:rFonts w:ascii="Cambria Math" w:hAnsi="Cambria Math" w:cs="Courier New"/>
                    <w:i/>
                    <w:color w:val="auto"/>
                    <w:sz w:val="20"/>
                    <w:szCs w:val="16"/>
                  </w:rPr>
                </m:ctrlPr>
              </m:sub>
            </m:sSub>
            <m:ctrlPr>
              <w:rPr>
                <w:rFonts w:ascii="Cambria Math" w:hAnsi="Cambria Math" w:cs="Courier New"/>
                <w:i/>
                <w:color w:val="auto"/>
                <w:sz w:val="20"/>
                <w:szCs w:val="16"/>
              </w:rPr>
            </m:ctrlPr>
          </m:num>
          <m:den>
            <m:r>
              <m:rPr/>
              <w:rPr>
                <w:rFonts w:ascii="Cambria Math" w:hAnsi="Cambria Math" w:cs="Courier New"/>
                <w:color w:val="auto"/>
                <w:sz w:val="20"/>
                <w:szCs w:val="16"/>
              </w:rPr>
              <m:t>2</m:t>
            </m:r>
            <m:ctrlPr>
              <w:rPr>
                <w:rFonts w:ascii="Cambria Math" w:hAnsi="Cambria Math" w:cs="Courier New"/>
                <w:i/>
                <w:color w:val="auto"/>
                <w:sz w:val="20"/>
                <w:szCs w:val="16"/>
              </w:rPr>
            </m:ctrlPr>
          </m:den>
        </m:f>
        <m:r>
          <m:rPr/>
          <w:rPr>
            <w:rFonts w:ascii="Cambria Math" w:hAnsi="Cambria Math" w:cs="Courier New"/>
            <w:color w:val="auto"/>
            <w:sz w:val="20"/>
            <w:szCs w:val="16"/>
          </w:rPr>
          <m:t>)</m:t>
        </m:r>
      </m:oMath>
      <w:r>
        <w:rPr>
          <w:rFonts w:hAnsi="DejaVu Math TeX Gyre" w:cs="Courier New"/>
          <w:color w:val="auto"/>
          <w:sz w:val="28"/>
          <w:szCs w:val="28"/>
        </w:rPr>
        <w:t>)</w:t>
      </w:r>
      <w:r>
        <w:rPr>
          <w:rFonts w:ascii="宋体" w:hAnsi="Courier New" w:cs="Courier New"/>
          <w:color w:val="auto"/>
          <w:sz w:val="24"/>
          <w:szCs w:val="21"/>
        </w:rPr>
        <w:t>，m。</w:t>
      </w:r>
    </w:p>
    <w:p w14:paraId="0E53B11F">
      <w:pPr>
        <w:pStyle w:val="19"/>
        <w:spacing w:line="500" w:lineRule="exact"/>
        <w:ind w:firstLine="0" w:firstLineChars="0"/>
        <w:rPr>
          <w:rFonts w:ascii="宋体" w:hAnsi="Courier New" w:cs="Courier New"/>
          <w:color w:val="auto"/>
          <w:sz w:val="24"/>
          <w:szCs w:val="21"/>
        </w:rPr>
      </w:pPr>
      <w:r>
        <w:rPr>
          <w:rFonts w:ascii="宋体" w:hAnsi="Courier New" w:cs="Courier New"/>
          <w:color w:val="auto"/>
          <w:sz w:val="24"/>
          <w:szCs w:val="21"/>
        </w:rPr>
        <w:t>B.4  确定轮胎修正值</w:t>
      </w:r>
    </w:p>
    <w:p w14:paraId="3BBEAE34">
      <w:pPr>
        <w:pStyle w:val="19"/>
        <w:spacing w:line="500" w:lineRule="exact"/>
        <w:ind w:firstLine="0" w:firstLineChars="0"/>
        <w:rPr>
          <w:rFonts w:ascii="宋体" w:hAnsi="Courier New" w:cs="Courier New"/>
          <w:color w:val="auto"/>
          <w:sz w:val="24"/>
          <w:szCs w:val="21"/>
        </w:rPr>
      </w:pPr>
      <w:r>
        <w:rPr>
          <w:rFonts w:ascii="宋体" w:hAnsi="Courier New" w:cs="Courier New"/>
          <w:color w:val="auto"/>
          <w:sz w:val="24"/>
          <w:szCs w:val="21"/>
        </w:rPr>
        <w:t xml:space="preserve">   取所有测量车辆轮胎修正值的算术平均值作为该车型的轮胎修正值。</w:t>
      </w:r>
    </w:p>
    <w:p w14:paraId="1D2DE6B8">
      <w:pPr>
        <w:pStyle w:val="19"/>
        <w:spacing w:line="500" w:lineRule="exact"/>
        <w:ind w:firstLine="0" w:firstLineChars="0"/>
        <w:rPr>
          <w:rFonts w:ascii="宋体" w:hAnsi="Courier New" w:cs="Courier New"/>
          <w:color w:val="auto"/>
          <w:sz w:val="24"/>
          <w:szCs w:val="21"/>
        </w:rPr>
      </w:pPr>
    </w:p>
    <w:p w14:paraId="04F8F4EB">
      <w:pPr>
        <w:pStyle w:val="19"/>
        <w:spacing w:line="500" w:lineRule="exact"/>
        <w:ind w:firstLine="0" w:firstLineChars="0"/>
        <w:rPr>
          <w:rFonts w:ascii="宋体" w:hAnsi="Courier New" w:cs="Courier New"/>
          <w:color w:val="auto"/>
          <w:sz w:val="24"/>
          <w:szCs w:val="21"/>
        </w:rPr>
      </w:pPr>
    </w:p>
    <w:p w14:paraId="22BA1812">
      <w:pPr>
        <w:pStyle w:val="19"/>
        <w:spacing w:line="500" w:lineRule="exact"/>
        <w:ind w:firstLine="0" w:firstLineChars="0"/>
        <w:rPr>
          <w:rFonts w:ascii="宋体" w:hAnsi="Courier New" w:cs="Courier New"/>
          <w:color w:val="auto"/>
          <w:sz w:val="24"/>
          <w:szCs w:val="21"/>
        </w:rPr>
      </w:pPr>
    </w:p>
    <w:p w14:paraId="5DD88734">
      <w:pPr>
        <w:pStyle w:val="19"/>
        <w:spacing w:line="500" w:lineRule="exact"/>
        <w:ind w:firstLine="0" w:firstLineChars="0"/>
        <w:rPr>
          <w:rFonts w:ascii="宋体" w:hAnsi="Courier New" w:cs="Courier New"/>
          <w:color w:val="auto"/>
          <w:sz w:val="24"/>
          <w:szCs w:val="21"/>
        </w:rPr>
      </w:pPr>
    </w:p>
    <w:p w14:paraId="472BB968">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附录C</w:t>
      </w:r>
    </w:p>
    <w:p w14:paraId="5B246D38">
      <w:pPr>
        <w:pStyle w:val="19"/>
        <w:spacing w:line="500" w:lineRule="exact"/>
        <w:ind w:firstLine="0" w:firstLineChars="0"/>
        <w:jc w:val="center"/>
        <w:rPr>
          <w:rFonts w:hint="eastAsia" w:ascii="黑体" w:hAnsi="黑体" w:eastAsia="黑体" w:cs="黑体"/>
          <w:color w:val="auto"/>
          <w:sz w:val="24"/>
          <w:szCs w:val="21"/>
        </w:rPr>
      </w:pPr>
      <w:r>
        <w:rPr>
          <w:rFonts w:hint="eastAsia" w:ascii="黑体" w:hAnsi="黑体" w:eastAsia="黑体" w:cs="黑体"/>
          <w:color w:val="auto"/>
          <w:sz w:val="24"/>
          <w:szCs w:val="21"/>
        </w:rPr>
        <w:t>网联出租汽车计价器原始记录格式</w:t>
      </w:r>
    </w:p>
    <w:p w14:paraId="78A8912E">
      <w:pPr>
        <w:spacing w:line="480" w:lineRule="auto"/>
        <w:rPr>
          <w:rFonts w:hint="eastAsia"/>
          <w:b w:val="0"/>
          <w:bCs/>
          <w:color w:val="auto"/>
          <w:sz w:val="24"/>
          <w:u w:val="none"/>
          <w:vertAlign w:val="baseline"/>
          <w:lang w:val="en-US" w:eastAsia="zh-CN"/>
        </w:rPr>
      </w:pPr>
      <w:r>
        <w:rPr>
          <w:rFonts w:hint="eastAsia"/>
          <w:b w:val="0"/>
          <w:bCs/>
          <w:color w:val="auto"/>
          <w:sz w:val="24"/>
          <w:u w:val="none"/>
          <w:vertAlign w:val="baseline"/>
          <w:lang w:val="en-US" w:eastAsia="zh-CN"/>
        </w:rPr>
        <w:t>原始记录编号：</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3"/>
        <w:gridCol w:w="1803"/>
        <w:gridCol w:w="1819"/>
        <w:gridCol w:w="1339"/>
        <w:gridCol w:w="1031"/>
        <w:gridCol w:w="2127"/>
      </w:tblGrid>
      <w:tr w14:paraId="7C4A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54" w:type="dxa"/>
            <w:gridSpan w:val="7"/>
          </w:tcPr>
          <w:p w14:paraId="67967FA1">
            <w:pPr>
              <w:spacing w:line="480" w:lineRule="auto"/>
              <w:jc w:val="both"/>
              <w:rPr>
                <w:rFonts w:hint="eastAsia"/>
                <w:b w:val="0"/>
                <w:bCs/>
                <w:color w:val="auto"/>
                <w:sz w:val="21"/>
                <w:szCs w:val="16"/>
                <w:u w:val="none"/>
                <w:vertAlign w:val="baseline"/>
                <w:lang w:val="en-US" w:eastAsia="zh-CN"/>
              </w:rPr>
            </w:pPr>
            <w:r>
              <w:rPr>
                <w:rFonts w:hint="eastAsia"/>
                <w:b w:val="0"/>
                <w:bCs/>
                <w:color w:val="auto"/>
                <w:sz w:val="21"/>
                <w:szCs w:val="16"/>
                <w:u w:val="none"/>
                <w:vertAlign w:val="baseline"/>
                <w:lang w:val="en-US" w:eastAsia="zh-CN"/>
              </w:rPr>
              <w:t xml:space="preserve">送检单位： </w:t>
            </w:r>
          </w:p>
        </w:tc>
      </w:tr>
      <w:tr w14:paraId="7C5D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54" w:type="dxa"/>
            <w:gridSpan w:val="7"/>
          </w:tcPr>
          <w:p w14:paraId="41F69375">
            <w:pPr>
              <w:spacing w:line="480" w:lineRule="auto"/>
              <w:jc w:val="both"/>
              <w:rPr>
                <w:rFonts w:hint="default"/>
                <w:b w:val="0"/>
                <w:bCs/>
                <w:color w:val="auto"/>
                <w:sz w:val="21"/>
                <w:szCs w:val="16"/>
                <w:u w:val="none"/>
                <w:vertAlign w:val="baseline"/>
                <w:lang w:val="en-US" w:eastAsia="zh-CN"/>
              </w:rPr>
            </w:pPr>
            <w:r>
              <w:rPr>
                <w:rFonts w:hint="eastAsia"/>
                <w:b w:val="0"/>
                <w:bCs/>
                <w:color w:val="auto"/>
                <w:sz w:val="21"/>
                <w:szCs w:val="16"/>
                <w:u w:val="none"/>
                <w:vertAlign w:val="baseline"/>
                <w:lang w:val="en-US" w:eastAsia="zh-CN"/>
              </w:rPr>
              <w:t>检定地点：郑州市出租汽车计价器检定站</w:t>
            </w:r>
          </w:p>
        </w:tc>
      </w:tr>
      <w:tr w14:paraId="7D44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538" w:type="dxa"/>
            <w:gridSpan w:val="3"/>
          </w:tcPr>
          <w:p w14:paraId="11D87949">
            <w:pPr>
              <w:spacing w:line="480" w:lineRule="auto"/>
              <w:jc w:val="both"/>
              <w:rPr>
                <w:rFonts w:hint="eastAsia"/>
                <w:b w:val="0"/>
                <w:bCs/>
                <w:color w:val="auto"/>
                <w:sz w:val="21"/>
                <w:szCs w:val="16"/>
                <w:u w:val="none"/>
                <w:vertAlign w:val="baseline"/>
                <w:lang w:val="en-US" w:eastAsia="zh-CN"/>
              </w:rPr>
            </w:pPr>
            <w:r>
              <w:rPr>
                <w:rFonts w:hint="eastAsia"/>
                <w:b w:val="0"/>
                <w:bCs/>
                <w:color w:val="auto"/>
                <w:sz w:val="21"/>
                <w:szCs w:val="16"/>
                <w:u w:val="none"/>
                <w:vertAlign w:val="baseline"/>
                <w:lang w:val="en-US" w:eastAsia="zh-CN"/>
              </w:rPr>
              <w:t>检定证书编号：</w:t>
            </w:r>
          </w:p>
        </w:tc>
        <w:tc>
          <w:tcPr>
            <w:tcW w:w="3158" w:type="dxa"/>
            <w:gridSpan w:val="2"/>
          </w:tcPr>
          <w:p w14:paraId="2311A8C1">
            <w:pPr>
              <w:spacing w:line="480" w:lineRule="auto"/>
              <w:jc w:val="both"/>
              <w:rPr>
                <w:rFonts w:hint="eastAsia"/>
                <w:b w:val="0"/>
                <w:bCs/>
                <w:color w:val="auto"/>
                <w:sz w:val="21"/>
                <w:szCs w:val="16"/>
                <w:u w:val="none"/>
                <w:vertAlign w:val="baseline"/>
                <w:lang w:val="en-US" w:eastAsia="zh-CN"/>
              </w:rPr>
            </w:pPr>
            <w:r>
              <w:rPr>
                <w:rFonts w:hint="eastAsia"/>
                <w:b w:val="0"/>
                <w:bCs/>
                <w:color w:val="auto"/>
                <w:sz w:val="21"/>
                <w:szCs w:val="16"/>
                <w:u w:val="none"/>
                <w:vertAlign w:val="baseline"/>
                <w:lang w:val="en-US" w:eastAsia="zh-CN"/>
              </w:rPr>
              <w:t>温度：              ℃</w:t>
            </w:r>
          </w:p>
        </w:tc>
        <w:tc>
          <w:tcPr>
            <w:tcW w:w="3158" w:type="dxa"/>
            <w:gridSpan w:val="2"/>
          </w:tcPr>
          <w:p w14:paraId="04DFF55C">
            <w:pPr>
              <w:spacing w:line="480" w:lineRule="auto"/>
              <w:jc w:val="both"/>
              <w:rPr>
                <w:rFonts w:hint="eastAsia"/>
                <w:b w:val="0"/>
                <w:bCs/>
                <w:color w:val="auto"/>
                <w:sz w:val="21"/>
                <w:szCs w:val="16"/>
                <w:u w:val="none"/>
                <w:vertAlign w:val="baseline"/>
                <w:lang w:val="en-US" w:eastAsia="zh-CN"/>
              </w:rPr>
            </w:pPr>
            <w:r>
              <w:rPr>
                <w:rFonts w:hint="eastAsia"/>
                <w:b w:val="0"/>
                <w:bCs/>
                <w:color w:val="auto"/>
                <w:sz w:val="21"/>
                <w:szCs w:val="16"/>
                <w:u w:val="none"/>
                <w:vertAlign w:val="baseline"/>
                <w:lang w:val="en-US" w:eastAsia="zh-CN"/>
              </w:rPr>
              <w:t>相对湿度：             %</w:t>
            </w:r>
          </w:p>
        </w:tc>
      </w:tr>
      <w:tr w14:paraId="236F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restart"/>
            <w:shd w:val="clear" w:color="auto" w:fill="auto"/>
            <w:vAlign w:val="center"/>
          </w:tcPr>
          <w:p w14:paraId="46841EF6">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标准器</w:t>
            </w:r>
            <w:r>
              <w:rPr>
                <w:rFonts w:hint="eastAsia" w:cs="Times New Roman"/>
                <w:b w:val="0"/>
                <w:bCs/>
                <w:color w:val="auto"/>
                <w:kern w:val="2"/>
                <w:sz w:val="21"/>
                <w:szCs w:val="21"/>
                <w:u w:val="none"/>
                <w:vertAlign w:val="baseline"/>
                <w:lang w:val="en-US" w:eastAsia="zh-CN" w:bidi="ar-SA"/>
              </w:rPr>
              <w:t>信息</w:t>
            </w:r>
          </w:p>
        </w:tc>
        <w:tc>
          <w:tcPr>
            <w:tcW w:w="1803" w:type="dxa"/>
            <w:shd w:val="clear" w:color="auto" w:fill="auto"/>
            <w:vAlign w:val="center"/>
          </w:tcPr>
          <w:p w14:paraId="0ED62771">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名称</w:t>
            </w:r>
          </w:p>
        </w:tc>
        <w:tc>
          <w:tcPr>
            <w:tcW w:w="1819" w:type="dxa"/>
            <w:shd w:val="clear" w:color="auto" w:fill="auto"/>
            <w:vAlign w:val="center"/>
          </w:tcPr>
          <w:p w14:paraId="2AE52461">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规格型号</w:t>
            </w:r>
          </w:p>
        </w:tc>
        <w:tc>
          <w:tcPr>
            <w:tcW w:w="2370" w:type="dxa"/>
            <w:gridSpan w:val="2"/>
            <w:shd w:val="clear" w:color="auto" w:fill="auto"/>
            <w:vAlign w:val="center"/>
          </w:tcPr>
          <w:p w14:paraId="58614FE2">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证书编号</w:t>
            </w:r>
          </w:p>
        </w:tc>
        <w:tc>
          <w:tcPr>
            <w:tcW w:w="2127" w:type="dxa"/>
            <w:shd w:val="clear" w:color="auto" w:fill="auto"/>
            <w:vAlign w:val="center"/>
          </w:tcPr>
          <w:p w14:paraId="77798A47">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有效期至</w:t>
            </w:r>
          </w:p>
        </w:tc>
      </w:tr>
      <w:tr w14:paraId="649A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continue"/>
            <w:shd w:val="clear" w:color="auto" w:fill="auto"/>
            <w:vAlign w:val="center"/>
          </w:tcPr>
          <w:p w14:paraId="51CBCEDF">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03" w:type="dxa"/>
            <w:shd w:val="clear" w:color="auto" w:fill="auto"/>
            <w:vAlign w:val="center"/>
          </w:tcPr>
          <w:p w14:paraId="34691859">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19" w:type="dxa"/>
            <w:shd w:val="clear" w:color="auto" w:fill="auto"/>
            <w:vAlign w:val="center"/>
          </w:tcPr>
          <w:p w14:paraId="4859831D">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1E6E7FA9">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127" w:type="dxa"/>
            <w:shd w:val="clear" w:color="auto" w:fill="auto"/>
            <w:vAlign w:val="center"/>
          </w:tcPr>
          <w:p w14:paraId="3AB7942A">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r>
      <w:tr w14:paraId="037D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restart"/>
            <w:shd w:val="clear" w:color="auto" w:fill="auto"/>
            <w:vAlign w:val="center"/>
          </w:tcPr>
          <w:p w14:paraId="505DE868">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被检车辆信息</w:t>
            </w:r>
          </w:p>
        </w:tc>
        <w:tc>
          <w:tcPr>
            <w:tcW w:w="1803" w:type="dxa"/>
            <w:shd w:val="clear" w:color="auto" w:fill="auto"/>
            <w:vAlign w:val="center"/>
          </w:tcPr>
          <w:p w14:paraId="5A16CB04">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lang w:val="en-US" w:eastAsia="zh-CN"/>
              </w:rPr>
              <w:t>牌照号</w:t>
            </w:r>
          </w:p>
        </w:tc>
        <w:tc>
          <w:tcPr>
            <w:tcW w:w="1819" w:type="dxa"/>
            <w:shd w:val="clear" w:color="auto" w:fill="auto"/>
            <w:vAlign w:val="center"/>
          </w:tcPr>
          <w:p w14:paraId="71E3D4AF">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152540A1">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基本收费（元）</w:t>
            </w:r>
          </w:p>
        </w:tc>
        <w:tc>
          <w:tcPr>
            <w:tcW w:w="2127" w:type="dxa"/>
            <w:shd w:val="clear" w:color="auto" w:fill="auto"/>
            <w:vAlign w:val="center"/>
          </w:tcPr>
          <w:p w14:paraId="62E5BA97">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r>
      <w:tr w14:paraId="3CF1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continue"/>
            <w:shd w:val="clear" w:color="auto" w:fill="auto"/>
            <w:vAlign w:val="center"/>
          </w:tcPr>
          <w:p w14:paraId="7FB438D7">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03" w:type="dxa"/>
            <w:shd w:val="clear" w:color="auto" w:fill="auto"/>
            <w:vAlign w:val="center"/>
          </w:tcPr>
          <w:p w14:paraId="01C1318B">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lang w:val="en-US" w:eastAsia="zh-CN"/>
              </w:rPr>
              <w:t>车型</w:t>
            </w:r>
          </w:p>
        </w:tc>
        <w:tc>
          <w:tcPr>
            <w:tcW w:w="1819" w:type="dxa"/>
            <w:shd w:val="clear" w:color="auto" w:fill="auto"/>
            <w:vAlign w:val="center"/>
          </w:tcPr>
          <w:p w14:paraId="452A51B9">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1B93E373">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轮胎修正值（%）</w:t>
            </w:r>
          </w:p>
        </w:tc>
        <w:tc>
          <w:tcPr>
            <w:tcW w:w="2127" w:type="dxa"/>
            <w:shd w:val="clear" w:color="auto" w:fill="auto"/>
            <w:vAlign w:val="center"/>
          </w:tcPr>
          <w:p w14:paraId="103B371A">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r>
      <w:tr w14:paraId="4383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continue"/>
            <w:shd w:val="clear" w:color="auto" w:fill="auto"/>
            <w:vAlign w:val="center"/>
          </w:tcPr>
          <w:p w14:paraId="53737713">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03" w:type="dxa"/>
            <w:shd w:val="clear" w:color="auto" w:fill="auto"/>
            <w:vAlign w:val="center"/>
          </w:tcPr>
          <w:p w14:paraId="6921495C">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lang w:val="en-US" w:eastAsia="zh-CN"/>
              </w:rPr>
              <w:t>轮胎</w:t>
            </w:r>
          </w:p>
        </w:tc>
        <w:tc>
          <w:tcPr>
            <w:tcW w:w="1819" w:type="dxa"/>
            <w:shd w:val="clear" w:color="auto" w:fill="auto"/>
            <w:vAlign w:val="center"/>
          </w:tcPr>
          <w:p w14:paraId="1FE4EEB8">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前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后</w:t>
            </w:r>
          </w:p>
        </w:tc>
        <w:tc>
          <w:tcPr>
            <w:tcW w:w="2370" w:type="dxa"/>
            <w:gridSpan w:val="2"/>
            <w:shd w:val="clear" w:color="auto" w:fill="auto"/>
            <w:vAlign w:val="center"/>
          </w:tcPr>
          <w:p w14:paraId="6BC521F0">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驱动轮胎压力（MPa)</w:t>
            </w:r>
          </w:p>
        </w:tc>
        <w:tc>
          <w:tcPr>
            <w:tcW w:w="2127" w:type="dxa"/>
            <w:shd w:val="clear" w:color="auto" w:fill="auto"/>
            <w:vAlign w:val="center"/>
          </w:tcPr>
          <w:p w14:paraId="73C593F4">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r>
      <w:tr w14:paraId="7F0C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35" w:type="dxa"/>
            <w:gridSpan w:val="2"/>
            <w:vMerge w:val="restart"/>
            <w:shd w:val="clear" w:color="auto" w:fill="auto"/>
            <w:vAlign w:val="center"/>
          </w:tcPr>
          <w:p w14:paraId="267523B1">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被检计价器信息</w:t>
            </w:r>
          </w:p>
        </w:tc>
        <w:tc>
          <w:tcPr>
            <w:tcW w:w="1803" w:type="dxa"/>
            <w:shd w:val="clear" w:color="auto" w:fill="auto"/>
            <w:vAlign w:val="center"/>
          </w:tcPr>
          <w:p w14:paraId="7211D146">
            <w:pPr>
              <w:pStyle w:val="19"/>
              <w:spacing w:line="500" w:lineRule="exact"/>
              <w:ind w:firstLine="0" w:firstLineChars="0"/>
              <w:jc w:val="center"/>
              <w:rPr>
                <w:rFonts w:hint="default"/>
                <w:b w:val="0"/>
                <w:bCs/>
                <w:color w:val="auto"/>
                <w:sz w:val="21"/>
                <w:szCs w:val="21"/>
                <w:u w:val="none"/>
                <w:vertAlign w:val="baseline"/>
                <w:lang w:val="en-US" w:eastAsia="zh-CN"/>
              </w:rPr>
            </w:pPr>
            <w:r>
              <w:rPr>
                <w:rFonts w:hint="eastAsia"/>
                <w:b w:val="0"/>
                <w:bCs/>
                <w:color w:val="auto"/>
                <w:sz w:val="21"/>
                <w:szCs w:val="21"/>
                <w:u w:val="none"/>
                <w:vertAlign w:val="baseline"/>
                <w:lang w:val="en-US" w:eastAsia="zh-CN"/>
              </w:rPr>
              <w:t>制造厂</w:t>
            </w:r>
          </w:p>
        </w:tc>
        <w:tc>
          <w:tcPr>
            <w:tcW w:w="1819" w:type="dxa"/>
            <w:shd w:val="clear" w:color="auto" w:fill="auto"/>
            <w:vAlign w:val="center"/>
          </w:tcPr>
          <w:p w14:paraId="574ED7E6">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71217927">
            <w:pPr>
              <w:pStyle w:val="19"/>
              <w:spacing w:line="500" w:lineRule="exact"/>
              <w:ind w:firstLine="0" w:firstLineChars="0"/>
              <w:jc w:val="center"/>
              <w:rPr>
                <w:rFonts w:hint="default"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计价器编号</w:t>
            </w:r>
          </w:p>
        </w:tc>
        <w:tc>
          <w:tcPr>
            <w:tcW w:w="2127" w:type="dxa"/>
            <w:shd w:val="clear" w:color="auto" w:fill="auto"/>
            <w:vAlign w:val="center"/>
          </w:tcPr>
          <w:p w14:paraId="3E54B3BA">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r>
      <w:tr w14:paraId="4C77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continue"/>
            <w:shd w:val="clear" w:color="auto" w:fill="auto"/>
            <w:vAlign w:val="center"/>
          </w:tcPr>
          <w:p w14:paraId="757C9F29">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03" w:type="dxa"/>
            <w:shd w:val="clear" w:color="auto" w:fill="auto"/>
            <w:vAlign w:val="center"/>
          </w:tcPr>
          <w:p w14:paraId="2F30B44D">
            <w:pPr>
              <w:pStyle w:val="19"/>
              <w:spacing w:line="500" w:lineRule="exact"/>
              <w:ind w:firstLine="0" w:firstLineChars="0"/>
              <w:jc w:val="center"/>
              <w:rPr>
                <w:rFonts w:hint="default"/>
                <w:b w:val="0"/>
                <w:bCs/>
                <w:color w:val="auto"/>
                <w:sz w:val="21"/>
                <w:szCs w:val="21"/>
                <w:u w:val="none"/>
                <w:vertAlign w:val="baseline"/>
                <w:lang w:val="en-US" w:eastAsia="zh-CN"/>
              </w:rPr>
            </w:pPr>
            <w:r>
              <w:rPr>
                <w:rFonts w:hint="eastAsia"/>
                <w:b w:val="0"/>
                <w:bCs/>
                <w:color w:val="auto"/>
                <w:sz w:val="21"/>
                <w:szCs w:val="21"/>
                <w:u w:val="none"/>
                <w:vertAlign w:val="baseline"/>
                <w:lang w:val="en-US" w:eastAsia="zh-CN"/>
              </w:rPr>
              <w:t>型号</w:t>
            </w:r>
          </w:p>
        </w:tc>
        <w:tc>
          <w:tcPr>
            <w:tcW w:w="1819" w:type="dxa"/>
            <w:shd w:val="clear" w:color="auto" w:fill="auto"/>
            <w:vAlign w:val="center"/>
          </w:tcPr>
          <w:p w14:paraId="12D67BA4">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5D250AD0">
            <w:pPr>
              <w:pStyle w:val="19"/>
              <w:spacing w:line="500" w:lineRule="exact"/>
              <w:ind w:firstLine="0" w:firstLineChars="0"/>
              <w:jc w:val="center"/>
              <w:rPr>
                <w:rFonts w:hint="default"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显示屏</w:t>
            </w:r>
          </w:p>
        </w:tc>
        <w:tc>
          <w:tcPr>
            <w:tcW w:w="2127" w:type="dxa"/>
            <w:shd w:val="clear" w:color="auto" w:fill="auto"/>
            <w:vAlign w:val="center"/>
          </w:tcPr>
          <w:p w14:paraId="427B60A9">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合格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不合格</w:t>
            </w:r>
          </w:p>
        </w:tc>
      </w:tr>
      <w:tr w14:paraId="0425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vMerge w:val="continue"/>
            <w:shd w:val="clear" w:color="auto" w:fill="auto"/>
            <w:vAlign w:val="center"/>
          </w:tcPr>
          <w:p w14:paraId="4356DBF2">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1803" w:type="dxa"/>
            <w:shd w:val="clear" w:color="auto" w:fill="auto"/>
            <w:vAlign w:val="center"/>
          </w:tcPr>
          <w:p w14:paraId="39D04426">
            <w:pPr>
              <w:pStyle w:val="19"/>
              <w:spacing w:line="500" w:lineRule="exact"/>
              <w:ind w:firstLine="0" w:firstLineChars="0"/>
              <w:jc w:val="center"/>
              <w:rPr>
                <w:rFonts w:hint="default"/>
                <w:b w:val="0"/>
                <w:bCs/>
                <w:color w:val="auto"/>
                <w:sz w:val="21"/>
                <w:szCs w:val="21"/>
                <w:u w:val="none"/>
                <w:vertAlign w:val="baseline"/>
                <w:lang w:val="en-US" w:eastAsia="zh-CN"/>
              </w:rPr>
            </w:pPr>
            <w:r>
              <w:rPr>
                <w:rFonts w:hint="eastAsia"/>
                <w:b w:val="0"/>
                <w:bCs/>
                <w:color w:val="auto"/>
                <w:sz w:val="21"/>
                <w:szCs w:val="21"/>
                <w:u w:val="none"/>
                <w:vertAlign w:val="baseline"/>
                <w:lang w:val="en-US" w:eastAsia="zh-CN"/>
              </w:rPr>
              <w:t>设定</w:t>
            </w:r>
            <m:oMath>
              <m:r>
                <m:rPr/>
                <w:rPr>
                  <w:rFonts w:hint="default" w:ascii="Cambria Math" w:hAnsi="Cambria Math" w:cs="Courier New"/>
                  <w:color w:val="auto"/>
                  <w:szCs w:val="21"/>
                  <w:lang w:val="en-US" w:eastAsia="zh-CN"/>
                </w:rPr>
                <m:t>k</m:t>
              </m:r>
            </m:oMath>
            <w:r>
              <w:rPr>
                <w:rFonts w:hint="eastAsia"/>
                <w:b w:val="0"/>
                <w:bCs/>
                <w:color w:val="auto"/>
                <w:sz w:val="21"/>
                <w:szCs w:val="21"/>
                <w:u w:val="none"/>
                <w:vertAlign w:val="baseline"/>
                <w:lang w:val="en-US" w:eastAsia="zh-CN"/>
              </w:rPr>
              <w:t>值（r/km)</w:t>
            </w:r>
          </w:p>
        </w:tc>
        <w:tc>
          <w:tcPr>
            <w:tcW w:w="1819" w:type="dxa"/>
            <w:shd w:val="clear" w:color="auto" w:fill="auto"/>
            <w:vAlign w:val="center"/>
          </w:tcPr>
          <w:p w14:paraId="2322FF5B">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p>
        </w:tc>
        <w:tc>
          <w:tcPr>
            <w:tcW w:w="2370" w:type="dxa"/>
            <w:gridSpan w:val="2"/>
            <w:shd w:val="clear" w:color="auto" w:fill="auto"/>
            <w:vAlign w:val="center"/>
          </w:tcPr>
          <w:p w14:paraId="61E11E98">
            <w:pPr>
              <w:pStyle w:val="19"/>
              <w:spacing w:line="500" w:lineRule="exact"/>
              <w:ind w:firstLine="0" w:firstLineChars="0"/>
              <w:jc w:val="center"/>
              <w:rPr>
                <w:rFonts w:hint="default"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里程测量传感器</w:t>
            </w:r>
          </w:p>
        </w:tc>
        <w:tc>
          <w:tcPr>
            <w:tcW w:w="2127" w:type="dxa"/>
            <w:shd w:val="clear" w:color="auto" w:fill="auto"/>
            <w:vAlign w:val="center"/>
          </w:tcPr>
          <w:p w14:paraId="2F8140A8">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合格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不合格</w:t>
            </w:r>
          </w:p>
        </w:tc>
      </w:tr>
      <w:tr w14:paraId="3726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gridSpan w:val="2"/>
            <w:shd w:val="clear" w:color="auto" w:fill="auto"/>
            <w:vAlign w:val="center"/>
          </w:tcPr>
          <w:p w14:paraId="537A2C00">
            <w:pPr>
              <w:pStyle w:val="19"/>
              <w:spacing w:line="500" w:lineRule="exact"/>
              <w:ind w:firstLine="0" w:firstLineChars="0"/>
              <w:jc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cs="Times New Roman"/>
                <w:b w:val="0"/>
                <w:bCs/>
                <w:color w:val="auto"/>
                <w:kern w:val="2"/>
                <w:sz w:val="21"/>
                <w:szCs w:val="21"/>
                <w:u w:val="none"/>
                <w:vertAlign w:val="baseline"/>
                <w:lang w:val="en-US" w:eastAsia="zh-CN" w:bidi="ar-SA"/>
              </w:rPr>
              <w:t>电子封印</w:t>
            </w:r>
          </w:p>
        </w:tc>
        <w:tc>
          <w:tcPr>
            <w:tcW w:w="8119" w:type="dxa"/>
            <w:gridSpan w:val="5"/>
            <w:shd w:val="clear" w:color="auto" w:fill="auto"/>
            <w:vAlign w:val="center"/>
          </w:tcPr>
          <w:p w14:paraId="788FFE26">
            <w:pPr>
              <w:pStyle w:val="19"/>
              <w:spacing w:line="500" w:lineRule="exact"/>
              <w:ind w:firstLine="0" w:firstLineChars="0"/>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合格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不合格</w:t>
            </w:r>
          </w:p>
        </w:tc>
      </w:tr>
      <w:tr w14:paraId="640C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2" w:type="dxa"/>
            <w:vMerge w:val="restart"/>
            <w:vAlign w:val="center"/>
          </w:tcPr>
          <w:p w14:paraId="222A5B63">
            <w:pPr>
              <w:spacing w:line="480" w:lineRule="auto"/>
              <w:jc w:val="center"/>
              <w:rPr>
                <w:rFonts w:hint="default" w:eastAsia="宋体"/>
                <w:b w:val="0"/>
                <w:bCs/>
                <w:color w:val="auto"/>
                <w:sz w:val="21"/>
                <w:szCs w:val="21"/>
                <w:u w:val="none"/>
                <w:vertAlign w:val="baseline"/>
                <w:lang w:val="en-US" w:eastAsia="zh-CN"/>
              </w:rPr>
            </w:pPr>
            <w:r>
              <w:rPr>
                <w:rFonts w:hint="eastAsia"/>
                <w:b w:val="0"/>
                <w:bCs/>
                <w:color w:val="auto"/>
                <w:sz w:val="21"/>
                <w:szCs w:val="21"/>
                <w:u w:val="none"/>
                <w:vertAlign w:val="baseline"/>
                <w:lang w:val="en-US" w:eastAsia="zh-CN"/>
              </w:rPr>
              <w:t>检定数据</w:t>
            </w:r>
          </w:p>
        </w:tc>
        <w:tc>
          <w:tcPr>
            <w:tcW w:w="1806" w:type="dxa"/>
            <w:gridSpan w:val="2"/>
            <w:shd w:val="clear" w:color="auto" w:fill="auto"/>
            <w:vAlign w:val="top"/>
          </w:tcPr>
          <w:p w14:paraId="430168C6">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检定点</w:t>
            </w:r>
          </w:p>
        </w:tc>
        <w:tc>
          <w:tcPr>
            <w:tcW w:w="1819" w:type="dxa"/>
          </w:tcPr>
          <w:p w14:paraId="4CFD79BF">
            <w:pPr>
              <w:spacing w:line="480" w:lineRule="auto"/>
              <w:jc w:val="center"/>
              <w:rPr>
                <w:rFonts w:hint="eastAsia"/>
                <w:b w:val="0"/>
                <w:bCs/>
                <w:color w:val="auto"/>
                <w:sz w:val="21"/>
                <w:szCs w:val="21"/>
                <w:u w:val="none"/>
                <w:vertAlign w:val="baseline"/>
              </w:rPr>
            </w:pPr>
            <w:r>
              <w:rPr>
                <w:rFonts w:hint="eastAsia"/>
                <w:b w:val="0"/>
                <w:bCs/>
                <w:color w:val="auto"/>
                <w:sz w:val="21"/>
                <w:szCs w:val="21"/>
                <w:u w:val="none"/>
                <w:vertAlign w:val="baseline"/>
              </w:rPr>
              <w:t>计价器示值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370" w:type="dxa"/>
            <w:gridSpan w:val="2"/>
          </w:tcPr>
          <w:p w14:paraId="54EED58E">
            <w:pPr>
              <w:spacing w:line="480" w:lineRule="auto"/>
              <w:jc w:val="center"/>
              <w:rPr>
                <w:rFonts w:hint="default" w:eastAsia="宋体"/>
                <w:b w:val="0"/>
                <w:bCs/>
                <w:color w:val="auto"/>
                <w:sz w:val="21"/>
                <w:szCs w:val="21"/>
                <w:u w:val="none"/>
                <w:vertAlign w:val="baseline"/>
                <w:lang w:val="en-US" w:eastAsia="zh-CN"/>
              </w:rPr>
            </w:pPr>
            <w:r>
              <w:rPr>
                <w:rFonts w:hint="eastAsia"/>
                <w:b w:val="0"/>
                <w:bCs/>
                <w:color w:val="auto"/>
                <w:sz w:val="21"/>
                <w:szCs w:val="21"/>
                <w:u w:val="none"/>
                <w:vertAlign w:val="baseline"/>
              </w:rPr>
              <w:t>标准值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127" w:type="dxa"/>
          </w:tcPr>
          <w:p w14:paraId="0F635143">
            <w:pPr>
              <w:spacing w:line="480" w:lineRule="auto"/>
              <w:jc w:val="center"/>
              <w:rPr>
                <w:rFonts w:hint="default" w:eastAsia="宋体"/>
                <w:b w:val="0"/>
                <w:bCs/>
                <w:color w:val="auto"/>
                <w:sz w:val="21"/>
                <w:szCs w:val="21"/>
                <w:u w:val="none"/>
                <w:vertAlign w:val="baseline"/>
                <w:lang w:val="en-US" w:eastAsia="zh-CN"/>
              </w:rPr>
            </w:pPr>
            <w:r>
              <w:rPr>
                <w:rFonts w:hint="eastAsia"/>
                <w:b w:val="0"/>
                <w:bCs/>
                <w:color w:val="auto"/>
                <w:sz w:val="21"/>
                <w:szCs w:val="21"/>
                <w:u w:val="none"/>
                <w:vertAlign w:val="baseline"/>
                <w:lang w:val="en-US" w:eastAsia="zh-CN"/>
              </w:rPr>
              <w:t>计程</w:t>
            </w:r>
            <w:r>
              <w:rPr>
                <w:rFonts w:hint="eastAsia"/>
                <w:b w:val="0"/>
                <w:bCs/>
                <w:color w:val="auto"/>
                <w:sz w:val="21"/>
                <w:szCs w:val="21"/>
                <w:u w:val="none"/>
                <w:vertAlign w:val="baseline"/>
              </w:rPr>
              <w:t>误差</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w:t>
            </w:r>
          </w:p>
        </w:tc>
      </w:tr>
      <w:tr w14:paraId="404A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2" w:type="dxa"/>
            <w:vMerge w:val="continue"/>
          </w:tcPr>
          <w:p w14:paraId="71127891">
            <w:pPr>
              <w:spacing w:line="480" w:lineRule="auto"/>
              <w:jc w:val="center"/>
              <w:rPr>
                <w:rFonts w:hint="eastAsia"/>
                <w:b w:val="0"/>
                <w:bCs/>
                <w:color w:val="auto"/>
                <w:sz w:val="21"/>
                <w:szCs w:val="21"/>
                <w:u w:val="none"/>
                <w:vertAlign w:val="baseline"/>
              </w:rPr>
            </w:pPr>
          </w:p>
        </w:tc>
        <w:tc>
          <w:tcPr>
            <w:tcW w:w="1806" w:type="dxa"/>
            <w:gridSpan w:val="2"/>
            <w:shd w:val="clear" w:color="auto" w:fill="auto"/>
            <w:vAlign w:val="top"/>
          </w:tcPr>
          <w:p w14:paraId="4FDA3372">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起程</w:t>
            </w:r>
          </w:p>
        </w:tc>
        <w:tc>
          <w:tcPr>
            <w:tcW w:w="1819" w:type="dxa"/>
          </w:tcPr>
          <w:p w14:paraId="30774FD4">
            <w:pPr>
              <w:spacing w:line="480" w:lineRule="auto"/>
              <w:rPr>
                <w:b/>
                <w:color w:val="auto"/>
                <w:sz w:val="21"/>
                <w:szCs w:val="21"/>
                <w:u w:val="single"/>
                <w:vertAlign w:val="baseline"/>
              </w:rPr>
            </w:pPr>
          </w:p>
        </w:tc>
        <w:tc>
          <w:tcPr>
            <w:tcW w:w="2370" w:type="dxa"/>
            <w:gridSpan w:val="2"/>
          </w:tcPr>
          <w:p w14:paraId="160509CA">
            <w:pPr>
              <w:spacing w:line="480" w:lineRule="auto"/>
              <w:rPr>
                <w:b/>
                <w:color w:val="auto"/>
                <w:sz w:val="21"/>
                <w:szCs w:val="21"/>
                <w:u w:val="single"/>
                <w:vertAlign w:val="baseline"/>
              </w:rPr>
            </w:pPr>
          </w:p>
        </w:tc>
        <w:tc>
          <w:tcPr>
            <w:tcW w:w="2127" w:type="dxa"/>
          </w:tcPr>
          <w:p w14:paraId="05565578">
            <w:pPr>
              <w:spacing w:line="480" w:lineRule="auto"/>
              <w:rPr>
                <w:b/>
                <w:color w:val="auto"/>
                <w:sz w:val="21"/>
                <w:szCs w:val="21"/>
                <w:u w:val="single"/>
                <w:vertAlign w:val="baseline"/>
              </w:rPr>
            </w:pPr>
          </w:p>
        </w:tc>
      </w:tr>
      <w:tr w14:paraId="0705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2" w:type="dxa"/>
            <w:vMerge w:val="continue"/>
          </w:tcPr>
          <w:p w14:paraId="3D84F9F0">
            <w:pPr>
              <w:spacing w:line="480" w:lineRule="auto"/>
              <w:jc w:val="center"/>
              <w:rPr>
                <w:rFonts w:hint="eastAsia"/>
                <w:b w:val="0"/>
                <w:bCs/>
                <w:color w:val="auto"/>
                <w:sz w:val="21"/>
                <w:szCs w:val="21"/>
                <w:u w:val="none"/>
                <w:vertAlign w:val="baseline"/>
              </w:rPr>
            </w:pPr>
          </w:p>
        </w:tc>
        <w:tc>
          <w:tcPr>
            <w:tcW w:w="1806" w:type="dxa"/>
            <w:gridSpan w:val="2"/>
            <w:shd w:val="clear" w:color="auto" w:fill="auto"/>
            <w:vAlign w:val="top"/>
          </w:tcPr>
          <w:p w14:paraId="08348721">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第一续程</w:t>
            </w:r>
          </w:p>
        </w:tc>
        <w:tc>
          <w:tcPr>
            <w:tcW w:w="1819" w:type="dxa"/>
          </w:tcPr>
          <w:p w14:paraId="461A3CCF">
            <w:pPr>
              <w:spacing w:line="480" w:lineRule="auto"/>
              <w:rPr>
                <w:b/>
                <w:color w:val="auto"/>
                <w:sz w:val="21"/>
                <w:szCs w:val="21"/>
                <w:u w:val="single"/>
                <w:vertAlign w:val="baseline"/>
              </w:rPr>
            </w:pPr>
          </w:p>
        </w:tc>
        <w:tc>
          <w:tcPr>
            <w:tcW w:w="2370" w:type="dxa"/>
            <w:gridSpan w:val="2"/>
          </w:tcPr>
          <w:p w14:paraId="42A663DC">
            <w:pPr>
              <w:spacing w:line="480" w:lineRule="auto"/>
              <w:rPr>
                <w:b/>
                <w:color w:val="auto"/>
                <w:sz w:val="21"/>
                <w:szCs w:val="21"/>
                <w:u w:val="single"/>
                <w:vertAlign w:val="baseline"/>
              </w:rPr>
            </w:pPr>
          </w:p>
        </w:tc>
        <w:tc>
          <w:tcPr>
            <w:tcW w:w="2127" w:type="dxa"/>
          </w:tcPr>
          <w:p w14:paraId="208D3219">
            <w:pPr>
              <w:spacing w:line="480" w:lineRule="auto"/>
              <w:rPr>
                <w:b/>
                <w:color w:val="auto"/>
                <w:sz w:val="21"/>
                <w:szCs w:val="21"/>
                <w:u w:val="single"/>
                <w:vertAlign w:val="baseline"/>
              </w:rPr>
            </w:pPr>
          </w:p>
        </w:tc>
      </w:tr>
      <w:tr w14:paraId="515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2" w:type="dxa"/>
            <w:vMerge w:val="continue"/>
          </w:tcPr>
          <w:p w14:paraId="0D5A54A9">
            <w:pPr>
              <w:spacing w:line="480" w:lineRule="auto"/>
              <w:jc w:val="center"/>
              <w:rPr>
                <w:rFonts w:hint="eastAsia"/>
                <w:b w:val="0"/>
                <w:bCs/>
                <w:color w:val="auto"/>
                <w:sz w:val="21"/>
                <w:szCs w:val="21"/>
                <w:u w:val="none"/>
                <w:vertAlign w:val="baseline"/>
              </w:rPr>
            </w:pPr>
          </w:p>
        </w:tc>
        <w:tc>
          <w:tcPr>
            <w:tcW w:w="1806" w:type="dxa"/>
            <w:gridSpan w:val="2"/>
            <w:shd w:val="clear" w:color="auto" w:fill="auto"/>
            <w:vAlign w:val="top"/>
          </w:tcPr>
          <w:p w14:paraId="347C0C3B">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第二续程</w:t>
            </w:r>
          </w:p>
        </w:tc>
        <w:tc>
          <w:tcPr>
            <w:tcW w:w="1819" w:type="dxa"/>
          </w:tcPr>
          <w:p w14:paraId="633DC72F">
            <w:pPr>
              <w:spacing w:line="480" w:lineRule="auto"/>
              <w:rPr>
                <w:b/>
                <w:color w:val="auto"/>
                <w:sz w:val="21"/>
                <w:szCs w:val="21"/>
                <w:u w:val="single"/>
                <w:vertAlign w:val="baseline"/>
              </w:rPr>
            </w:pPr>
          </w:p>
        </w:tc>
        <w:tc>
          <w:tcPr>
            <w:tcW w:w="2370" w:type="dxa"/>
            <w:gridSpan w:val="2"/>
          </w:tcPr>
          <w:p w14:paraId="5FBA7C5E">
            <w:pPr>
              <w:spacing w:line="480" w:lineRule="auto"/>
              <w:rPr>
                <w:b/>
                <w:color w:val="auto"/>
                <w:sz w:val="21"/>
                <w:szCs w:val="21"/>
                <w:u w:val="single"/>
                <w:vertAlign w:val="baseline"/>
              </w:rPr>
            </w:pPr>
          </w:p>
        </w:tc>
        <w:tc>
          <w:tcPr>
            <w:tcW w:w="2127" w:type="dxa"/>
          </w:tcPr>
          <w:p w14:paraId="6A10DE59">
            <w:pPr>
              <w:spacing w:line="480" w:lineRule="auto"/>
              <w:rPr>
                <w:b/>
                <w:color w:val="auto"/>
                <w:sz w:val="21"/>
                <w:szCs w:val="21"/>
                <w:u w:val="single"/>
                <w:vertAlign w:val="baseline"/>
              </w:rPr>
            </w:pPr>
          </w:p>
        </w:tc>
      </w:tr>
      <w:tr w14:paraId="0BBD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732" w:type="dxa"/>
            <w:vMerge w:val="continue"/>
          </w:tcPr>
          <w:p w14:paraId="5C86B7BF">
            <w:pPr>
              <w:spacing w:line="480" w:lineRule="auto"/>
              <w:jc w:val="center"/>
              <w:rPr>
                <w:rFonts w:hint="eastAsia" w:eastAsia="宋体"/>
                <w:b w:val="0"/>
                <w:bCs/>
                <w:color w:val="auto"/>
                <w:sz w:val="21"/>
                <w:szCs w:val="21"/>
                <w:u w:val="none"/>
                <w:vertAlign w:val="baseline"/>
                <w:lang w:val="en-US" w:eastAsia="zh-CN"/>
              </w:rPr>
            </w:pPr>
          </w:p>
        </w:tc>
        <w:tc>
          <w:tcPr>
            <w:tcW w:w="1806" w:type="dxa"/>
            <w:gridSpan w:val="2"/>
            <w:shd w:val="clear" w:color="auto" w:fill="auto"/>
            <w:vAlign w:val="top"/>
          </w:tcPr>
          <w:p w14:paraId="1038143A">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lang w:val="en-US" w:eastAsia="zh-CN"/>
              </w:rPr>
              <w:t>……</w:t>
            </w:r>
          </w:p>
        </w:tc>
        <w:tc>
          <w:tcPr>
            <w:tcW w:w="1819" w:type="dxa"/>
          </w:tcPr>
          <w:p w14:paraId="1B602B42">
            <w:pPr>
              <w:spacing w:line="480" w:lineRule="auto"/>
              <w:rPr>
                <w:b/>
                <w:color w:val="auto"/>
                <w:sz w:val="21"/>
                <w:szCs w:val="21"/>
                <w:u w:val="single"/>
                <w:vertAlign w:val="baseline"/>
              </w:rPr>
            </w:pPr>
          </w:p>
        </w:tc>
        <w:tc>
          <w:tcPr>
            <w:tcW w:w="2370" w:type="dxa"/>
            <w:gridSpan w:val="2"/>
          </w:tcPr>
          <w:p w14:paraId="5B4BB7E1">
            <w:pPr>
              <w:spacing w:line="480" w:lineRule="auto"/>
              <w:rPr>
                <w:b/>
                <w:color w:val="auto"/>
                <w:sz w:val="21"/>
                <w:szCs w:val="21"/>
                <w:u w:val="single"/>
                <w:vertAlign w:val="baseline"/>
              </w:rPr>
            </w:pPr>
          </w:p>
        </w:tc>
        <w:tc>
          <w:tcPr>
            <w:tcW w:w="2127" w:type="dxa"/>
          </w:tcPr>
          <w:p w14:paraId="5D7CFC73">
            <w:pPr>
              <w:spacing w:line="480" w:lineRule="auto"/>
              <w:rPr>
                <w:b/>
                <w:color w:val="auto"/>
                <w:sz w:val="21"/>
                <w:szCs w:val="21"/>
                <w:u w:val="single"/>
                <w:vertAlign w:val="baseline"/>
              </w:rPr>
            </w:pPr>
          </w:p>
        </w:tc>
      </w:tr>
      <w:tr w14:paraId="5F0D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70BC5DA7">
            <w:pPr>
              <w:spacing w:line="480" w:lineRule="auto"/>
              <w:jc w:val="center"/>
              <w:rPr>
                <w:rFonts w:hint="eastAsia" w:eastAsia="宋体"/>
                <w:b/>
                <w:color w:val="auto"/>
                <w:sz w:val="21"/>
                <w:szCs w:val="21"/>
                <w:u w:val="single"/>
                <w:vertAlign w:val="baseline"/>
                <w:lang w:val="en-US" w:eastAsia="zh-CN"/>
              </w:rPr>
            </w:pPr>
            <w:r>
              <w:rPr>
                <w:rFonts w:hint="eastAsia"/>
                <w:color w:val="auto"/>
                <w:sz w:val="21"/>
                <w:szCs w:val="21"/>
              </w:rPr>
              <w:t>检定结</w:t>
            </w:r>
            <w:r>
              <w:rPr>
                <w:rFonts w:hint="eastAsia"/>
                <w:color w:val="auto"/>
                <w:sz w:val="21"/>
                <w:szCs w:val="21"/>
                <w:lang w:val="en-US" w:eastAsia="zh-CN"/>
              </w:rPr>
              <w:t>果</w:t>
            </w:r>
          </w:p>
        </w:tc>
        <w:tc>
          <w:tcPr>
            <w:tcW w:w="8122" w:type="dxa"/>
            <w:gridSpan w:val="6"/>
          </w:tcPr>
          <w:p w14:paraId="1820890D">
            <w:pPr>
              <w:spacing w:line="480" w:lineRule="auto"/>
              <w:jc w:val="center"/>
              <w:rPr>
                <w:rFonts w:hint="eastAsia"/>
                <w:color w:val="auto"/>
                <w:sz w:val="21"/>
                <w:szCs w:val="21"/>
              </w:rPr>
            </w:pPr>
            <w:r>
              <w:rPr>
                <w:rFonts w:hint="eastAsia"/>
                <w:b w:val="0"/>
                <w:bCs/>
                <w:color w:val="auto"/>
                <w:sz w:val="21"/>
                <w:szCs w:val="21"/>
                <w:u w:val="none"/>
                <w:vertAlign w:val="baseline"/>
                <w:lang w:val="en-US" w:eastAsia="zh-CN"/>
              </w:rPr>
              <w:t>计程</w:t>
            </w:r>
            <w:r>
              <w:rPr>
                <w:rFonts w:hint="eastAsia"/>
                <w:b w:val="0"/>
                <w:bCs/>
                <w:color w:val="auto"/>
                <w:sz w:val="21"/>
                <w:szCs w:val="21"/>
                <w:u w:val="none"/>
                <w:vertAlign w:val="baseline"/>
              </w:rPr>
              <w:t>误差</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 xml:space="preserve">    %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合格     </w:t>
            </w:r>
            <w:r>
              <w:rPr>
                <w:rFonts w:hint="eastAsia" w:ascii="Times New Roman" w:hAnsi="Times New Roman" w:eastAsia="宋体" w:cs="Times New Roman"/>
                <w:b w:val="0"/>
                <w:bCs/>
                <w:color w:val="auto"/>
                <w:kern w:val="2"/>
                <w:sz w:val="21"/>
                <w:szCs w:val="21"/>
                <w:u w:val="none"/>
                <w:vertAlign w:val="baseline"/>
                <w:lang w:val="en-US" w:eastAsia="zh-CN" w:bidi="ar-SA"/>
              </w:rPr>
              <w:sym w:font="Wingdings 2" w:char="00A3"/>
            </w:r>
            <w:r>
              <w:rPr>
                <w:rFonts w:hint="eastAsia" w:cs="Times New Roman"/>
                <w:b w:val="0"/>
                <w:bCs/>
                <w:color w:val="auto"/>
                <w:kern w:val="2"/>
                <w:sz w:val="21"/>
                <w:szCs w:val="21"/>
                <w:u w:val="none"/>
                <w:vertAlign w:val="baseline"/>
                <w:lang w:val="en-US" w:eastAsia="zh-CN" w:bidi="ar-SA"/>
              </w:rPr>
              <w:t xml:space="preserve"> 不合格</w:t>
            </w:r>
          </w:p>
        </w:tc>
      </w:tr>
      <w:tr w14:paraId="3D3C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627A649B">
            <w:pPr>
              <w:spacing w:line="480" w:lineRule="auto"/>
              <w:jc w:val="center"/>
              <w:rPr>
                <w:rFonts w:hint="default" w:eastAsia="宋体"/>
                <w:color w:val="auto"/>
                <w:sz w:val="21"/>
                <w:szCs w:val="21"/>
                <w:lang w:val="en-US" w:eastAsia="zh-CN"/>
              </w:rPr>
            </w:pPr>
            <w:r>
              <w:rPr>
                <w:rFonts w:hint="eastAsia"/>
                <w:color w:val="auto"/>
                <w:sz w:val="21"/>
                <w:szCs w:val="21"/>
                <w:lang w:val="en-US" w:eastAsia="zh-CN"/>
              </w:rPr>
              <w:t>检定日期</w:t>
            </w:r>
          </w:p>
        </w:tc>
        <w:tc>
          <w:tcPr>
            <w:tcW w:w="3625" w:type="dxa"/>
            <w:gridSpan w:val="3"/>
          </w:tcPr>
          <w:p w14:paraId="0710754F">
            <w:pPr>
              <w:spacing w:line="480" w:lineRule="auto"/>
              <w:jc w:val="center"/>
              <w:rPr>
                <w:rFonts w:hint="eastAsia"/>
                <w:b w:val="0"/>
                <w:bCs/>
                <w:color w:val="auto"/>
                <w:sz w:val="21"/>
                <w:szCs w:val="21"/>
                <w:u w:val="none"/>
                <w:vertAlign w:val="baseline"/>
                <w:lang w:val="en-US" w:eastAsia="zh-CN"/>
              </w:rPr>
            </w:pPr>
          </w:p>
        </w:tc>
        <w:tc>
          <w:tcPr>
            <w:tcW w:w="2370" w:type="dxa"/>
            <w:gridSpan w:val="2"/>
          </w:tcPr>
          <w:p w14:paraId="5027F46E">
            <w:pPr>
              <w:spacing w:line="480" w:lineRule="auto"/>
              <w:jc w:val="center"/>
              <w:rPr>
                <w:rFonts w:hint="default"/>
                <w:color w:val="auto"/>
                <w:sz w:val="21"/>
                <w:szCs w:val="21"/>
                <w:lang w:val="en-US" w:eastAsia="zh-CN"/>
              </w:rPr>
            </w:pPr>
            <w:r>
              <w:rPr>
                <w:rFonts w:hint="eastAsia"/>
                <w:color w:val="auto"/>
                <w:sz w:val="21"/>
                <w:szCs w:val="21"/>
                <w:lang w:val="en-US" w:eastAsia="zh-CN"/>
              </w:rPr>
              <w:t>检定员</w:t>
            </w:r>
          </w:p>
        </w:tc>
        <w:tc>
          <w:tcPr>
            <w:tcW w:w="2127" w:type="dxa"/>
          </w:tcPr>
          <w:p w14:paraId="65B54FE3">
            <w:pPr>
              <w:tabs>
                <w:tab w:val="left" w:pos="467"/>
              </w:tabs>
              <w:spacing w:line="480" w:lineRule="auto"/>
              <w:jc w:val="left"/>
              <w:rPr>
                <w:rFonts w:hint="eastAsia"/>
                <w:b w:val="0"/>
                <w:bCs/>
                <w:color w:val="auto"/>
                <w:sz w:val="21"/>
                <w:szCs w:val="21"/>
                <w:u w:val="none"/>
                <w:vertAlign w:val="baseline"/>
                <w:lang w:val="en-US" w:eastAsia="zh-CN"/>
              </w:rPr>
            </w:pPr>
          </w:p>
        </w:tc>
      </w:tr>
      <w:tr w14:paraId="65BF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tcPr>
          <w:p w14:paraId="14AB917A">
            <w:pPr>
              <w:spacing w:line="480" w:lineRule="auto"/>
              <w:jc w:val="center"/>
              <w:rPr>
                <w:rFonts w:hint="eastAsia" w:eastAsia="宋体"/>
                <w:color w:val="auto"/>
                <w:sz w:val="21"/>
                <w:szCs w:val="21"/>
                <w:lang w:val="en-US" w:eastAsia="zh-CN"/>
              </w:rPr>
            </w:pPr>
            <w:r>
              <w:rPr>
                <w:rFonts w:hint="eastAsia"/>
                <w:color w:val="auto"/>
                <w:sz w:val="21"/>
                <w:szCs w:val="21"/>
                <w:lang w:val="en-US" w:eastAsia="zh-CN"/>
              </w:rPr>
              <w:t>有效日期</w:t>
            </w:r>
          </w:p>
        </w:tc>
        <w:tc>
          <w:tcPr>
            <w:tcW w:w="3625" w:type="dxa"/>
            <w:gridSpan w:val="3"/>
          </w:tcPr>
          <w:p w14:paraId="50360854">
            <w:pPr>
              <w:spacing w:line="480" w:lineRule="auto"/>
              <w:jc w:val="center"/>
              <w:rPr>
                <w:rFonts w:hint="eastAsia"/>
                <w:b w:val="0"/>
                <w:bCs/>
                <w:color w:val="auto"/>
                <w:sz w:val="21"/>
                <w:szCs w:val="21"/>
                <w:u w:val="none"/>
                <w:vertAlign w:val="baseline"/>
                <w:lang w:val="en-US" w:eastAsia="zh-CN"/>
              </w:rPr>
            </w:pPr>
          </w:p>
        </w:tc>
        <w:tc>
          <w:tcPr>
            <w:tcW w:w="2370" w:type="dxa"/>
            <w:gridSpan w:val="2"/>
          </w:tcPr>
          <w:p w14:paraId="2609AF7B">
            <w:pPr>
              <w:spacing w:line="480" w:lineRule="auto"/>
              <w:jc w:val="center"/>
              <w:rPr>
                <w:rFonts w:hint="default"/>
                <w:color w:val="auto"/>
                <w:sz w:val="21"/>
                <w:szCs w:val="21"/>
                <w:lang w:val="en-US" w:eastAsia="zh-CN"/>
              </w:rPr>
            </w:pPr>
            <w:r>
              <w:rPr>
                <w:rFonts w:hint="eastAsia"/>
                <w:color w:val="auto"/>
                <w:sz w:val="21"/>
                <w:szCs w:val="21"/>
                <w:lang w:val="en-US" w:eastAsia="zh-CN"/>
              </w:rPr>
              <w:t>核验员</w:t>
            </w:r>
          </w:p>
        </w:tc>
        <w:tc>
          <w:tcPr>
            <w:tcW w:w="2127" w:type="dxa"/>
          </w:tcPr>
          <w:p w14:paraId="37D87058">
            <w:pPr>
              <w:spacing w:line="480" w:lineRule="auto"/>
              <w:jc w:val="center"/>
              <w:rPr>
                <w:rFonts w:hint="eastAsia"/>
                <w:b w:val="0"/>
                <w:bCs/>
                <w:color w:val="auto"/>
                <w:sz w:val="21"/>
                <w:szCs w:val="21"/>
                <w:u w:val="none"/>
                <w:vertAlign w:val="baseline"/>
                <w:lang w:val="en-US" w:eastAsia="zh-CN"/>
              </w:rPr>
            </w:pPr>
          </w:p>
        </w:tc>
      </w:tr>
    </w:tbl>
    <w:p w14:paraId="5D6F3FA7">
      <w:pPr>
        <w:pStyle w:val="19"/>
        <w:spacing w:line="500" w:lineRule="exact"/>
        <w:jc w:val="center"/>
        <w:rPr>
          <w:rFonts w:hint="eastAsia" w:ascii="宋体" w:hAnsi="Courier New" w:cs="Courier New"/>
          <w:color w:val="auto"/>
          <w:sz w:val="24"/>
          <w:szCs w:val="21"/>
          <w:highlight w:val="none"/>
          <w:lang w:val="en-US" w:eastAsia="zh-CN"/>
        </w:rPr>
      </w:pPr>
    </w:p>
    <w:p w14:paraId="0681DF48">
      <w:pPr>
        <w:pStyle w:val="19"/>
        <w:spacing w:line="500" w:lineRule="exact"/>
        <w:jc w:val="center"/>
        <w:rPr>
          <w:rFonts w:hint="default" w:ascii="宋体" w:hAnsi="Courier New" w:eastAsia="宋体" w:cs="Courier New"/>
          <w:color w:val="auto"/>
          <w:sz w:val="24"/>
          <w:szCs w:val="21"/>
          <w:highlight w:val="none"/>
          <w:lang w:val="en-US" w:eastAsia="zh-CN"/>
        </w:rPr>
      </w:pPr>
      <w:r>
        <w:rPr>
          <w:rFonts w:hint="eastAsia" w:ascii="宋体" w:hAnsi="Courier New" w:cs="Courier New"/>
          <w:color w:val="auto"/>
          <w:sz w:val="24"/>
          <w:szCs w:val="21"/>
          <w:highlight w:val="none"/>
          <w:lang w:val="en-US" w:eastAsia="zh-CN"/>
        </w:rPr>
        <w:t>共×页，第×页</w:t>
      </w:r>
    </w:p>
    <w:p w14:paraId="75D68639">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附录</w:t>
      </w:r>
      <w:r>
        <w:rPr>
          <w:rFonts w:ascii="黑体" w:hAnsi="黑体" w:eastAsia="黑体" w:cs="黑体"/>
          <w:color w:val="auto"/>
          <w:sz w:val="24"/>
          <w:szCs w:val="21"/>
        </w:rPr>
        <w:t>D</w:t>
      </w:r>
    </w:p>
    <w:p w14:paraId="41E823EE">
      <w:pPr>
        <w:pStyle w:val="19"/>
        <w:spacing w:line="500" w:lineRule="exact"/>
        <w:ind w:firstLine="0" w:firstLineChars="0"/>
        <w:jc w:val="center"/>
        <w:rPr>
          <w:rFonts w:hint="eastAsia" w:ascii="宋体" w:hAnsi="宋体" w:eastAsia="宋体" w:cs="宋体"/>
          <w:color w:val="auto"/>
          <w:sz w:val="24"/>
          <w:szCs w:val="21"/>
        </w:rPr>
      </w:pPr>
      <w:r>
        <w:rPr>
          <w:rFonts w:hint="eastAsia" w:ascii="黑体" w:hAnsi="黑体" w:eastAsia="黑体" w:cs="黑体"/>
          <w:color w:val="auto"/>
          <w:sz w:val="24"/>
          <w:szCs w:val="21"/>
        </w:rPr>
        <w:t>网联出租汽车计价器检定证书内页信息</w:t>
      </w:r>
    </w:p>
    <w:p w14:paraId="01B7389B">
      <w:pPr>
        <w:pStyle w:val="19"/>
        <w:spacing w:line="500" w:lineRule="exact"/>
        <w:ind w:firstLine="0" w:firstLineChars="0"/>
        <w:jc w:val="center"/>
        <w:rPr>
          <w:rFonts w:hint="eastAsia" w:ascii="宋体" w:hAnsi="宋体" w:eastAsia="宋体" w:cs="宋体"/>
          <w:color w:val="auto"/>
          <w:sz w:val="24"/>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2"/>
        <w:gridCol w:w="1680"/>
        <w:gridCol w:w="657"/>
        <w:gridCol w:w="4"/>
        <w:gridCol w:w="2219"/>
        <w:gridCol w:w="439"/>
        <w:gridCol w:w="1301"/>
        <w:gridCol w:w="1612"/>
      </w:tblGrid>
      <w:tr w14:paraId="1CBB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2" w:type="dxa"/>
            <w:gridSpan w:val="2"/>
          </w:tcPr>
          <w:p w14:paraId="6D034F4C">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证书编号：</w:t>
            </w:r>
          </w:p>
        </w:tc>
        <w:tc>
          <w:tcPr>
            <w:tcW w:w="2880" w:type="dxa"/>
            <w:gridSpan w:val="3"/>
          </w:tcPr>
          <w:p w14:paraId="33061145">
            <w:pPr>
              <w:pStyle w:val="19"/>
              <w:spacing w:line="500" w:lineRule="exact"/>
              <w:ind w:firstLine="0" w:firstLineChars="0"/>
              <w:jc w:val="left"/>
              <w:rPr>
                <w:rFonts w:hint="eastAsia" w:ascii="宋体" w:hAnsi="宋体" w:eastAsia="宋体" w:cs="宋体"/>
                <w:color w:val="auto"/>
                <w:szCs w:val="21"/>
              </w:rPr>
            </w:pPr>
            <w:r>
              <w:rPr>
                <w:rFonts w:hint="eastAsia" w:ascii="宋体" w:hAnsi="宋体" w:eastAsia="宋体" w:cs="宋体"/>
                <w:color w:val="auto"/>
                <w:szCs w:val="21"/>
              </w:rPr>
              <w:t>温度：              ℃</w:t>
            </w:r>
          </w:p>
        </w:tc>
        <w:tc>
          <w:tcPr>
            <w:tcW w:w="3352" w:type="dxa"/>
            <w:gridSpan w:val="3"/>
          </w:tcPr>
          <w:p w14:paraId="0AD15BD0">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相对湿度：             %</w:t>
            </w:r>
          </w:p>
        </w:tc>
      </w:tr>
      <w:tr w14:paraId="0780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6EEFFB17">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检定地点：</w:t>
            </w:r>
          </w:p>
        </w:tc>
      </w:tr>
      <w:tr w14:paraId="674E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center"/>
          </w:tcPr>
          <w:p w14:paraId="6972C2C5">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计量标准名称</w:t>
            </w:r>
          </w:p>
        </w:tc>
        <w:tc>
          <w:tcPr>
            <w:tcW w:w="1680" w:type="dxa"/>
            <w:vAlign w:val="center"/>
          </w:tcPr>
          <w:p w14:paraId="72A6F367">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测量范围</w:t>
            </w:r>
          </w:p>
        </w:tc>
        <w:tc>
          <w:tcPr>
            <w:tcW w:w="2880" w:type="dxa"/>
            <w:gridSpan w:val="3"/>
            <w:vAlign w:val="center"/>
          </w:tcPr>
          <w:p w14:paraId="380FA827">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不确定度/准确度等级</w:t>
            </w:r>
          </w:p>
          <w:p w14:paraId="09D4AF95">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/最大允许误差</w:t>
            </w:r>
          </w:p>
        </w:tc>
        <w:tc>
          <w:tcPr>
            <w:tcW w:w="1740" w:type="dxa"/>
            <w:gridSpan w:val="2"/>
            <w:vAlign w:val="center"/>
          </w:tcPr>
          <w:p w14:paraId="3F608FAA">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计量标准证书号</w:t>
            </w:r>
          </w:p>
        </w:tc>
        <w:tc>
          <w:tcPr>
            <w:tcW w:w="1612" w:type="dxa"/>
            <w:vAlign w:val="center"/>
          </w:tcPr>
          <w:p w14:paraId="767450DC">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有效期至</w:t>
            </w:r>
          </w:p>
        </w:tc>
      </w:tr>
      <w:tr w14:paraId="348C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942" w:type="dxa"/>
          </w:tcPr>
          <w:p w14:paraId="5C149B19">
            <w:pPr>
              <w:pStyle w:val="19"/>
              <w:spacing w:line="500" w:lineRule="exact"/>
              <w:ind w:firstLine="0" w:firstLineChars="0"/>
              <w:jc w:val="center"/>
              <w:rPr>
                <w:rFonts w:hint="eastAsia" w:ascii="宋体" w:hAnsi="宋体" w:eastAsia="宋体" w:cs="宋体"/>
                <w:color w:val="auto"/>
                <w:szCs w:val="21"/>
              </w:rPr>
            </w:pPr>
          </w:p>
        </w:tc>
        <w:tc>
          <w:tcPr>
            <w:tcW w:w="1680" w:type="dxa"/>
          </w:tcPr>
          <w:p w14:paraId="1D8EF03E">
            <w:pPr>
              <w:pStyle w:val="19"/>
              <w:spacing w:line="500" w:lineRule="exact"/>
              <w:ind w:firstLine="0" w:firstLineChars="0"/>
              <w:jc w:val="center"/>
              <w:rPr>
                <w:rFonts w:hint="eastAsia" w:ascii="宋体" w:hAnsi="宋体" w:eastAsia="宋体" w:cs="宋体"/>
                <w:color w:val="auto"/>
                <w:szCs w:val="21"/>
              </w:rPr>
            </w:pPr>
          </w:p>
        </w:tc>
        <w:tc>
          <w:tcPr>
            <w:tcW w:w="2880" w:type="dxa"/>
            <w:gridSpan w:val="3"/>
          </w:tcPr>
          <w:p w14:paraId="0FA32C0E">
            <w:pPr>
              <w:pStyle w:val="19"/>
              <w:spacing w:line="500" w:lineRule="exact"/>
              <w:ind w:firstLine="0" w:firstLineChars="0"/>
              <w:rPr>
                <w:rFonts w:hint="eastAsia" w:ascii="宋体" w:hAnsi="宋体" w:eastAsia="宋体" w:cs="宋体"/>
                <w:color w:val="auto"/>
                <w:szCs w:val="21"/>
              </w:rPr>
            </w:pPr>
          </w:p>
        </w:tc>
        <w:tc>
          <w:tcPr>
            <w:tcW w:w="1740" w:type="dxa"/>
            <w:gridSpan w:val="2"/>
          </w:tcPr>
          <w:p w14:paraId="01DDCB0A">
            <w:pPr>
              <w:pStyle w:val="19"/>
              <w:spacing w:line="500" w:lineRule="exact"/>
              <w:ind w:firstLine="0" w:firstLineChars="0"/>
              <w:rPr>
                <w:rFonts w:hint="eastAsia" w:ascii="宋体" w:hAnsi="宋体" w:eastAsia="宋体" w:cs="宋体"/>
                <w:color w:val="auto"/>
                <w:szCs w:val="21"/>
              </w:rPr>
            </w:pPr>
          </w:p>
        </w:tc>
        <w:tc>
          <w:tcPr>
            <w:tcW w:w="1612" w:type="dxa"/>
          </w:tcPr>
          <w:p w14:paraId="34C2E9B8">
            <w:pPr>
              <w:pStyle w:val="19"/>
              <w:spacing w:line="500" w:lineRule="exact"/>
              <w:ind w:firstLine="0" w:firstLineChars="0"/>
              <w:rPr>
                <w:rFonts w:hint="eastAsia" w:ascii="宋体" w:hAnsi="宋体" w:eastAsia="宋体" w:cs="宋体"/>
                <w:color w:val="auto"/>
                <w:szCs w:val="21"/>
              </w:rPr>
            </w:pPr>
          </w:p>
        </w:tc>
      </w:tr>
      <w:tr w14:paraId="5C6E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center"/>
          </w:tcPr>
          <w:p w14:paraId="1FB9141C">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标准器名称</w:t>
            </w:r>
          </w:p>
        </w:tc>
        <w:tc>
          <w:tcPr>
            <w:tcW w:w="1680" w:type="dxa"/>
            <w:vAlign w:val="center"/>
          </w:tcPr>
          <w:p w14:paraId="1A4537BD">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测量范围</w:t>
            </w:r>
          </w:p>
        </w:tc>
        <w:tc>
          <w:tcPr>
            <w:tcW w:w="2880" w:type="dxa"/>
            <w:gridSpan w:val="3"/>
            <w:vAlign w:val="center"/>
          </w:tcPr>
          <w:p w14:paraId="1FD39037">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不确定度/准确度等级</w:t>
            </w:r>
          </w:p>
          <w:p w14:paraId="6C77FEA9">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/最大允许误差</w:t>
            </w:r>
          </w:p>
        </w:tc>
        <w:tc>
          <w:tcPr>
            <w:tcW w:w="1740" w:type="dxa"/>
            <w:gridSpan w:val="2"/>
            <w:vAlign w:val="center"/>
          </w:tcPr>
          <w:p w14:paraId="527191A7">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证书编号</w:t>
            </w:r>
          </w:p>
        </w:tc>
        <w:tc>
          <w:tcPr>
            <w:tcW w:w="1612" w:type="dxa"/>
            <w:vAlign w:val="center"/>
          </w:tcPr>
          <w:p w14:paraId="69EDA209">
            <w:pPr>
              <w:pStyle w:val="19"/>
              <w:spacing w:line="500" w:lineRule="exact"/>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有效期至</w:t>
            </w:r>
          </w:p>
        </w:tc>
      </w:tr>
      <w:tr w14:paraId="42DE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tcPr>
          <w:p w14:paraId="082CF7FD">
            <w:pPr>
              <w:pStyle w:val="19"/>
              <w:spacing w:line="500" w:lineRule="exact"/>
              <w:ind w:firstLine="0" w:firstLineChars="0"/>
              <w:rPr>
                <w:rFonts w:hint="eastAsia" w:ascii="宋体" w:hAnsi="宋体" w:eastAsia="宋体" w:cs="宋体"/>
                <w:color w:val="auto"/>
                <w:sz w:val="21"/>
                <w:szCs w:val="21"/>
              </w:rPr>
            </w:pPr>
          </w:p>
        </w:tc>
        <w:tc>
          <w:tcPr>
            <w:tcW w:w="1680" w:type="dxa"/>
          </w:tcPr>
          <w:p w14:paraId="403266B3">
            <w:pPr>
              <w:pStyle w:val="19"/>
              <w:spacing w:line="500" w:lineRule="exact"/>
              <w:ind w:firstLine="0" w:firstLineChars="0"/>
              <w:rPr>
                <w:rFonts w:hint="eastAsia" w:ascii="宋体" w:hAnsi="宋体" w:eastAsia="宋体" w:cs="宋体"/>
                <w:color w:val="auto"/>
                <w:sz w:val="21"/>
                <w:szCs w:val="21"/>
              </w:rPr>
            </w:pPr>
          </w:p>
        </w:tc>
        <w:tc>
          <w:tcPr>
            <w:tcW w:w="2880" w:type="dxa"/>
            <w:gridSpan w:val="3"/>
          </w:tcPr>
          <w:p w14:paraId="689AA6EF">
            <w:pPr>
              <w:pStyle w:val="19"/>
              <w:spacing w:line="500" w:lineRule="exact"/>
              <w:ind w:firstLine="0" w:firstLineChars="0"/>
              <w:rPr>
                <w:rFonts w:hint="eastAsia" w:ascii="宋体" w:hAnsi="宋体" w:eastAsia="宋体" w:cs="宋体"/>
                <w:color w:val="auto"/>
                <w:sz w:val="21"/>
                <w:szCs w:val="21"/>
              </w:rPr>
            </w:pPr>
          </w:p>
        </w:tc>
        <w:tc>
          <w:tcPr>
            <w:tcW w:w="1740" w:type="dxa"/>
            <w:gridSpan w:val="2"/>
          </w:tcPr>
          <w:p w14:paraId="10030AB9">
            <w:pPr>
              <w:pStyle w:val="19"/>
              <w:spacing w:line="500" w:lineRule="exact"/>
              <w:ind w:firstLine="0" w:firstLineChars="0"/>
              <w:rPr>
                <w:rFonts w:hint="eastAsia" w:ascii="宋体" w:hAnsi="宋体" w:eastAsia="宋体" w:cs="宋体"/>
                <w:color w:val="auto"/>
                <w:sz w:val="21"/>
                <w:szCs w:val="21"/>
              </w:rPr>
            </w:pPr>
          </w:p>
        </w:tc>
        <w:tc>
          <w:tcPr>
            <w:tcW w:w="1612" w:type="dxa"/>
          </w:tcPr>
          <w:p w14:paraId="5FBF2443">
            <w:pPr>
              <w:pStyle w:val="19"/>
              <w:spacing w:line="500" w:lineRule="exact"/>
              <w:ind w:firstLine="0" w:firstLineChars="0"/>
              <w:rPr>
                <w:rFonts w:hint="eastAsia" w:ascii="宋体" w:hAnsi="宋体" w:eastAsia="宋体" w:cs="宋体"/>
                <w:color w:val="auto"/>
                <w:sz w:val="21"/>
                <w:szCs w:val="21"/>
              </w:rPr>
            </w:pPr>
          </w:p>
        </w:tc>
      </w:tr>
      <w:tr w14:paraId="0117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23752530">
            <w:pPr>
              <w:pStyle w:val="19"/>
              <w:spacing w:line="500" w:lineRule="exact"/>
              <w:ind w:firstLine="0" w:firstLineChars="0"/>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 xml:space="preserve">检定依据： </w:t>
            </w:r>
          </w:p>
        </w:tc>
      </w:tr>
      <w:tr w14:paraId="7C78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7F7667C9">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里程测量传感器检查：</w:t>
            </w:r>
          </w:p>
        </w:tc>
      </w:tr>
      <w:tr w14:paraId="2D02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3489FED7">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外观与结构检查：</w:t>
            </w:r>
          </w:p>
        </w:tc>
      </w:tr>
      <w:tr w14:paraId="688D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4DAFB3B0">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电子封印检查：</w:t>
            </w:r>
          </w:p>
        </w:tc>
      </w:tr>
      <w:tr w14:paraId="58CC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8"/>
          </w:tcPr>
          <w:p w14:paraId="113C7E77">
            <w:pPr>
              <w:pStyle w:val="19"/>
              <w:spacing w:line="500" w:lineRule="exact"/>
              <w:ind w:firstLine="0" w:firstLineChars="0"/>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设定</w:t>
            </w:r>
            <m:oMath>
              <m:r>
                <m:rPr/>
                <w:rPr>
                  <w:rFonts w:hint="default" w:ascii="Cambria Math" w:hAnsi="Cambria Math" w:cs="Courier New"/>
                  <w:color w:val="auto"/>
                  <w:szCs w:val="21"/>
                  <w:lang w:val="en-US" w:eastAsia="zh-CN"/>
                </w:rPr>
                <m:t>k</m:t>
              </m:r>
            </m:oMath>
            <w:r>
              <w:rPr>
                <w:rFonts w:hint="eastAsia"/>
                <w:b w:val="0"/>
                <w:bCs/>
                <w:color w:val="auto"/>
                <w:sz w:val="21"/>
                <w:szCs w:val="21"/>
                <w:u w:val="none"/>
                <w:vertAlign w:val="baseline"/>
                <w:lang w:val="en-US" w:eastAsia="zh-CN"/>
              </w:rPr>
              <w:t>值（r/km)</w:t>
            </w:r>
            <w:r>
              <w:rPr>
                <w:rFonts w:hint="eastAsia" w:ascii="宋体" w:hAnsi="宋体" w:eastAsia="宋体" w:cs="宋体"/>
                <w:color w:val="auto"/>
                <w:sz w:val="21"/>
                <w:szCs w:val="21"/>
              </w:rPr>
              <w:t>：</w:t>
            </w:r>
          </w:p>
        </w:tc>
      </w:tr>
      <w:tr w14:paraId="47AD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shd w:val="clear" w:color="auto" w:fill="auto"/>
            <w:vAlign w:val="top"/>
          </w:tcPr>
          <w:p w14:paraId="021DC6BB">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检定点</w:t>
            </w:r>
          </w:p>
        </w:tc>
        <w:tc>
          <w:tcPr>
            <w:tcW w:w="2341" w:type="dxa"/>
            <w:gridSpan w:val="3"/>
            <w:shd w:val="clear" w:color="auto" w:fill="auto"/>
            <w:vAlign w:val="top"/>
          </w:tcPr>
          <w:p w14:paraId="509A1855">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计价器示值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658" w:type="dxa"/>
            <w:gridSpan w:val="2"/>
            <w:shd w:val="clear" w:color="auto" w:fill="auto"/>
            <w:vAlign w:val="top"/>
          </w:tcPr>
          <w:p w14:paraId="07F61E4D">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rPr>
              <w:t>标准值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913" w:type="dxa"/>
            <w:gridSpan w:val="2"/>
            <w:shd w:val="clear" w:color="auto" w:fill="auto"/>
            <w:vAlign w:val="top"/>
          </w:tcPr>
          <w:p w14:paraId="2C140C9B">
            <w:pPr>
              <w:spacing w:line="480" w:lineRule="auto"/>
              <w:jc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b w:val="0"/>
                <w:bCs/>
                <w:color w:val="auto"/>
                <w:sz w:val="21"/>
                <w:szCs w:val="21"/>
                <w:u w:val="none"/>
                <w:vertAlign w:val="baseline"/>
                <w:lang w:val="en-US" w:eastAsia="zh-CN"/>
              </w:rPr>
              <w:t>计程</w:t>
            </w:r>
            <w:r>
              <w:rPr>
                <w:rFonts w:hint="eastAsia"/>
                <w:b w:val="0"/>
                <w:bCs/>
                <w:color w:val="auto"/>
                <w:sz w:val="21"/>
                <w:szCs w:val="21"/>
                <w:u w:val="none"/>
                <w:vertAlign w:val="baseline"/>
              </w:rPr>
              <w:t>误差</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w:t>
            </w:r>
          </w:p>
        </w:tc>
      </w:tr>
      <w:tr w14:paraId="0F1D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top"/>
          </w:tcPr>
          <w:p w14:paraId="14F69AD2">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起程</w:t>
            </w:r>
          </w:p>
        </w:tc>
        <w:tc>
          <w:tcPr>
            <w:tcW w:w="2337" w:type="dxa"/>
            <w:gridSpan w:val="2"/>
          </w:tcPr>
          <w:p w14:paraId="51A4FA7D">
            <w:pPr>
              <w:pStyle w:val="19"/>
              <w:spacing w:line="500" w:lineRule="exact"/>
              <w:ind w:firstLine="0" w:firstLineChars="0"/>
              <w:rPr>
                <w:rFonts w:hint="eastAsia" w:ascii="宋体" w:hAnsi="宋体" w:eastAsia="宋体" w:cs="宋体"/>
                <w:color w:val="auto"/>
                <w:sz w:val="21"/>
                <w:szCs w:val="21"/>
              </w:rPr>
            </w:pPr>
          </w:p>
        </w:tc>
        <w:tc>
          <w:tcPr>
            <w:tcW w:w="2662" w:type="dxa"/>
            <w:gridSpan w:val="3"/>
          </w:tcPr>
          <w:p w14:paraId="4934BE99">
            <w:pPr>
              <w:pStyle w:val="19"/>
              <w:spacing w:line="500" w:lineRule="exact"/>
              <w:ind w:firstLine="0" w:firstLineChars="0"/>
              <w:rPr>
                <w:rFonts w:hint="eastAsia" w:ascii="宋体" w:hAnsi="宋体" w:eastAsia="宋体" w:cs="宋体"/>
                <w:color w:val="auto"/>
                <w:sz w:val="21"/>
                <w:szCs w:val="21"/>
              </w:rPr>
            </w:pPr>
          </w:p>
        </w:tc>
        <w:tc>
          <w:tcPr>
            <w:tcW w:w="2913" w:type="dxa"/>
            <w:gridSpan w:val="2"/>
          </w:tcPr>
          <w:p w14:paraId="1EC51400">
            <w:pPr>
              <w:pStyle w:val="19"/>
              <w:spacing w:line="500" w:lineRule="exact"/>
              <w:ind w:firstLine="0" w:firstLineChars="0"/>
              <w:rPr>
                <w:rFonts w:hint="eastAsia" w:ascii="宋体" w:hAnsi="宋体" w:eastAsia="宋体" w:cs="宋体"/>
                <w:color w:val="auto"/>
                <w:sz w:val="21"/>
                <w:szCs w:val="21"/>
              </w:rPr>
            </w:pPr>
          </w:p>
        </w:tc>
      </w:tr>
      <w:tr w14:paraId="0ADD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top"/>
          </w:tcPr>
          <w:p w14:paraId="142C43E3">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第一续程</w:t>
            </w:r>
          </w:p>
        </w:tc>
        <w:tc>
          <w:tcPr>
            <w:tcW w:w="2337" w:type="dxa"/>
            <w:gridSpan w:val="2"/>
          </w:tcPr>
          <w:p w14:paraId="2165ABB5">
            <w:pPr>
              <w:pStyle w:val="19"/>
              <w:spacing w:line="500" w:lineRule="exact"/>
              <w:ind w:firstLine="0" w:firstLineChars="0"/>
              <w:rPr>
                <w:rFonts w:hint="eastAsia" w:ascii="宋体" w:hAnsi="宋体" w:eastAsia="宋体" w:cs="宋体"/>
                <w:color w:val="auto"/>
                <w:sz w:val="21"/>
                <w:szCs w:val="21"/>
              </w:rPr>
            </w:pPr>
          </w:p>
        </w:tc>
        <w:tc>
          <w:tcPr>
            <w:tcW w:w="2662" w:type="dxa"/>
            <w:gridSpan w:val="3"/>
          </w:tcPr>
          <w:p w14:paraId="228970D3">
            <w:pPr>
              <w:pStyle w:val="19"/>
              <w:spacing w:line="500" w:lineRule="exact"/>
              <w:ind w:firstLine="0" w:firstLineChars="0"/>
              <w:rPr>
                <w:rFonts w:hint="eastAsia" w:ascii="宋体" w:hAnsi="宋体" w:eastAsia="宋体" w:cs="宋体"/>
                <w:color w:val="auto"/>
                <w:sz w:val="21"/>
                <w:szCs w:val="21"/>
              </w:rPr>
            </w:pPr>
          </w:p>
        </w:tc>
        <w:tc>
          <w:tcPr>
            <w:tcW w:w="2913" w:type="dxa"/>
            <w:gridSpan w:val="2"/>
          </w:tcPr>
          <w:p w14:paraId="2291284D">
            <w:pPr>
              <w:pStyle w:val="19"/>
              <w:spacing w:line="500" w:lineRule="exact"/>
              <w:ind w:firstLine="0" w:firstLineChars="0"/>
              <w:rPr>
                <w:rFonts w:hint="eastAsia" w:ascii="宋体" w:hAnsi="宋体" w:eastAsia="宋体" w:cs="宋体"/>
                <w:color w:val="auto"/>
                <w:sz w:val="21"/>
                <w:szCs w:val="21"/>
              </w:rPr>
            </w:pPr>
          </w:p>
        </w:tc>
      </w:tr>
      <w:tr w14:paraId="5524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top"/>
          </w:tcPr>
          <w:p w14:paraId="40E5BC9A">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第二续程</w:t>
            </w:r>
          </w:p>
        </w:tc>
        <w:tc>
          <w:tcPr>
            <w:tcW w:w="2337" w:type="dxa"/>
            <w:gridSpan w:val="2"/>
          </w:tcPr>
          <w:p w14:paraId="2EBA3013">
            <w:pPr>
              <w:pStyle w:val="19"/>
              <w:spacing w:line="500" w:lineRule="exact"/>
              <w:ind w:firstLine="0" w:firstLineChars="0"/>
              <w:rPr>
                <w:rFonts w:hint="eastAsia" w:ascii="宋体" w:hAnsi="宋体" w:eastAsia="宋体" w:cs="宋体"/>
                <w:color w:val="auto"/>
                <w:sz w:val="21"/>
                <w:szCs w:val="21"/>
              </w:rPr>
            </w:pPr>
          </w:p>
        </w:tc>
        <w:tc>
          <w:tcPr>
            <w:tcW w:w="2662" w:type="dxa"/>
            <w:gridSpan w:val="3"/>
          </w:tcPr>
          <w:p w14:paraId="08F9FADC">
            <w:pPr>
              <w:pStyle w:val="19"/>
              <w:spacing w:line="500" w:lineRule="exact"/>
              <w:ind w:firstLine="0" w:firstLineChars="0"/>
              <w:rPr>
                <w:rFonts w:hint="eastAsia" w:ascii="宋体" w:hAnsi="宋体" w:eastAsia="宋体" w:cs="宋体"/>
                <w:color w:val="auto"/>
                <w:sz w:val="21"/>
                <w:szCs w:val="21"/>
              </w:rPr>
            </w:pPr>
          </w:p>
        </w:tc>
        <w:tc>
          <w:tcPr>
            <w:tcW w:w="2913" w:type="dxa"/>
            <w:gridSpan w:val="2"/>
          </w:tcPr>
          <w:p w14:paraId="325555A2">
            <w:pPr>
              <w:pStyle w:val="19"/>
              <w:spacing w:line="500" w:lineRule="exact"/>
              <w:ind w:firstLine="0" w:firstLineChars="0"/>
              <w:rPr>
                <w:rFonts w:hint="eastAsia" w:ascii="宋体" w:hAnsi="宋体" w:eastAsia="宋体" w:cs="宋体"/>
                <w:color w:val="auto"/>
                <w:sz w:val="21"/>
                <w:szCs w:val="21"/>
              </w:rPr>
            </w:pPr>
          </w:p>
        </w:tc>
      </w:tr>
      <w:tr w14:paraId="3E0A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2" w:type="dxa"/>
            <w:vAlign w:val="top"/>
          </w:tcPr>
          <w:p w14:paraId="30B40E7D">
            <w:pPr>
              <w:spacing w:line="480" w:lineRule="auto"/>
              <w:jc w:val="center"/>
              <w:rPr>
                <w:rFonts w:hint="eastAsia"/>
                <w:b w:val="0"/>
                <w:bCs/>
                <w:color w:val="auto"/>
                <w:sz w:val="21"/>
                <w:szCs w:val="21"/>
                <w:u w:val="none"/>
                <w:vertAlign w:val="baseline"/>
              </w:rPr>
            </w:pPr>
            <w:r>
              <w:rPr>
                <w:rFonts w:hint="eastAsia"/>
                <w:b w:val="0"/>
                <w:bCs/>
                <w:color w:val="auto"/>
                <w:sz w:val="21"/>
                <w:szCs w:val="21"/>
                <w:u w:val="none"/>
                <w:vertAlign w:val="baseline"/>
                <w:lang w:val="en-US" w:eastAsia="zh-CN"/>
              </w:rPr>
              <w:t>……</w:t>
            </w:r>
          </w:p>
        </w:tc>
        <w:tc>
          <w:tcPr>
            <w:tcW w:w="2337" w:type="dxa"/>
            <w:gridSpan w:val="2"/>
          </w:tcPr>
          <w:p w14:paraId="6A4BAD3B">
            <w:pPr>
              <w:pStyle w:val="19"/>
              <w:spacing w:line="500" w:lineRule="exact"/>
              <w:ind w:firstLine="0" w:firstLineChars="0"/>
              <w:rPr>
                <w:rFonts w:hint="eastAsia" w:ascii="宋体" w:hAnsi="宋体" w:eastAsia="宋体" w:cs="宋体"/>
                <w:color w:val="auto"/>
                <w:sz w:val="21"/>
                <w:szCs w:val="21"/>
              </w:rPr>
            </w:pPr>
          </w:p>
        </w:tc>
        <w:tc>
          <w:tcPr>
            <w:tcW w:w="2662" w:type="dxa"/>
            <w:gridSpan w:val="3"/>
          </w:tcPr>
          <w:p w14:paraId="72E6AF99">
            <w:pPr>
              <w:pStyle w:val="19"/>
              <w:spacing w:line="500" w:lineRule="exact"/>
              <w:ind w:firstLine="0" w:firstLineChars="0"/>
              <w:rPr>
                <w:rFonts w:hint="eastAsia" w:ascii="宋体" w:hAnsi="宋体" w:eastAsia="宋体" w:cs="宋体"/>
                <w:color w:val="auto"/>
                <w:sz w:val="21"/>
                <w:szCs w:val="21"/>
              </w:rPr>
            </w:pPr>
          </w:p>
        </w:tc>
        <w:tc>
          <w:tcPr>
            <w:tcW w:w="2913" w:type="dxa"/>
            <w:gridSpan w:val="2"/>
          </w:tcPr>
          <w:p w14:paraId="7B1525F6">
            <w:pPr>
              <w:pStyle w:val="19"/>
              <w:spacing w:line="500" w:lineRule="exact"/>
              <w:ind w:firstLine="0" w:firstLineChars="0"/>
              <w:rPr>
                <w:rFonts w:hint="eastAsia" w:ascii="宋体" w:hAnsi="宋体" w:eastAsia="宋体" w:cs="宋体"/>
                <w:color w:val="auto"/>
                <w:sz w:val="21"/>
                <w:szCs w:val="21"/>
              </w:rPr>
            </w:pPr>
          </w:p>
        </w:tc>
      </w:tr>
    </w:tbl>
    <w:p w14:paraId="09C41FD5">
      <w:pPr>
        <w:pStyle w:val="19"/>
        <w:spacing w:line="500" w:lineRule="exact"/>
        <w:ind w:firstLine="360" w:firstLineChars="150"/>
        <w:rPr>
          <w:rFonts w:ascii="宋体" w:hAnsi="Courier New" w:cs="Courier New"/>
          <w:color w:val="auto"/>
          <w:sz w:val="24"/>
          <w:szCs w:val="21"/>
        </w:rPr>
      </w:pPr>
    </w:p>
    <w:p w14:paraId="534E4408">
      <w:pPr>
        <w:pStyle w:val="19"/>
        <w:spacing w:line="500" w:lineRule="exact"/>
        <w:ind w:firstLine="360" w:firstLineChars="150"/>
        <w:rPr>
          <w:rFonts w:ascii="宋体" w:hAnsi="Courier New" w:cs="Courier New"/>
          <w:color w:val="auto"/>
          <w:sz w:val="24"/>
          <w:szCs w:val="21"/>
        </w:rPr>
      </w:pPr>
    </w:p>
    <w:p w14:paraId="0F8523D6">
      <w:pPr>
        <w:pStyle w:val="19"/>
        <w:spacing w:line="500" w:lineRule="exact"/>
        <w:jc w:val="center"/>
        <w:rPr>
          <w:rFonts w:hint="default" w:ascii="宋体" w:hAnsi="Courier New" w:eastAsia="宋体" w:cs="Courier New"/>
          <w:color w:val="auto"/>
          <w:sz w:val="24"/>
          <w:szCs w:val="21"/>
          <w:highlight w:val="none"/>
          <w:lang w:val="en-US" w:eastAsia="zh-CN"/>
        </w:rPr>
      </w:pPr>
      <w:r>
        <w:rPr>
          <w:rFonts w:hint="eastAsia" w:ascii="宋体" w:hAnsi="Courier New" w:cs="Courier New"/>
          <w:color w:val="auto"/>
          <w:sz w:val="24"/>
          <w:szCs w:val="21"/>
          <w:highlight w:val="none"/>
          <w:lang w:val="en-US" w:eastAsia="zh-CN"/>
        </w:rPr>
        <w:t>共×页，第×页</w:t>
      </w:r>
    </w:p>
    <w:p w14:paraId="1273E46C">
      <w:pPr>
        <w:pStyle w:val="19"/>
        <w:spacing w:line="500" w:lineRule="exact"/>
        <w:jc w:val="center"/>
        <w:rPr>
          <w:rFonts w:hint="default" w:ascii="宋体" w:hAnsi="Courier New" w:eastAsia="宋体" w:cs="Courier New"/>
          <w:color w:val="auto"/>
          <w:sz w:val="24"/>
          <w:szCs w:val="21"/>
          <w:highlight w:val="none"/>
          <w:lang w:val="en-US" w:eastAsia="zh-CN"/>
        </w:rPr>
      </w:pPr>
    </w:p>
    <w:p w14:paraId="04C6B009">
      <w:pPr>
        <w:pStyle w:val="19"/>
        <w:spacing w:line="500" w:lineRule="exact"/>
        <w:ind w:firstLine="360" w:firstLineChars="150"/>
        <w:rPr>
          <w:rFonts w:ascii="宋体" w:hAnsi="Courier New" w:cs="Courier New"/>
          <w:color w:val="auto"/>
          <w:sz w:val="24"/>
          <w:szCs w:val="21"/>
        </w:rPr>
      </w:pPr>
    </w:p>
    <w:p w14:paraId="7F59E87D">
      <w:pPr>
        <w:pStyle w:val="19"/>
        <w:spacing w:line="500" w:lineRule="exact"/>
        <w:ind w:firstLine="360" w:firstLineChars="150"/>
        <w:rPr>
          <w:rFonts w:ascii="宋体" w:hAnsi="Courier New" w:cs="Courier New"/>
          <w:color w:val="auto"/>
          <w:sz w:val="24"/>
          <w:szCs w:val="21"/>
        </w:rPr>
      </w:pPr>
    </w:p>
    <w:p w14:paraId="7C94D798">
      <w:pPr>
        <w:pStyle w:val="19"/>
        <w:spacing w:line="500" w:lineRule="exact"/>
        <w:ind w:firstLine="0" w:firstLineChars="0"/>
        <w:rPr>
          <w:rFonts w:hint="eastAsia" w:ascii="黑体" w:hAnsi="黑体" w:eastAsia="黑体" w:cs="黑体"/>
          <w:color w:val="auto"/>
          <w:sz w:val="24"/>
          <w:szCs w:val="21"/>
        </w:rPr>
      </w:pPr>
      <w:r>
        <w:rPr>
          <w:rFonts w:hint="eastAsia" w:ascii="黑体" w:hAnsi="黑体" w:eastAsia="黑体" w:cs="黑体"/>
          <w:color w:val="auto"/>
          <w:sz w:val="24"/>
          <w:szCs w:val="21"/>
        </w:rPr>
        <w:t>附录</w:t>
      </w:r>
      <w:r>
        <w:rPr>
          <w:rFonts w:ascii="黑体" w:hAnsi="黑体" w:eastAsia="黑体" w:cs="黑体"/>
          <w:color w:val="auto"/>
          <w:sz w:val="24"/>
          <w:szCs w:val="21"/>
        </w:rPr>
        <w:t>E</w:t>
      </w:r>
    </w:p>
    <w:p w14:paraId="751FE99C">
      <w:pPr>
        <w:pStyle w:val="19"/>
        <w:spacing w:line="500" w:lineRule="exact"/>
        <w:ind w:firstLine="0" w:firstLineChars="0"/>
        <w:jc w:val="center"/>
        <w:rPr>
          <w:rFonts w:hint="eastAsia" w:ascii="黑体" w:hAnsi="黑体" w:eastAsia="黑体" w:cs="黑体"/>
          <w:color w:val="auto"/>
          <w:sz w:val="24"/>
          <w:szCs w:val="21"/>
        </w:rPr>
      </w:pPr>
    </w:p>
    <w:p w14:paraId="64520E90">
      <w:pPr>
        <w:pStyle w:val="19"/>
        <w:spacing w:line="500" w:lineRule="exact"/>
        <w:ind w:firstLine="0" w:firstLineChars="0"/>
        <w:jc w:val="center"/>
        <w:rPr>
          <w:rFonts w:hint="eastAsia" w:ascii="黑体" w:hAnsi="黑体" w:eastAsia="黑体" w:cs="黑体"/>
          <w:color w:val="auto"/>
          <w:sz w:val="24"/>
          <w:szCs w:val="21"/>
        </w:rPr>
      </w:pPr>
      <w:r>
        <w:rPr>
          <w:rFonts w:ascii="黑体" w:hAnsi="黑体" w:eastAsia="黑体" w:cs="黑体"/>
          <w:color w:val="auto"/>
          <w:sz w:val="24"/>
          <w:szCs w:val="21"/>
        </w:rPr>
        <w:t>网联出租汽车计价器检定结果通知书内页信息</w:t>
      </w:r>
    </w:p>
    <w:p w14:paraId="3B05A51F">
      <w:pPr>
        <w:pStyle w:val="19"/>
        <w:spacing w:line="500" w:lineRule="exact"/>
        <w:ind w:firstLine="0" w:firstLineChars="0"/>
        <w:jc w:val="center"/>
        <w:rPr>
          <w:rFonts w:hint="eastAsia" w:ascii="黑体" w:hAnsi="黑体" w:eastAsia="黑体" w:cs="黑体"/>
          <w:color w:val="auto"/>
          <w:sz w:val="24"/>
          <w:szCs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1"/>
        <w:gridCol w:w="520"/>
        <w:gridCol w:w="1159"/>
        <w:gridCol w:w="1300"/>
        <w:gridCol w:w="5"/>
        <w:gridCol w:w="1576"/>
        <w:gridCol w:w="888"/>
        <w:gridCol w:w="852"/>
        <w:gridCol w:w="1613"/>
      </w:tblGrid>
      <w:tr w14:paraId="2CD3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0" w:type="dxa"/>
            <w:gridSpan w:val="3"/>
          </w:tcPr>
          <w:p w14:paraId="629C64EF">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证书编号：</w:t>
            </w:r>
          </w:p>
        </w:tc>
        <w:tc>
          <w:tcPr>
            <w:tcW w:w="2881" w:type="dxa"/>
            <w:gridSpan w:val="3"/>
          </w:tcPr>
          <w:p w14:paraId="24D91A64">
            <w:pPr>
              <w:pStyle w:val="19"/>
              <w:spacing w:line="500" w:lineRule="exact"/>
              <w:ind w:firstLine="0" w:firstLineChars="0"/>
              <w:jc w:val="left"/>
              <w:rPr>
                <w:rFonts w:hint="eastAsia" w:ascii="宋体" w:hAnsi="宋体" w:eastAsia="宋体" w:cs="宋体"/>
                <w:color w:val="auto"/>
                <w:szCs w:val="21"/>
              </w:rPr>
            </w:pPr>
            <w:r>
              <w:rPr>
                <w:rFonts w:hint="eastAsia" w:ascii="宋体" w:hAnsi="宋体" w:eastAsia="宋体" w:cs="宋体"/>
                <w:color w:val="auto"/>
                <w:szCs w:val="21"/>
              </w:rPr>
              <w:t>温度：              ℃</w:t>
            </w:r>
          </w:p>
        </w:tc>
        <w:tc>
          <w:tcPr>
            <w:tcW w:w="3353" w:type="dxa"/>
            <w:gridSpan w:val="3"/>
          </w:tcPr>
          <w:p w14:paraId="37D62194">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相对湿度：             %</w:t>
            </w:r>
          </w:p>
        </w:tc>
      </w:tr>
      <w:tr w14:paraId="32A9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9"/>
          </w:tcPr>
          <w:p w14:paraId="37C8EFF2">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检定地点：</w:t>
            </w:r>
          </w:p>
        </w:tc>
      </w:tr>
      <w:tr w14:paraId="5685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41" w:type="dxa"/>
            <w:vAlign w:val="center"/>
          </w:tcPr>
          <w:p w14:paraId="3A9D43C5">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计量标准名称</w:t>
            </w:r>
          </w:p>
        </w:tc>
        <w:tc>
          <w:tcPr>
            <w:tcW w:w="1679" w:type="dxa"/>
            <w:gridSpan w:val="2"/>
            <w:vAlign w:val="center"/>
          </w:tcPr>
          <w:p w14:paraId="3E3DBFFF">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测量范围</w:t>
            </w:r>
          </w:p>
        </w:tc>
        <w:tc>
          <w:tcPr>
            <w:tcW w:w="2881" w:type="dxa"/>
            <w:gridSpan w:val="3"/>
            <w:vAlign w:val="center"/>
          </w:tcPr>
          <w:p w14:paraId="426A7462">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不确定度/准确度等级</w:t>
            </w:r>
          </w:p>
          <w:p w14:paraId="61FB74E6">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/最大允许误差</w:t>
            </w:r>
          </w:p>
        </w:tc>
        <w:tc>
          <w:tcPr>
            <w:tcW w:w="1740" w:type="dxa"/>
            <w:gridSpan w:val="2"/>
            <w:vAlign w:val="center"/>
          </w:tcPr>
          <w:p w14:paraId="06C07E8A">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计量标准证书号</w:t>
            </w:r>
          </w:p>
        </w:tc>
        <w:tc>
          <w:tcPr>
            <w:tcW w:w="1613" w:type="dxa"/>
            <w:vAlign w:val="center"/>
          </w:tcPr>
          <w:p w14:paraId="21C32596">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有效期至</w:t>
            </w:r>
          </w:p>
        </w:tc>
      </w:tr>
      <w:tr w14:paraId="3784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14:paraId="6443A74F">
            <w:pPr>
              <w:pStyle w:val="19"/>
              <w:spacing w:line="500" w:lineRule="exact"/>
              <w:ind w:firstLine="0" w:firstLineChars="0"/>
              <w:jc w:val="center"/>
              <w:rPr>
                <w:rFonts w:hint="eastAsia" w:ascii="宋体" w:hAnsi="宋体" w:eastAsia="宋体" w:cs="宋体"/>
                <w:color w:val="auto"/>
                <w:szCs w:val="21"/>
              </w:rPr>
            </w:pPr>
          </w:p>
        </w:tc>
        <w:tc>
          <w:tcPr>
            <w:tcW w:w="1679" w:type="dxa"/>
            <w:gridSpan w:val="2"/>
            <w:vAlign w:val="center"/>
          </w:tcPr>
          <w:p w14:paraId="12766C2D">
            <w:pPr>
              <w:pStyle w:val="19"/>
              <w:spacing w:line="500" w:lineRule="exact"/>
              <w:ind w:firstLine="0" w:firstLineChars="0"/>
              <w:jc w:val="center"/>
              <w:rPr>
                <w:rFonts w:hint="eastAsia" w:ascii="宋体" w:hAnsi="宋体" w:eastAsia="宋体" w:cs="宋体"/>
                <w:color w:val="auto"/>
                <w:szCs w:val="21"/>
              </w:rPr>
            </w:pPr>
          </w:p>
        </w:tc>
        <w:tc>
          <w:tcPr>
            <w:tcW w:w="2881" w:type="dxa"/>
            <w:gridSpan w:val="3"/>
            <w:vAlign w:val="center"/>
          </w:tcPr>
          <w:p w14:paraId="6420B218">
            <w:pPr>
              <w:pStyle w:val="19"/>
              <w:spacing w:line="500" w:lineRule="exact"/>
              <w:ind w:firstLine="0" w:firstLineChars="0"/>
              <w:jc w:val="center"/>
              <w:rPr>
                <w:rFonts w:hint="eastAsia" w:ascii="宋体" w:hAnsi="宋体" w:eastAsia="宋体" w:cs="宋体"/>
                <w:color w:val="auto"/>
                <w:szCs w:val="21"/>
              </w:rPr>
            </w:pPr>
          </w:p>
        </w:tc>
        <w:tc>
          <w:tcPr>
            <w:tcW w:w="1740" w:type="dxa"/>
            <w:gridSpan w:val="2"/>
            <w:vAlign w:val="center"/>
          </w:tcPr>
          <w:p w14:paraId="555D21F4">
            <w:pPr>
              <w:pStyle w:val="19"/>
              <w:spacing w:line="500" w:lineRule="exact"/>
              <w:ind w:firstLine="0" w:firstLineChars="0"/>
              <w:jc w:val="center"/>
              <w:rPr>
                <w:rFonts w:hint="eastAsia" w:ascii="宋体" w:hAnsi="宋体" w:eastAsia="宋体" w:cs="宋体"/>
                <w:color w:val="auto"/>
                <w:szCs w:val="21"/>
              </w:rPr>
            </w:pPr>
          </w:p>
        </w:tc>
        <w:tc>
          <w:tcPr>
            <w:tcW w:w="1613" w:type="dxa"/>
            <w:vAlign w:val="center"/>
          </w:tcPr>
          <w:p w14:paraId="70EC624F">
            <w:pPr>
              <w:pStyle w:val="19"/>
              <w:spacing w:line="500" w:lineRule="exact"/>
              <w:ind w:firstLine="0" w:firstLineChars="0"/>
              <w:jc w:val="center"/>
              <w:rPr>
                <w:rFonts w:hint="eastAsia" w:ascii="宋体" w:hAnsi="宋体" w:eastAsia="宋体" w:cs="宋体"/>
                <w:color w:val="auto"/>
                <w:szCs w:val="21"/>
              </w:rPr>
            </w:pPr>
          </w:p>
        </w:tc>
      </w:tr>
      <w:tr w14:paraId="0EF0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vAlign w:val="center"/>
          </w:tcPr>
          <w:p w14:paraId="6AA21111">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标准器名称</w:t>
            </w:r>
          </w:p>
        </w:tc>
        <w:tc>
          <w:tcPr>
            <w:tcW w:w="1679" w:type="dxa"/>
            <w:gridSpan w:val="2"/>
            <w:vAlign w:val="center"/>
          </w:tcPr>
          <w:p w14:paraId="66759AE1">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测量范围</w:t>
            </w:r>
          </w:p>
        </w:tc>
        <w:tc>
          <w:tcPr>
            <w:tcW w:w="2881" w:type="dxa"/>
            <w:gridSpan w:val="3"/>
            <w:vAlign w:val="center"/>
          </w:tcPr>
          <w:p w14:paraId="5334DF27">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不确定度/准确度等级</w:t>
            </w:r>
          </w:p>
          <w:p w14:paraId="48C3A48C">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/最大允许误差</w:t>
            </w:r>
          </w:p>
        </w:tc>
        <w:tc>
          <w:tcPr>
            <w:tcW w:w="1740" w:type="dxa"/>
            <w:gridSpan w:val="2"/>
            <w:vAlign w:val="center"/>
          </w:tcPr>
          <w:p w14:paraId="148C5D89">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证书编号</w:t>
            </w:r>
          </w:p>
        </w:tc>
        <w:tc>
          <w:tcPr>
            <w:tcW w:w="1613" w:type="dxa"/>
            <w:vAlign w:val="center"/>
          </w:tcPr>
          <w:p w14:paraId="67ED1FF7">
            <w:pPr>
              <w:pStyle w:val="19"/>
              <w:spacing w:line="500" w:lineRule="exact"/>
              <w:ind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t>有效期至</w:t>
            </w:r>
          </w:p>
        </w:tc>
      </w:tr>
      <w:tr w14:paraId="37D8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1" w:type="dxa"/>
          </w:tcPr>
          <w:p w14:paraId="32D570E3">
            <w:pPr>
              <w:pStyle w:val="19"/>
              <w:spacing w:line="500" w:lineRule="exact"/>
              <w:ind w:firstLine="0" w:firstLineChars="0"/>
              <w:rPr>
                <w:rFonts w:hint="eastAsia" w:ascii="宋体" w:hAnsi="宋体" w:eastAsia="宋体" w:cs="宋体"/>
                <w:color w:val="auto"/>
                <w:szCs w:val="21"/>
              </w:rPr>
            </w:pPr>
          </w:p>
        </w:tc>
        <w:tc>
          <w:tcPr>
            <w:tcW w:w="1679" w:type="dxa"/>
            <w:gridSpan w:val="2"/>
          </w:tcPr>
          <w:p w14:paraId="415873DB">
            <w:pPr>
              <w:pStyle w:val="19"/>
              <w:spacing w:line="500" w:lineRule="exact"/>
              <w:ind w:firstLine="0" w:firstLineChars="0"/>
              <w:rPr>
                <w:rFonts w:hint="eastAsia" w:ascii="宋体" w:hAnsi="宋体" w:eastAsia="宋体" w:cs="宋体"/>
                <w:color w:val="auto"/>
                <w:szCs w:val="21"/>
              </w:rPr>
            </w:pPr>
          </w:p>
        </w:tc>
        <w:tc>
          <w:tcPr>
            <w:tcW w:w="2881" w:type="dxa"/>
            <w:gridSpan w:val="3"/>
          </w:tcPr>
          <w:p w14:paraId="796165A8">
            <w:pPr>
              <w:pStyle w:val="19"/>
              <w:spacing w:line="500" w:lineRule="exact"/>
              <w:ind w:firstLine="0" w:firstLineChars="0"/>
              <w:rPr>
                <w:rFonts w:hint="eastAsia" w:ascii="宋体" w:hAnsi="宋体" w:eastAsia="宋体" w:cs="宋体"/>
                <w:color w:val="auto"/>
                <w:szCs w:val="21"/>
              </w:rPr>
            </w:pPr>
          </w:p>
        </w:tc>
        <w:tc>
          <w:tcPr>
            <w:tcW w:w="1740" w:type="dxa"/>
            <w:gridSpan w:val="2"/>
          </w:tcPr>
          <w:p w14:paraId="2885DAB7">
            <w:pPr>
              <w:pStyle w:val="19"/>
              <w:spacing w:line="500" w:lineRule="exact"/>
              <w:ind w:firstLine="0" w:firstLineChars="0"/>
              <w:rPr>
                <w:rFonts w:hint="eastAsia" w:ascii="宋体" w:hAnsi="宋体" w:eastAsia="宋体" w:cs="宋体"/>
                <w:color w:val="auto"/>
                <w:szCs w:val="21"/>
              </w:rPr>
            </w:pPr>
          </w:p>
        </w:tc>
        <w:tc>
          <w:tcPr>
            <w:tcW w:w="1613" w:type="dxa"/>
          </w:tcPr>
          <w:p w14:paraId="32245B8C">
            <w:pPr>
              <w:pStyle w:val="19"/>
              <w:spacing w:line="500" w:lineRule="exact"/>
              <w:ind w:firstLine="0" w:firstLineChars="0"/>
              <w:rPr>
                <w:rFonts w:hint="eastAsia" w:ascii="宋体" w:hAnsi="宋体" w:eastAsia="宋体" w:cs="宋体"/>
                <w:color w:val="auto"/>
                <w:szCs w:val="21"/>
              </w:rPr>
            </w:pPr>
          </w:p>
        </w:tc>
      </w:tr>
      <w:tr w14:paraId="6001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9"/>
          </w:tcPr>
          <w:p w14:paraId="16DAB93F">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里程测量传感器检查：</w:t>
            </w:r>
          </w:p>
        </w:tc>
      </w:tr>
      <w:tr w14:paraId="11D3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9"/>
          </w:tcPr>
          <w:p w14:paraId="2E8079F3">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外观与结构检查：</w:t>
            </w:r>
          </w:p>
        </w:tc>
      </w:tr>
      <w:tr w14:paraId="6B8B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9"/>
          </w:tcPr>
          <w:p w14:paraId="6E9F2CF0">
            <w:pPr>
              <w:pStyle w:val="19"/>
              <w:spacing w:line="500" w:lineRule="exact"/>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电子封印检查：</w:t>
            </w:r>
          </w:p>
        </w:tc>
      </w:tr>
      <w:tr w14:paraId="16E3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gridSpan w:val="5"/>
          </w:tcPr>
          <w:p w14:paraId="73A8EDA0">
            <w:pPr>
              <w:pStyle w:val="19"/>
              <w:spacing w:line="500" w:lineRule="exact"/>
              <w:ind w:firstLine="0" w:firstLineChars="0"/>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 xml:space="preserve">检定依据： </w:t>
            </w:r>
          </w:p>
        </w:tc>
        <w:tc>
          <w:tcPr>
            <w:tcW w:w="4929" w:type="dxa"/>
            <w:gridSpan w:val="4"/>
          </w:tcPr>
          <w:p w14:paraId="2D9CD2D7">
            <w:pPr>
              <w:pStyle w:val="19"/>
              <w:spacing w:line="500" w:lineRule="exact"/>
              <w:ind w:firstLine="0" w:firstLineChars="0"/>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设定</w:t>
            </w:r>
            <m:oMath>
              <m:r>
                <m:rPr/>
                <w:rPr>
                  <w:rFonts w:hint="default" w:ascii="Cambria Math" w:hAnsi="Cambria Math" w:cs="Courier New"/>
                  <w:color w:val="auto"/>
                  <w:szCs w:val="21"/>
                  <w:lang w:val="en-US" w:eastAsia="zh-CN"/>
                </w:rPr>
                <m:t>k</m:t>
              </m:r>
            </m:oMath>
            <w:r>
              <w:rPr>
                <w:rFonts w:hint="eastAsia"/>
                <w:b w:val="0"/>
                <w:bCs/>
                <w:color w:val="auto"/>
                <w:sz w:val="21"/>
                <w:szCs w:val="21"/>
                <w:u w:val="none"/>
                <w:vertAlign w:val="baseline"/>
                <w:lang w:val="en-US" w:eastAsia="zh-CN"/>
              </w:rPr>
              <w:t>值（r/km)</w:t>
            </w:r>
            <w:r>
              <w:rPr>
                <w:rFonts w:hint="eastAsia" w:ascii="宋体" w:hAnsi="宋体" w:eastAsia="宋体" w:cs="宋体"/>
                <w:color w:val="auto"/>
                <w:sz w:val="21"/>
                <w:szCs w:val="21"/>
              </w:rPr>
              <w:t>：</w:t>
            </w:r>
          </w:p>
        </w:tc>
      </w:tr>
      <w:tr w14:paraId="77D3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61" w:type="dxa"/>
            <w:gridSpan w:val="2"/>
            <w:vAlign w:val="top"/>
          </w:tcPr>
          <w:p w14:paraId="6583307F">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检定点</w:t>
            </w:r>
          </w:p>
        </w:tc>
        <w:tc>
          <w:tcPr>
            <w:tcW w:w="2464" w:type="dxa"/>
            <w:gridSpan w:val="3"/>
            <w:vAlign w:val="top"/>
          </w:tcPr>
          <w:p w14:paraId="48AA33E9">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计价器示值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464" w:type="dxa"/>
            <w:gridSpan w:val="2"/>
            <w:vAlign w:val="top"/>
          </w:tcPr>
          <w:p w14:paraId="0D0DE05A">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标准值</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m)</w:t>
            </w:r>
          </w:p>
        </w:tc>
        <w:tc>
          <w:tcPr>
            <w:tcW w:w="2465" w:type="dxa"/>
            <w:gridSpan w:val="2"/>
            <w:vAlign w:val="top"/>
          </w:tcPr>
          <w:p w14:paraId="5CAE0E21">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计程</w:t>
            </w:r>
            <w:r>
              <w:rPr>
                <w:rFonts w:hint="eastAsia"/>
                <w:b w:val="0"/>
                <w:bCs/>
                <w:color w:val="auto"/>
                <w:sz w:val="21"/>
                <w:szCs w:val="21"/>
                <w:u w:val="none"/>
                <w:vertAlign w:val="baseline"/>
              </w:rPr>
              <w:t>误差</w:t>
            </w:r>
            <w:r>
              <w:rPr>
                <w:rFonts w:hint="eastAsia"/>
                <w:b w:val="0"/>
                <w:bCs/>
                <w:color w:val="auto"/>
                <w:sz w:val="21"/>
                <w:szCs w:val="21"/>
                <w:u w:val="none"/>
                <w:vertAlign w:val="baseline"/>
                <w:lang w:eastAsia="zh-CN"/>
              </w:rPr>
              <w:t>（</w:t>
            </w:r>
            <w:r>
              <w:rPr>
                <w:rFonts w:hint="eastAsia"/>
                <w:b w:val="0"/>
                <w:bCs/>
                <w:color w:val="auto"/>
                <w:sz w:val="21"/>
                <w:szCs w:val="21"/>
                <w:u w:val="none"/>
                <w:vertAlign w:val="baseline"/>
                <w:lang w:val="en-US" w:eastAsia="zh-CN"/>
              </w:rPr>
              <w:t>%）</w:t>
            </w:r>
          </w:p>
        </w:tc>
      </w:tr>
      <w:tr w14:paraId="5B5D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61" w:type="dxa"/>
            <w:gridSpan w:val="2"/>
            <w:vAlign w:val="top"/>
          </w:tcPr>
          <w:p w14:paraId="03BB6917">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起程</w:t>
            </w:r>
          </w:p>
        </w:tc>
        <w:tc>
          <w:tcPr>
            <w:tcW w:w="2459" w:type="dxa"/>
            <w:gridSpan w:val="2"/>
            <w:vAlign w:val="top"/>
          </w:tcPr>
          <w:p w14:paraId="16C967A8">
            <w:pPr>
              <w:pStyle w:val="19"/>
              <w:spacing w:line="500" w:lineRule="exact"/>
              <w:ind w:firstLine="0" w:firstLineChars="0"/>
              <w:rPr>
                <w:rFonts w:hint="eastAsia" w:ascii="宋体" w:hAnsi="宋体" w:eastAsia="宋体" w:cs="宋体"/>
                <w:color w:val="auto"/>
                <w:sz w:val="21"/>
                <w:szCs w:val="21"/>
              </w:rPr>
            </w:pPr>
          </w:p>
        </w:tc>
        <w:tc>
          <w:tcPr>
            <w:tcW w:w="2469" w:type="dxa"/>
            <w:gridSpan w:val="3"/>
            <w:vAlign w:val="top"/>
          </w:tcPr>
          <w:p w14:paraId="174532F9">
            <w:pPr>
              <w:pStyle w:val="19"/>
              <w:spacing w:line="500" w:lineRule="exact"/>
              <w:ind w:firstLine="0" w:firstLineChars="0"/>
              <w:rPr>
                <w:rFonts w:hint="eastAsia" w:ascii="宋体" w:hAnsi="宋体" w:eastAsia="宋体" w:cs="宋体"/>
                <w:color w:val="auto"/>
                <w:sz w:val="21"/>
                <w:szCs w:val="21"/>
              </w:rPr>
            </w:pPr>
          </w:p>
        </w:tc>
        <w:tc>
          <w:tcPr>
            <w:tcW w:w="2465" w:type="dxa"/>
            <w:gridSpan w:val="2"/>
            <w:vAlign w:val="top"/>
          </w:tcPr>
          <w:p w14:paraId="21D5A513">
            <w:pPr>
              <w:pStyle w:val="19"/>
              <w:spacing w:line="500" w:lineRule="exact"/>
              <w:ind w:firstLine="0" w:firstLineChars="0"/>
              <w:rPr>
                <w:rFonts w:hint="eastAsia" w:ascii="宋体" w:hAnsi="宋体" w:eastAsia="宋体" w:cs="宋体"/>
                <w:color w:val="auto"/>
                <w:sz w:val="21"/>
                <w:szCs w:val="21"/>
              </w:rPr>
            </w:pPr>
          </w:p>
        </w:tc>
      </w:tr>
      <w:tr w14:paraId="3708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61" w:type="dxa"/>
            <w:gridSpan w:val="2"/>
            <w:vAlign w:val="top"/>
          </w:tcPr>
          <w:p w14:paraId="6EA6DF0B">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第一续程</w:t>
            </w:r>
          </w:p>
        </w:tc>
        <w:tc>
          <w:tcPr>
            <w:tcW w:w="2459" w:type="dxa"/>
            <w:gridSpan w:val="2"/>
            <w:vAlign w:val="top"/>
          </w:tcPr>
          <w:p w14:paraId="5243D404">
            <w:pPr>
              <w:pStyle w:val="19"/>
              <w:spacing w:line="500" w:lineRule="exact"/>
              <w:ind w:firstLine="0" w:firstLineChars="0"/>
              <w:rPr>
                <w:rFonts w:hint="eastAsia" w:ascii="宋体" w:hAnsi="宋体" w:eastAsia="宋体" w:cs="宋体"/>
                <w:color w:val="auto"/>
                <w:sz w:val="21"/>
                <w:szCs w:val="21"/>
              </w:rPr>
            </w:pPr>
          </w:p>
        </w:tc>
        <w:tc>
          <w:tcPr>
            <w:tcW w:w="2469" w:type="dxa"/>
            <w:gridSpan w:val="3"/>
            <w:vAlign w:val="top"/>
          </w:tcPr>
          <w:p w14:paraId="66D59C40">
            <w:pPr>
              <w:pStyle w:val="19"/>
              <w:spacing w:line="500" w:lineRule="exact"/>
              <w:ind w:firstLine="0" w:firstLineChars="0"/>
              <w:rPr>
                <w:rFonts w:hint="eastAsia" w:ascii="宋体" w:hAnsi="宋体" w:eastAsia="宋体" w:cs="宋体"/>
                <w:color w:val="auto"/>
                <w:sz w:val="21"/>
                <w:szCs w:val="21"/>
              </w:rPr>
            </w:pPr>
          </w:p>
        </w:tc>
        <w:tc>
          <w:tcPr>
            <w:tcW w:w="2465" w:type="dxa"/>
            <w:gridSpan w:val="2"/>
            <w:vAlign w:val="top"/>
          </w:tcPr>
          <w:p w14:paraId="71FE19F4">
            <w:pPr>
              <w:pStyle w:val="19"/>
              <w:spacing w:line="500" w:lineRule="exact"/>
              <w:ind w:firstLine="0" w:firstLineChars="0"/>
              <w:rPr>
                <w:rFonts w:hint="eastAsia" w:ascii="宋体" w:hAnsi="宋体" w:eastAsia="宋体" w:cs="宋体"/>
                <w:color w:val="auto"/>
                <w:sz w:val="21"/>
                <w:szCs w:val="21"/>
              </w:rPr>
            </w:pPr>
          </w:p>
        </w:tc>
      </w:tr>
      <w:tr w14:paraId="6B70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61" w:type="dxa"/>
            <w:gridSpan w:val="2"/>
            <w:vAlign w:val="top"/>
          </w:tcPr>
          <w:p w14:paraId="30ACEA24">
            <w:pPr>
              <w:spacing w:line="480" w:lineRule="auto"/>
              <w:jc w:val="center"/>
              <w:rPr>
                <w:rFonts w:hint="eastAsia" w:ascii="宋体" w:hAnsi="宋体" w:eastAsia="宋体" w:cs="宋体"/>
                <w:color w:val="auto"/>
                <w:sz w:val="21"/>
                <w:szCs w:val="21"/>
              </w:rPr>
            </w:pPr>
            <w:r>
              <w:rPr>
                <w:rFonts w:hint="eastAsia"/>
                <w:b w:val="0"/>
                <w:bCs/>
                <w:color w:val="auto"/>
                <w:sz w:val="21"/>
                <w:szCs w:val="21"/>
                <w:u w:val="none"/>
                <w:vertAlign w:val="baseline"/>
              </w:rPr>
              <w:t>第二续程</w:t>
            </w:r>
          </w:p>
        </w:tc>
        <w:tc>
          <w:tcPr>
            <w:tcW w:w="2459" w:type="dxa"/>
            <w:gridSpan w:val="2"/>
            <w:vAlign w:val="top"/>
          </w:tcPr>
          <w:p w14:paraId="2A641DCA">
            <w:pPr>
              <w:pStyle w:val="19"/>
              <w:spacing w:line="500" w:lineRule="exact"/>
              <w:ind w:firstLine="0" w:firstLineChars="0"/>
              <w:rPr>
                <w:rFonts w:hint="eastAsia" w:ascii="宋体" w:hAnsi="宋体" w:eastAsia="宋体" w:cs="宋体"/>
                <w:color w:val="auto"/>
                <w:sz w:val="21"/>
                <w:szCs w:val="21"/>
              </w:rPr>
            </w:pPr>
          </w:p>
        </w:tc>
        <w:tc>
          <w:tcPr>
            <w:tcW w:w="2469" w:type="dxa"/>
            <w:gridSpan w:val="3"/>
            <w:vAlign w:val="top"/>
          </w:tcPr>
          <w:p w14:paraId="294D2216">
            <w:pPr>
              <w:pStyle w:val="19"/>
              <w:spacing w:line="500" w:lineRule="exact"/>
              <w:ind w:firstLine="0" w:firstLineChars="0"/>
              <w:rPr>
                <w:rFonts w:hint="eastAsia" w:ascii="宋体" w:hAnsi="宋体" w:eastAsia="宋体" w:cs="宋体"/>
                <w:color w:val="auto"/>
                <w:sz w:val="21"/>
                <w:szCs w:val="21"/>
              </w:rPr>
            </w:pPr>
          </w:p>
        </w:tc>
        <w:tc>
          <w:tcPr>
            <w:tcW w:w="2465" w:type="dxa"/>
            <w:gridSpan w:val="2"/>
            <w:vAlign w:val="top"/>
          </w:tcPr>
          <w:p w14:paraId="01DD7477">
            <w:pPr>
              <w:pStyle w:val="19"/>
              <w:spacing w:line="500" w:lineRule="exact"/>
              <w:ind w:firstLine="0" w:firstLineChars="0"/>
              <w:rPr>
                <w:rFonts w:hint="eastAsia" w:ascii="宋体" w:hAnsi="宋体" w:eastAsia="宋体" w:cs="宋体"/>
                <w:color w:val="auto"/>
                <w:sz w:val="21"/>
                <w:szCs w:val="21"/>
              </w:rPr>
            </w:pPr>
          </w:p>
        </w:tc>
      </w:tr>
      <w:tr w14:paraId="430A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61" w:type="dxa"/>
            <w:gridSpan w:val="2"/>
          </w:tcPr>
          <w:p w14:paraId="497F91E2">
            <w:pPr>
              <w:pStyle w:val="19"/>
              <w:spacing w:line="500" w:lineRule="exact"/>
              <w:ind w:firstLine="0" w:firstLineChars="0"/>
              <w:rPr>
                <w:rFonts w:hint="eastAsia" w:ascii="宋体" w:hAnsi="宋体" w:eastAsia="宋体" w:cs="宋体"/>
                <w:color w:val="auto"/>
                <w:sz w:val="21"/>
                <w:szCs w:val="21"/>
              </w:rPr>
            </w:pPr>
            <w:r>
              <w:rPr>
                <w:rFonts w:hint="eastAsia"/>
                <w:b w:val="0"/>
                <w:bCs/>
                <w:color w:val="auto"/>
                <w:sz w:val="21"/>
                <w:szCs w:val="21"/>
                <w:u w:val="none"/>
                <w:vertAlign w:val="baseline"/>
                <w:lang w:val="en-US" w:eastAsia="zh-CN"/>
              </w:rPr>
              <w:t>……</w:t>
            </w:r>
          </w:p>
        </w:tc>
        <w:tc>
          <w:tcPr>
            <w:tcW w:w="2464" w:type="dxa"/>
            <w:gridSpan w:val="3"/>
          </w:tcPr>
          <w:p w14:paraId="556C357A">
            <w:pPr>
              <w:pStyle w:val="19"/>
              <w:spacing w:line="500" w:lineRule="exact"/>
              <w:ind w:firstLine="0" w:firstLineChars="0"/>
              <w:rPr>
                <w:rFonts w:hint="eastAsia" w:ascii="宋体" w:hAnsi="宋体" w:eastAsia="宋体" w:cs="宋体"/>
                <w:color w:val="auto"/>
                <w:sz w:val="21"/>
                <w:szCs w:val="21"/>
              </w:rPr>
            </w:pPr>
          </w:p>
        </w:tc>
        <w:tc>
          <w:tcPr>
            <w:tcW w:w="2464" w:type="dxa"/>
            <w:gridSpan w:val="2"/>
          </w:tcPr>
          <w:p w14:paraId="4AB91171">
            <w:pPr>
              <w:pStyle w:val="19"/>
              <w:spacing w:line="500" w:lineRule="exact"/>
              <w:ind w:firstLine="0" w:firstLineChars="0"/>
              <w:rPr>
                <w:rFonts w:hint="eastAsia" w:ascii="宋体" w:hAnsi="宋体" w:eastAsia="宋体" w:cs="宋体"/>
                <w:color w:val="auto"/>
                <w:sz w:val="21"/>
                <w:szCs w:val="21"/>
              </w:rPr>
            </w:pPr>
          </w:p>
        </w:tc>
        <w:tc>
          <w:tcPr>
            <w:tcW w:w="2465" w:type="dxa"/>
            <w:gridSpan w:val="2"/>
          </w:tcPr>
          <w:p w14:paraId="47983005">
            <w:pPr>
              <w:pStyle w:val="19"/>
              <w:spacing w:line="500" w:lineRule="exact"/>
              <w:ind w:firstLine="0" w:firstLineChars="0"/>
              <w:rPr>
                <w:rFonts w:hint="eastAsia" w:ascii="宋体" w:hAnsi="宋体" w:eastAsia="宋体" w:cs="宋体"/>
                <w:color w:val="auto"/>
                <w:sz w:val="21"/>
                <w:szCs w:val="21"/>
              </w:rPr>
            </w:pPr>
          </w:p>
        </w:tc>
      </w:tr>
      <w:tr w14:paraId="262F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9"/>
          </w:tcPr>
          <w:p w14:paraId="502E95A1">
            <w:pPr>
              <w:pStyle w:val="19"/>
              <w:spacing w:line="500" w:lineRule="exact"/>
              <w:ind w:firstLine="0" w:firstLineChars="0"/>
              <w:rPr>
                <w:rFonts w:hint="eastAsia" w:ascii="宋体" w:hAnsi="宋体" w:eastAsia="宋体" w:cs="宋体"/>
                <w:color w:val="auto"/>
                <w:szCs w:val="21"/>
              </w:rPr>
            </w:pPr>
            <w:r>
              <w:rPr>
                <w:rFonts w:hint="eastAsia" w:ascii="宋体" w:hAnsi="宋体" w:eastAsia="宋体" w:cs="宋体"/>
                <w:color w:val="auto"/>
                <w:szCs w:val="21"/>
              </w:rPr>
              <w:t>不合格项目：</w:t>
            </w:r>
          </w:p>
        </w:tc>
      </w:tr>
    </w:tbl>
    <w:p w14:paraId="0C911DBF">
      <w:pPr>
        <w:pStyle w:val="19"/>
        <w:spacing w:line="500" w:lineRule="exact"/>
        <w:jc w:val="center"/>
        <w:rPr>
          <w:rFonts w:hint="default" w:ascii="宋体" w:hAnsi="Courier New" w:eastAsia="宋体" w:cs="Courier New"/>
          <w:color w:val="auto"/>
          <w:sz w:val="24"/>
          <w:szCs w:val="21"/>
          <w:highlight w:val="none"/>
          <w:lang w:val="en-US" w:eastAsia="zh-CN"/>
        </w:rPr>
      </w:pPr>
      <w:r>
        <w:rPr>
          <w:rFonts w:hint="eastAsia" w:ascii="宋体" w:hAnsi="Courier New" w:cs="Courier New"/>
          <w:color w:val="auto"/>
          <w:sz w:val="24"/>
          <w:szCs w:val="21"/>
          <w:highlight w:val="none"/>
          <w:lang w:val="en-US" w:eastAsia="zh-CN"/>
        </w:rPr>
        <w:t>共×页，第×页</w:t>
      </w:r>
    </w:p>
    <w:p w14:paraId="79B60A2F">
      <w:pPr>
        <w:pStyle w:val="19"/>
        <w:spacing w:line="500" w:lineRule="exact"/>
        <w:ind w:firstLine="0" w:firstLineChars="0"/>
        <w:rPr>
          <w:rFonts w:hint="eastAsia" w:ascii="黑体" w:hAnsi="黑体" w:eastAsia="黑体" w:cs="黑体"/>
          <w:color w:val="auto"/>
          <w:sz w:val="24"/>
          <w:szCs w:val="21"/>
        </w:rPr>
      </w:pPr>
      <w:r>
        <w:rPr>
          <w:color w:val="auto"/>
          <w:sz w:val="24"/>
        </w:rPr>
        <mc:AlternateContent>
          <mc:Choice Requires="wps">
            <w:drawing>
              <wp:anchor distT="0" distB="0" distL="114300" distR="114300" simplePos="0" relativeHeight="251664384" behindDoc="0" locked="0" layoutInCell="1" allowOverlap="1">
                <wp:simplePos x="0" y="0"/>
                <wp:positionH relativeFrom="column">
                  <wp:posOffset>2371725</wp:posOffset>
                </wp:positionH>
                <wp:positionV relativeFrom="paragraph">
                  <wp:posOffset>281940</wp:posOffset>
                </wp:positionV>
                <wp:extent cx="1800225" cy="635"/>
                <wp:effectExtent l="0" t="9525" r="3175" b="15240"/>
                <wp:wrapNone/>
                <wp:docPr id="3" name="直接连接符 3"/>
                <wp:cNvGraphicFramePr/>
                <a:graphic xmlns:a="http://schemas.openxmlformats.org/drawingml/2006/main">
                  <a:graphicData uri="http://schemas.microsoft.com/office/word/2010/wordprocessingShape">
                    <wps:wsp>
                      <wps:cNvCnPr/>
                      <wps:spPr>
                        <a:xfrm>
                          <a:off x="2170430" y="7811135"/>
                          <a:ext cx="1800225" cy="635"/>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6.75pt;margin-top:22.2pt;height:0.05pt;width:141.75pt;z-index:251664384;mso-width-relative:page;mso-height-relative:page;" filled="f" stroked="t" coordsize="21600,21600" o:gfxdata="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V/aH/ZAAAACQEAAA8AAAAAAAAAAQAgAAAAIgAAAGRycy9kb3ducmV2LnhtbFBL&#10;AQIUABQAAAAIAIdO4kCyMKvB9QEAAMADAAAOAAAAAAAAAAEAIAAAACgBAABkcnMvZTJvRG9jLnht&#10;bFBLBQYAAAAABgAGAFkBAACPBQAAAAA=&#10;">
                <v:fill on="f" focussize="0,0"/>
                <v:stroke weight="1.5pt" color="#000000 [3213]" miterlimit="8" joinstyle="miter"/>
                <v:imagedata o:title=""/>
                <o:lock v:ext="edit" aspectratio="f"/>
              </v:line>
            </w:pict>
          </mc:Fallback>
        </mc:AlternateContent>
      </w:r>
    </w:p>
    <w:sectPr>
      <w:headerReference r:id="rId9" w:type="default"/>
      <w:footerReference r:id="rId10"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F909">
    <w:pPr>
      <w:pStyle w:val="8"/>
      <w:ind w:firstLine="420"/>
      <w:jc w:val="right"/>
      <w:rPr>
        <w:rFonts w:hint="eastAsia"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E6E3">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5E1C6">
    <w:pPr>
      <w:pStyle w:val="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AE67">
    <w:pPr>
      <w:pStyle w:val="8"/>
    </w:pPr>
    <w:r>
      <w:rPr>
        <w:rFonts w:hint="eastAsia"/>
      </w:rPr>
      <w:t xml:space="preserve">                                                                                                         </w:t>
    </w:r>
    <w:r>
      <w:fldChar w:fldCharType="begin"/>
    </w:r>
    <w:r>
      <w:rPr>
        <w:rStyle w:val="13"/>
      </w:rPr>
      <w:instrText xml:space="preserve"> PAGE </w:instrText>
    </w:r>
    <w:r>
      <w:fldChar w:fldCharType="separate"/>
    </w:r>
    <w:r>
      <w:rPr>
        <w:rStyle w:val="13"/>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2969B">
    <w:pPr>
      <w:pStyle w:val="9"/>
      <w:ind w:firstLine="420"/>
      <w:rPr>
        <w:rFonts w:ascii="黑体" w:eastAsia="黑体"/>
        <w:sz w:val="21"/>
        <w:szCs w:val="21"/>
      </w:rPr>
    </w:pPr>
    <w:r>
      <w:rPr>
        <w:rFonts w:hint="eastAsia" w:ascii="黑体" w:eastAsia="黑体"/>
        <w:sz w:val="21"/>
        <w:szCs w:val="21"/>
      </w:rPr>
      <w:t xml:space="preserve">JJG(豫) </w:t>
    </w:r>
    <w:r>
      <w:rPr>
        <w:rFonts w:hint="eastAsia" w:ascii="黑体" w:hAnsi="黑体" w:eastAsia="黑体" w:cs="黑体"/>
        <w:sz w:val="21"/>
        <w:szCs w:val="21"/>
      </w:rPr>
      <w:t>XXXX</w:t>
    </w:r>
    <w:r>
      <w:rPr>
        <w:rFonts w:hint="eastAsia" w:ascii="黑体" w:eastAsia="黑体"/>
        <w:sz w:val="21"/>
        <w:szCs w:val="21"/>
      </w:rPr>
      <w:t>-202</w:t>
    </w:r>
    <w:r>
      <w:rPr>
        <w:rFonts w:ascii="黑体" w:eastAsia="黑体"/>
        <w:sz w:val="21"/>
        <w:szCs w:val="21"/>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6E79D">
    <w:pPr>
      <w:pStyle w:val="9"/>
      <w:ind w:firstLine="420"/>
      <w:rPr>
        <w:rFonts w:ascii="黑体" w:eastAsia="黑体"/>
        <w:sz w:val="21"/>
        <w:szCs w:val="21"/>
      </w:rPr>
    </w:pPr>
    <w:r>
      <w:rPr>
        <w:rFonts w:hint="eastAsia" w:ascii="黑体" w:eastAsia="黑体"/>
        <w:sz w:val="21"/>
        <w:szCs w:val="21"/>
      </w:rPr>
      <w:t>JJF(豫)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CEBE">
    <w:pPr>
      <w:pStyle w:val="16"/>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FA9F3">
    <w:pPr>
      <w:pStyle w:val="9"/>
      <w:ind w:firstLine="420"/>
      <w:rPr>
        <w:rFonts w:hint="eastAsia"/>
      </w:rPr>
    </w:pPr>
    <w:r>
      <w:rPr>
        <w:rFonts w:hint="eastAsia" w:ascii="黑体" w:eastAsia="黑体"/>
        <w:sz w:val="21"/>
        <w:szCs w:val="21"/>
      </w:rPr>
      <w:t xml:space="preserve">JJG(豫) </w:t>
    </w:r>
    <w:r>
      <w:rPr>
        <w:rFonts w:hint="eastAsia" w:ascii="黑体" w:hAnsi="黑体" w:eastAsia="黑体" w:cs="黑体"/>
        <w:sz w:val="21"/>
        <w:szCs w:val="21"/>
      </w:rPr>
      <w:t>XXXX</w:t>
    </w:r>
    <w:r>
      <w:rPr>
        <w:rFonts w:hint="eastAsia" w:ascii="黑体" w:eastAsia="黑体"/>
        <w:sz w:val="21"/>
        <w:szCs w:val="21"/>
      </w:rPr>
      <w:t>-202</w:t>
    </w:r>
    <w:r>
      <w:rPr>
        <w:rFonts w:ascii="黑体" w:eastAsia="黑体"/>
        <w:sz w:val="21"/>
        <w:szCs w:val="21"/>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76B3C"/>
    <w:multiLevelType w:val="singleLevel"/>
    <w:tmpl w:val="DC576B3C"/>
    <w:lvl w:ilvl="0" w:tentative="0">
      <w:start w:val="1"/>
      <w:numFmt w:val="none"/>
      <w:suff w:val="nothing"/>
      <w:lvlText w:val="a．"/>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MTg5YWU2NGMzYzE2MjY4ZjM4YjU3ODU3MTQ5OTUifQ=="/>
  </w:docVars>
  <w:rsids>
    <w:rsidRoot w:val="00DC09D6"/>
    <w:rsid w:val="000063CE"/>
    <w:rsid w:val="00011BB8"/>
    <w:rsid w:val="00014C81"/>
    <w:rsid w:val="000207D4"/>
    <w:rsid w:val="00023B7D"/>
    <w:rsid w:val="00030572"/>
    <w:rsid w:val="00032ECC"/>
    <w:rsid w:val="000366A2"/>
    <w:rsid w:val="0004003F"/>
    <w:rsid w:val="00044727"/>
    <w:rsid w:val="00045A34"/>
    <w:rsid w:val="00050B4F"/>
    <w:rsid w:val="00051EC9"/>
    <w:rsid w:val="00052DF3"/>
    <w:rsid w:val="00061294"/>
    <w:rsid w:val="00061FBE"/>
    <w:rsid w:val="00065DCF"/>
    <w:rsid w:val="000741C7"/>
    <w:rsid w:val="0008506A"/>
    <w:rsid w:val="00090E80"/>
    <w:rsid w:val="000A0A91"/>
    <w:rsid w:val="000A1B04"/>
    <w:rsid w:val="000A219B"/>
    <w:rsid w:val="000B00D8"/>
    <w:rsid w:val="000F6B63"/>
    <w:rsid w:val="001047BC"/>
    <w:rsid w:val="001068FC"/>
    <w:rsid w:val="00112E1C"/>
    <w:rsid w:val="00126A64"/>
    <w:rsid w:val="0013322A"/>
    <w:rsid w:val="001377C2"/>
    <w:rsid w:val="00137F27"/>
    <w:rsid w:val="0014134D"/>
    <w:rsid w:val="0014208C"/>
    <w:rsid w:val="001513E5"/>
    <w:rsid w:val="00153629"/>
    <w:rsid w:val="00153FA7"/>
    <w:rsid w:val="00156294"/>
    <w:rsid w:val="0017142E"/>
    <w:rsid w:val="001868B7"/>
    <w:rsid w:val="00192CDD"/>
    <w:rsid w:val="00197651"/>
    <w:rsid w:val="00197E81"/>
    <w:rsid w:val="001A6A61"/>
    <w:rsid w:val="001A6ABD"/>
    <w:rsid w:val="001A6F65"/>
    <w:rsid w:val="001B2205"/>
    <w:rsid w:val="001B462C"/>
    <w:rsid w:val="001C60D7"/>
    <w:rsid w:val="001D4BE5"/>
    <w:rsid w:val="001D4C03"/>
    <w:rsid w:val="001F4862"/>
    <w:rsid w:val="001F4C89"/>
    <w:rsid w:val="00207FED"/>
    <w:rsid w:val="00210B3E"/>
    <w:rsid w:val="00224171"/>
    <w:rsid w:val="002338FA"/>
    <w:rsid w:val="00236C12"/>
    <w:rsid w:val="0024449E"/>
    <w:rsid w:val="002449BD"/>
    <w:rsid w:val="00247CDC"/>
    <w:rsid w:val="00254049"/>
    <w:rsid w:val="002651C9"/>
    <w:rsid w:val="00272881"/>
    <w:rsid w:val="00277D09"/>
    <w:rsid w:val="00277F5F"/>
    <w:rsid w:val="00281F54"/>
    <w:rsid w:val="00282894"/>
    <w:rsid w:val="00286B67"/>
    <w:rsid w:val="0029123E"/>
    <w:rsid w:val="002A0618"/>
    <w:rsid w:val="002A4FCE"/>
    <w:rsid w:val="002A7AB8"/>
    <w:rsid w:val="002D137F"/>
    <w:rsid w:val="002D5AEE"/>
    <w:rsid w:val="002E2402"/>
    <w:rsid w:val="002E5B12"/>
    <w:rsid w:val="002E793E"/>
    <w:rsid w:val="002F7BA6"/>
    <w:rsid w:val="002F7EC2"/>
    <w:rsid w:val="00302481"/>
    <w:rsid w:val="00310C0E"/>
    <w:rsid w:val="003112D3"/>
    <w:rsid w:val="0032541B"/>
    <w:rsid w:val="00326B80"/>
    <w:rsid w:val="00330B42"/>
    <w:rsid w:val="00343DCF"/>
    <w:rsid w:val="003609C0"/>
    <w:rsid w:val="00361DA3"/>
    <w:rsid w:val="003622F3"/>
    <w:rsid w:val="00365698"/>
    <w:rsid w:val="00373056"/>
    <w:rsid w:val="003775AF"/>
    <w:rsid w:val="0039305B"/>
    <w:rsid w:val="003A577A"/>
    <w:rsid w:val="003A7226"/>
    <w:rsid w:val="003B577D"/>
    <w:rsid w:val="003B5E0A"/>
    <w:rsid w:val="003C5FCB"/>
    <w:rsid w:val="003C66B9"/>
    <w:rsid w:val="003C6DF7"/>
    <w:rsid w:val="003D57C3"/>
    <w:rsid w:val="003E2263"/>
    <w:rsid w:val="003E6AE4"/>
    <w:rsid w:val="003F0F39"/>
    <w:rsid w:val="004239A5"/>
    <w:rsid w:val="00426FFA"/>
    <w:rsid w:val="0043567D"/>
    <w:rsid w:val="0046372C"/>
    <w:rsid w:val="00465F76"/>
    <w:rsid w:val="00472EC8"/>
    <w:rsid w:val="00473ABB"/>
    <w:rsid w:val="00474319"/>
    <w:rsid w:val="0048575C"/>
    <w:rsid w:val="00485EED"/>
    <w:rsid w:val="00492F0D"/>
    <w:rsid w:val="004A03D6"/>
    <w:rsid w:val="004A4419"/>
    <w:rsid w:val="004B18C4"/>
    <w:rsid w:val="004C4AA2"/>
    <w:rsid w:val="004C7EF0"/>
    <w:rsid w:val="004D5E1F"/>
    <w:rsid w:val="004E2656"/>
    <w:rsid w:val="004E641A"/>
    <w:rsid w:val="004F2F61"/>
    <w:rsid w:val="005024DA"/>
    <w:rsid w:val="00510EBF"/>
    <w:rsid w:val="0051153A"/>
    <w:rsid w:val="00526503"/>
    <w:rsid w:val="005346B2"/>
    <w:rsid w:val="005507FA"/>
    <w:rsid w:val="0055163B"/>
    <w:rsid w:val="00551F18"/>
    <w:rsid w:val="00555466"/>
    <w:rsid w:val="00573634"/>
    <w:rsid w:val="005748D0"/>
    <w:rsid w:val="005771E4"/>
    <w:rsid w:val="00580518"/>
    <w:rsid w:val="00582A34"/>
    <w:rsid w:val="00587390"/>
    <w:rsid w:val="00593076"/>
    <w:rsid w:val="005A0D08"/>
    <w:rsid w:val="005A71B8"/>
    <w:rsid w:val="005B175D"/>
    <w:rsid w:val="005B5A29"/>
    <w:rsid w:val="005C2292"/>
    <w:rsid w:val="005C2CF5"/>
    <w:rsid w:val="005C6EEC"/>
    <w:rsid w:val="005D55B5"/>
    <w:rsid w:val="005D6BF8"/>
    <w:rsid w:val="005F0DCA"/>
    <w:rsid w:val="00600DEE"/>
    <w:rsid w:val="00625163"/>
    <w:rsid w:val="00627592"/>
    <w:rsid w:val="0063250E"/>
    <w:rsid w:val="00632D45"/>
    <w:rsid w:val="00632EC3"/>
    <w:rsid w:val="00634C4E"/>
    <w:rsid w:val="006361EB"/>
    <w:rsid w:val="00644B31"/>
    <w:rsid w:val="00662056"/>
    <w:rsid w:val="0067182F"/>
    <w:rsid w:val="00671B92"/>
    <w:rsid w:val="00673565"/>
    <w:rsid w:val="00673E6D"/>
    <w:rsid w:val="00674207"/>
    <w:rsid w:val="00675B0B"/>
    <w:rsid w:val="00684CE0"/>
    <w:rsid w:val="00691FDB"/>
    <w:rsid w:val="006A1232"/>
    <w:rsid w:val="006C4D1E"/>
    <w:rsid w:val="006D53FF"/>
    <w:rsid w:val="006E1B36"/>
    <w:rsid w:val="006E2A94"/>
    <w:rsid w:val="006F3888"/>
    <w:rsid w:val="00703984"/>
    <w:rsid w:val="00706BD9"/>
    <w:rsid w:val="00713711"/>
    <w:rsid w:val="00722786"/>
    <w:rsid w:val="00755DF0"/>
    <w:rsid w:val="00757F78"/>
    <w:rsid w:val="00762B13"/>
    <w:rsid w:val="007649A6"/>
    <w:rsid w:val="00775A69"/>
    <w:rsid w:val="007805DF"/>
    <w:rsid w:val="0078542D"/>
    <w:rsid w:val="0079737C"/>
    <w:rsid w:val="007A3EA0"/>
    <w:rsid w:val="007E6045"/>
    <w:rsid w:val="007F753E"/>
    <w:rsid w:val="0080014D"/>
    <w:rsid w:val="008030FA"/>
    <w:rsid w:val="008037E0"/>
    <w:rsid w:val="00806184"/>
    <w:rsid w:val="00810B94"/>
    <w:rsid w:val="008116A1"/>
    <w:rsid w:val="008179BD"/>
    <w:rsid w:val="008200E5"/>
    <w:rsid w:val="00823153"/>
    <w:rsid w:val="00830E7E"/>
    <w:rsid w:val="0083513C"/>
    <w:rsid w:val="0083785F"/>
    <w:rsid w:val="00843724"/>
    <w:rsid w:val="00847236"/>
    <w:rsid w:val="00851571"/>
    <w:rsid w:val="00861B08"/>
    <w:rsid w:val="00866C53"/>
    <w:rsid w:val="00884332"/>
    <w:rsid w:val="008849EC"/>
    <w:rsid w:val="00890E06"/>
    <w:rsid w:val="0089478B"/>
    <w:rsid w:val="008A0CEE"/>
    <w:rsid w:val="008A3DF4"/>
    <w:rsid w:val="008A5F3A"/>
    <w:rsid w:val="008B5D40"/>
    <w:rsid w:val="008C09BA"/>
    <w:rsid w:val="008C24AA"/>
    <w:rsid w:val="008C6E35"/>
    <w:rsid w:val="008C6EEC"/>
    <w:rsid w:val="008E5174"/>
    <w:rsid w:val="008E71B6"/>
    <w:rsid w:val="008F485B"/>
    <w:rsid w:val="008F6735"/>
    <w:rsid w:val="00903D0A"/>
    <w:rsid w:val="0090516C"/>
    <w:rsid w:val="00937832"/>
    <w:rsid w:val="00937F34"/>
    <w:rsid w:val="00945634"/>
    <w:rsid w:val="00952987"/>
    <w:rsid w:val="00962BED"/>
    <w:rsid w:val="00962D36"/>
    <w:rsid w:val="00980D7D"/>
    <w:rsid w:val="00984938"/>
    <w:rsid w:val="00991A38"/>
    <w:rsid w:val="00995636"/>
    <w:rsid w:val="00997D30"/>
    <w:rsid w:val="009A6A2B"/>
    <w:rsid w:val="009A7630"/>
    <w:rsid w:val="009B45E6"/>
    <w:rsid w:val="009C00C6"/>
    <w:rsid w:val="009D035D"/>
    <w:rsid w:val="009D5260"/>
    <w:rsid w:val="00A0115D"/>
    <w:rsid w:val="00A20120"/>
    <w:rsid w:val="00A22A42"/>
    <w:rsid w:val="00A31F76"/>
    <w:rsid w:val="00A36111"/>
    <w:rsid w:val="00A42CF2"/>
    <w:rsid w:val="00A4354C"/>
    <w:rsid w:val="00A53DE5"/>
    <w:rsid w:val="00A55732"/>
    <w:rsid w:val="00A63B58"/>
    <w:rsid w:val="00A67CA4"/>
    <w:rsid w:val="00A707E9"/>
    <w:rsid w:val="00A71181"/>
    <w:rsid w:val="00A737DE"/>
    <w:rsid w:val="00A76298"/>
    <w:rsid w:val="00A85245"/>
    <w:rsid w:val="00A85E3A"/>
    <w:rsid w:val="00A87D2A"/>
    <w:rsid w:val="00A9490D"/>
    <w:rsid w:val="00AB2A9A"/>
    <w:rsid w:val="00AB3132"/>
    <w:rsid w:val="00AC3E0A"/>
    <w:rsid w:val="00AC6FF8"/>
    <w:rsid w:val="00AD2510"/>
    <w:rsid w:val="00AD47B3"/>
    <w:rsid w:val="00AE2F37"/>
    <w:rsid w:val="00AE6E52"/>
    <w:rsid w:val="00AE7632"/>
    <w:rsid w:val="00AF0CD6"/>
    <w:rsid w:val="00B011CF"/>
    <w:rsid w:val="00B05525"/>
    <w:rsid w:val="00B24789"/>
    <w:rsid w:val="00B32112"/>
    <w:rsid w:val="00B4179E"/>
    <w:rsid w:val="00B42988"/>
    <w:rsid w:val="00B42FEF"/>
    <w:rsid w:val="00B46281"/>
    <w:rsid w:val="00B47544"/>
    <w:rsid w:val="00B644BC"/>
    <w:rsid w:val="00B71098"/>
    <w:rsid w:val="00B73493"/>
    <w:rsid w:val="00B74A84"/>
    <w:rsid w:val="00B7583E"/>
    <w:rsid w:val="00B836C0"/>
    <w:rsid w:val="00B84796"/>
    <w:rsid w:val="00B9457F"/>
    <w:rsid w:val="00B97C51"/>
    <w:rsid w:val="00BA1407"/>
    <w:rsid w:val="00BC71CF"/>
    <w:rsid w:val="00BD32D0"/>
    <w:rsid w:val="00BD3F54"/>
    <w:rsid w:val="00BF6A25"/>
    <w:rsid w:val="00C03F4E"/>
    <w:rsid w:val="00C074F3"/>
    <w:rsid w:val="00C11C78"/>
    <w:rsid w:val="00C162B6"/>
    <w:rsid w:val="00C17454"/>
    <w:rsid w:val="00C2380B"/>
    <w:rsid w:val="00C26B6F"/>
    <w:rsid w:val="00C350A6"/>
    <w:rsid w:val="00C366DC"/>
    <w:rsid w:val="00C435B8"/>
    <w:rsid w:val="00C44357"/>
    <w:rsid w:val="00C51F31"/>
    <w:rsid w:val="00C5430B"/>
    <w:rsid w:val="00C54800"/>
    <w:rsid w:val="00C55C96"/>
    <w:rsid w:val="00C741D7"/>
    <w:rsid w:val="00C7467B"/>
    <w:rsid w:val="00C75258"/>
    <w:rsid w:val="00C9643E"/>
    <w:rsid w:val="00C97888"/>
    <w:rsid w:val="00CB38E0"/>
    <w:rsid w:val="00CB4D83"/>
    <w:rsid w:val="00CC610A"/>
    <w:rsid w:val="00CE2780"/>
    <w:rsid w:val="00CF58F3"/>
    <w:rsid w:val="00CF65B2"/>
    <w:rsid w:val="00D02000"/>
    <w:rsid w:val="00D04E4C"/>
    <w:rsid w:val="00D10D78"/>
    <w:rsid w:val="00D11FCA"/>
    <w:rsid w:val="00D14A98"/>
    <w:rsid w:val="00D27F56"/>
    <w:rsid w:val="00D30ACF"/>
    <w:rsid w:val="00D32506"/>
    <w:rsid w:val="00D34BD4"/>
    <w:rsid w:val="00D35A43"/>
    <w:rsid w:val="00D46598"/>
    <w:rsid w:val="00D50BD8"/>
    <w:rsid w:val="00D52726"/>
    <w:rsid w:val="00D63152"/>
    <w:rsid w:val="00D65C0A"/>
    <w:rsid w:val="00D80DBE"/>
    <w:rsid w:val="00D9760E"/>
    <w:rsid w:val="00DA283F"/>
    <w:rsid w:val="00DA565B"/>
    <w:rsid w:val="00DB347F"/>
    <w:rsid w:val="00DC09D6"/>
    <w:rsid w:val="00DC62FA"/>
    <w:rsid w:val="00DD1C21"/>
    <w:rsid w:val="00DD34A0"/>
    <w:rsid w:val="00DF2AB9"/>
    <w:rsid w:val="00E00EF9"/>
    <w:rsid w:val="00E01660"/>
    <w:rsid w:val="00E06A3B"/>
    <w:rsid w:val="00E07707"/>
    <w:rsid w:val="00E168BB"/>
    <w:rsid w:val="00E253B7"/>
    <w:rsid w:val="00E40D24"/>
    <w:rsid w:val="00E4350E"/>
    <w:rsid w:val="00E60183"/>
    <w:rsid w:val="00E644F8"/>
    <w:rsid w:val="00E719CA"/>
    <w:rsid w:val="00E909E0"/>
    <w:rsid w:val="00E9235E"/>
    <w:rsid w:val="00E95AE5"/>
    <w:rsid w:val="00EA16A6"/>
    <w:rsid w:val="00EA190F"/>
    <w:rsid w:val="00EA61F2"/>
    <w:rsid w:val="00EE0E8D"/>
    <w:rsid w:val="00EE7F2B"/>
    <w:rsid w:val="00EF03E4"/>
    <w:rsid w:val="00EF6773"/>
    <w:rsid w:val="00F03103"/>
    <w:rsid w:val="00F17065"/>
    <w:rsid w:val="00F235FA"/>
    <w:rsid w:val="00F23D8D"/>
    <w:rsid w:val="00F24987"/>
    <w:rsid w:val="00F306B7"/>
    <w:rsid w:val="00F32FEF"/>
    <w:rsid w:val="00F4021F"/>
    <w:rsid w:val="00F41162"/>
    <w:rsid w:val="00F43E12"/>
    <w:rsid w:val="00F442B7"/>
    <w:rsid w:val="00F443B9"/>
    <w:rsid w:val="00F46205"/>
    <w:rsid w:val="00F71C29"/>
    <w:rsid w:val="00F73BC4"/>
    <w:rsid w:val="00F74516"/>
    <w:rsid w:val="00F77431"/>
    <w:rsid w:val="00F912CD"/>
    <w:rsid w:val="00F93438"/>
    <w:rsid w:val="00F937B6"/>
    <w:rsid w:val="00F95DE7"/>
    <w:rsid w:val="00FA6A37"/>
    <w:rsid w:val="00FB22B9"/>
    <w:rsid w:val="00FB26ED"/>
    <w:rsid w:val="00FB3E2F"/>
    <w:rsid w:val="00FC7F5B"/>
    <w:rsid w:val="00FD442B"/>
    <w:rsid w:val="00FD6444"/>
    <w:rsid w:val="00FF12FB"/>
    <w:rsid w:val="00FF5A04"/>
    <w:rsid w:val="00FF77B4"/>
    <w:rsid w:val="02E209F4"/>
    <w:rsid w:val="02F26926"/>
    <w:rsid w:val="030E110E"/>
    <w:rsid w:val="033D6A08"/>
    <w:rsid w:val="036D64BE"/>
    <w:rsid w:val="04155920"/>
    <w:rsid w:val="04A93CCC"/>
    <w:rsid w:val="05405ACE"/>
    <w:rsid w:val="054364BD"/>
    <w:rsid w:val="061924BA"/>
    <w:rsid w:val="0669662A"/>
    <w:rsid w:val="066E55CF"/>
    <w:rsid w:val="06C54CB0"/>
    <w:rsid w:val="086C77D2"/>
    <w:rsid w:val="091326A6"/>
    <w:rsid w:val="0B9065D2"/>
    <w:rsid w:val="0BA13F3D"/>
    <w:rsid w:val="0BBF2615"/>
    <w:rsid w:val="0BCD3D94"/>
    <w:rsid w:val="0C256602"/>
    <w:rsid w:val="0C9E0FFF"/>
    <w:rsid w:val="0D2E019B"/>
    <w:rsid w:val="0D71793F"/>
    <w:rsid w:val="0E19425F"/>
    <w:rsid w:val="0E7C47EE"/>
    <w:rsid w:val="0F8F6C6C"/>
    <w:rsid w:val="0FD90652"/>
    <w:rsid w:val="102D200E"/>
    <w:rsid w:val="107E2A9F"/>
    <w:rsid w:val="10DC4D6D"/>
    <w:rsid w:val="10E22999"/>
    <w:rsid w:val="117345B2"/>
    <w:rsid w:val="120365A6"/>
    <w:rsid w:val="12617305"/>
    <w:rsid w:val="127F187A"/>
    <w:rsid w:val="12A35335"/>
    <w:rsid w:val="141A6099"/>
    <w:rsid w:val="14593607"/>
    <w:rsid w:val="14B871F8"/>
    <w:rsid w:val="15427206"/>
    <w:rsid w:val="155462C6"/>
    <w:rsid w:val="157C60FE"/>
    <w:rsid w:val="161A6585"/>
    <w:rsid w:val="162B0FD3"/>
    <w:rsid w:val="16361726"/>
    <w:rsid w:val="164A7926"/>
    <w:rsid w:val="16953140"/>
    <w:rsid w:val="17230807"/>
    <w:rsid w:val="17482195"/>
    <w:rsid w:val="177D42BE"/>
    <w:rsid w:val="18131D1F"/>
    <w:rsid w:val="18A32F63"/>
    <w:rsid w:val="1B245FF1"/>
    <w:rsid w:val="1B987131"/>
    <w:rsid w:val="1C330D81"/>
    <w:rsid w:val="1C406E5A"/>
    <w:rsid w:val="1DA653E3"/>
    <w:rsid w:val="1EC04283"/>
    <w:rsid w:val="1F511DCC"/>
    <w:rsid w:val="1FA6A4F7"/>
    <w:rsid w:val="1FC82A33"/>
    <w:rsid w:val="20111442"/>
    <w:rsid w:val="2039253E"/>
    <w:rsid w:val="208D6DA3"/>
    <w:rsid w:val="20F82040"/>
    <w:rsid w:val="21CB284F"/>
    <w:rsid w:val="221C2372"/>
    <w:rsid w:val="224C6605"/>
    <w:rsid w:val="228E5CC1"/>
    <w:rsid w:val="22C32593"/>
    <w:rsid w:val="231D0D91"/>
    <w:rsid w:val="23457C41"/>
    <w:rsid w:val="23C35A13"/>
    <w:rsid w:val="24CB7AFF"/>
    <w:rsid w:val="24FE77F3"/>
    <w:rsid w:val="2548347E"/>
    <w:rsid w:val="268362C1"/>
    <w:rsid w:val="278F3FB7"/>
    <w:rsid w:val="283E175A"/>
    <w:rsid w:val="283E4B96"/>
    <w:rsid w:val="2874680A"/>
    <w:rsid w:val="28DB5679"/>
    <w:rsid w:val="2A992557"/>
    <w:rsid w:val="2B607E88"/>
    <w:rsid w:val="2BE271C7"/>
    <w:rsid w:val="2CAF475D"/>
    <w:rsid w:val="2CCD64E8"/>
    <w:rsid w:val="2D861D78"/>
    <w:rsid w:val="2E206AEC"/>
    <w:rsid w:val="2F484A6E"/>
    <w:rsid w:val="2F996B56"/>
    <w:rsid w:val="30275CE2"/>
    <w:rsid w:val="307A3BB2"/>
    <w:rsid w:val="31B538FB"/>
    <w:rsid w:val="31C26FA9"/>
    <w:rsid w:val="31E65F8C"/>
    <w:rsid w:val="32477F9F"/>
    <w:rsid w:val="32FD4850"/>
    <w:rsid w:val="342460CE"/>
    <w:rsid w:val="374429C3"/>
    <w:rsid w:val="37D42E21"/>
    <w:rsid w:val="37D746BF"/>
    <w:rsid w:val="398604A7"/>
    <w:rsid w:val="3A43428E"/>
    <w:rsid w:val="3A5DA807"/>
    <w:rsid w:val="3AEC7000"/>
    <w:rsid w:val="3AF116FF"/>
    <w:rsid w:val="3BAB0EC3"/>
    <w:rsid w:val="3CC33464"/>
    <w:rsid w:val="3CED228F"/>
    <w:rsid w:val="3DA649C1"/>
    <w:rsid w:val="3E8C76FD"/>
    <w:rsid w:val="3EB43064"/>
    <w:rsid w:val="3EF20090"/>
    <w:rsid w:val="3F8F2C49"/>
    <w:rsid w:val="40242B4C"/>
    <w:rsid w:val="40E345BE"/>
    <w:rsid w:val="41474664"/>
    <w:rsid w:val="416924B0"/>
    <w:rsid w:val="417259DD"/>
    <w:rsid w:val="420936C7"/>
    <w:rsid w:val="425D15EC"/>
    <w:rsid w:val="42CD2946"/>
    <w:rsid w:val="42D63770"/>
    <w:rsid w:val="43784FA8"/>
    <w:rsid w:val="43CB418F"/>
    <w:rsid w:val="444F2E3A"/>
    <w:rsid w:val="45905EAD"/>
    <w:rsid w:val="45A8633B"/>
    <w:rsid w:val="45BD781E"/>
    <w:rsid w:val="46B04A59"/>
    <w:rsid w:val="472A1D7F"/>
    <w:rsid w:val="481F6435"/>
    <w:rsid w:val="48C255D0"/>
    <w:rsid w:val="4A452034"/>
    <w:rsid w:val="4A6242BC"/>
    <w:rsid w:val="4AD131F0"/>
    <w:rsid w:val="4C290FBB"/>
    <w:rsid w:val="4C4C617C"/>
    <w:rsid w:val="4E047FB3"/>
    <w:rsid w:val="4E2C0BBB"/>
    <w:rsid w:val="4E3221F7"/>
    <w:rsid w:val="4E7001AE"/>
    <w:rsid w:val="4E766EAA"/>
    <w:rsid w:val="4EA948AD"/>
    <w:rsid w:val="4F0E4337"/>
    <w:rsid w:val="508B462C"/>
    <w:rsid w:val="50E066F5"/>
    <w:rsid w:val="50FC16BA"/>
    <w:rsid w:val="512200B2"/>
    <w:rsid w:val="51A21442"/>
    <w:rsid w:val="51DB6702"/>
    <w:rsid w:val="523704C9"/>
    <w:rsid w:val="53D33222"/>
    <w:rsid w:val="53E67D0C"/>
    <w:rsid w:val="53FFFC48"/>
    <w:rsid w:val="54E56216"/>
    <w:rsid w:val="554C1DF1"/>
    <w:rsid w:val="5634515D"/>
    <w:rsid w:val="563D5BDD"/>
    <w:rsid w:val="571F0E94"/>
    <w:rsid w:val="59541257"/>
    <w:rsid w:val="595474C6"/>
    <w:rsid w:val="597309BE"/>
    <w:rsid w:val="5A376B0B"/>
    <w:rsid w:val="5A504131"/>
    <w:rsid w:val="5A80748A"/>
    <w:rsid w:val="5B175E7F"/>
    <w:rsid w:val="5B1F5E7D"/>
    <w:rsid w:val="5D7A51C0"/>
    <w:rsid w:val="5E082F75"/>
    <w:rsid w:val="5EB1103F"/>
    <w:rsid w:val="5F44309B"/>
    <w:rsid w:val="5F855B6E"/>
    <w:rsid w:val="601E438A"/>
    <w:rsid w:val="604C3805"/>
    <w:rsid w:val="60EC6236"/>
    <w:rsid w:val="63EF078B"/>
    <w:rsid w:val="64700725"/>
    <w:rsid w:val="64865018"/>
    <w:rsid w:val="65637788"/>
    <w:rsid w:val="65D702EA"/>
    <w:rsid w:val="668B6FB6"/>
    <w:rsid w:val="66D333E8"/>
    <w:rsid w:val="676254A4"/>
    <w:rsid w:val="681E4F41"/>
    <w:rsid w:val="68B71E94"/>
    <w:rsid w:val="68CA7DCA"/>
    <w:rsid w:val="68FE61B3"/>
    <w:rsid w:val="699527B5"/>
    <w:rsid w:val="6B015CE0"/>
    <w:rsid w:val="6B0461B8"/>
    <w:rsid w:val="6BBE2717"/>
    <w:rsid w:val="6BC009EB"/>
    <w:rsid w:val="6C276685"/>
    <w:rsid w:val="6C4C04D0"/>
    <w:rsid w:val="6C625DD2"/>
    <w:rsid w:val="6CE07597"/>
    <w:rsid w:val="6D141897"/>
    <w:rsid w:val="6DD538A4"/>
    <w:rsid w:val="6DF1354C"/>
    <w:rsid w:val="6E250FD9"/>
    <w:rsid w:val="6E4E0530"/>
    <w:rsid w:val="6EE72180"/>
    <w:rsid w:val="6F542632"/>
    <w:rsid w:val="6F6D03D1"/>
    <w:rsid w:val="7053007F"/>
    <w:rsid w:val="705A19BC"/>
    <w:rsid w:val="70A97C9F"/>
    <w:rsid w:val="70BB77C5"/>
    <w:rsid w:val="70FF1FB5"/>
    <w:rsid w:val="71744751"/>
    <w:rsid w:val="723863FD"/>
    <w:rsid w:val="728E539F"/>
    <w:rsid w:val="72B85A34"/>
    <w:rsid w:val="7384668B"/>
    <w:rsid w:val="745102B2"/>
    <w:rsid w:val="75B25848"/>
    <w:rsid w:val="76DD4B93"/>
    <w:rsid w:val="76DF26F2"/>
    <w:rsid w:val="76EFD185"/>
    <w:rsid w:val="778B45A3"/>
    <w:rsid w:val="782D10B8"/>
    <w:rsid w:val="786372CE"/>
    <w:rsid w:val="78942C1E"/>
    <w:rsid w:val="78E53A3E"/>
    <w:rsid w:val="792B5F28"/>
    <w:rsid w:val="794B73BB"/>
    <w:rsid w:val="7A5C1F07"/>
    <w:rsid w:val="7ADE6B0C"/>
    <w:rsid w:val="7B4909FD"/>
    <w:rsid w:val="7B7F960A"/>
    <w:rsid w:val="7BDC1277"/>
    <w:rsid w:val="7BF36757"/>
    <w:rsid w:val="7C422497"/>
    <w:rsid w:val="7D0B68E9"/>
    <w:rsid w:val="7D3140B5"/>
    <w:rsid w:val="7D67555F"/>
    <w:rsid w:val="7D7358BD"/>
    <w:rsid w:val="7DAF266D"/>
    <w:rsid w:val="7DE47BFE"/>
    <w:rsid w:val="7E5B2F01"/>
    <w:rsid w:val="7EDC21AD"/>
    <w:rsid w:val="7EEA453A"/>
    <w:rsid w:val="977A4EC8"/>
    <w:rsid w:val="BECFC632"/>
    <w:rsid w:val="D7FF4763"/>
    <w:rsid w:val="DEFFF8A7"/>
    <w:rsid w:val="DFDF30F1"/>
    <w:rsid w:val="EDB5A6AB"/>
    <w:rsid w:val="F6FB0F27"/>
    <w:rsid w:val="FB3DCC89"/>
    <w:rsid w:val="FE5F0402"/>
    <w:rsid w:val="FEFBF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semiHidden/>
    <w:qFormat/>
    <w:uiPriority w:val="0"/>
    <w:pPr>
      <w:jc w:val="left"/>
    </w:pPr>
  </w:style>
  <w:style w:type="paragraph" w:styleId="4">
    <w:name w:val="Body Text"/>
    <w:basedOn w:val="1"/>
    <w:qFormat/>
    <w:uiPriority w:val="0"/>
    <w:pPr>
      <w:spacing w:after="120"/>
    </w:pPr>
    <w:rPr>
      <w:szCs w:val="24"/>
    </w:rPr>
  </w:style>
  <w:style w:type="paragraph" w:styleId="5">
    <w:name w:val="Body Text Indent"/>
    <w:basedOn w:val="1"/>
    <w:link w:val="18"/>
    <w:semiHidden/>
    <w:unhideWhenUsed/>
    <w:qFormat/>
    <w:uiPriority w:val="99"/>
    <w:pPr>
      <w:spacing w:after="120"/>
      <w:ind w:left="420" w:leftChars="200"/>
    </w:pPr>
  </w:style>
  <w:style w:type="paragraph" w:styleId="6">
    <w:name w:val="Plain Text"/>
    <w:basedOn w:val="1"/>
    <w:link w:val="17"/>
    <w:qFormat/>
    <w:uiPriority w:val="0"/>
    <w:rPr>
      <w:rFonts w:ascii="宋体" w:hAnsi="Courier New" w:cs="Courier New"/>
      <w:szCs w:val="21"/>
    </w:r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字符"/>
    <w:basedOn w:val="12"/>
    <w:link w:val="9"/>
    <w:qFormat/>
    <w:uiPriority w:val="99"/>
    <w:rPr>
      <w:sz w:val="18"/>
      <w:szCs w:val="18"/>
    </w:rPr>
  </w:style>
  <w:style w:type="character" w:customStyle="1" w:styleId="15">
    <w:name w:val="页脚 字符"/>
    <w:basedOn w:val="12"/>
    <w:link w:val="8"/>
    <w:qFormat/>
    <w:uiPriority w:val="99"/>
    <w:rPr>
      <w:sz w:val="18"/>
      <w:szCs w:val="18"/>
    </w:rPr>
  </w:style>
  <w:style w:type="paragraph" w:customStyle="1" w:styleId="16">
    <w:name w:val="样式3"/>
    <w:basedOn w:val="9"/>
    <w:qFormat/>
    <w:uiPriority w:val="0"/>
    <w:pPr>
      <w:pBdr>
        <w:bottom w:val="none" w:color="auto" w:sz="0" w:space="0"/>
      </w:pBdr>
      <w:tabs>
        <w:tab w:val="left" w:pos="230"/>
      </w:tabs>
      <w:jc w:val="both"/>
    </w:pPr>
  </w:style>
  <w:style w:type="character" w:customStyle="1" w:styleId="17">
    <w:name w:val="纯文本 字符"/>
    <w:basedOn w:val="12"/>
    <w:link w:val="6"/>
    <w:qFormat/>
    <w:uiPriority w:val="0"/>
    <w:rPr>
      <w:rFonts w:ascii="宋体" w:hAnsi="Courier New" w:cs="Courier New"/>
      <w:kern w:val="2"/>
      <w:sz w:val="21"/>
      <w:szCs w:val="21"/>
    </w:rPr>
  </w:style>
  <w:style w:type="character" w:customStyle="1" w:styleId="18">
    <w:name w:val="正文文本缩进 字符"/>
    <w:basedOn w:val="12"/>
    <w:link w:val="5"/>
    <w:semiHidden/>
    <w:qFormat/>
    <w:uiPriority w:val="99"/>
    <w:rPr>
      <w:rFonts w:ascii="Times New Roman" w:hAnsi="Times New Roman"/>
      <w:kern w:val="2"/>
      <w:sz w:val="21"/>
    </w:rPr>
  </w:style>
  <w:style w:type="paragraph" w:styleId="19">
    <w:name w:val="List Paragraph"/>
    <w:basedOn w:val="1"/>
    <w:qFormat/>
    <w:uiPriority w:val="99"/>
    <w:pPr>
      <w:ind w:firstLine="420" w:firstLineChars="200"/>
    </w:pPr>
    <w:rPr>
      <w:szCs w:val="24"/>
    </w:rPr>
  </w:style>
  <w:style w:type="character" w:customStyle="1" w:styleId="20">
    <w:name w:val="批注框文本 字符"/>
    <w:basedOn w:val="12"/>
    <w:link w:val="7"/>
    <w:semiHidden/>
    <w:qFormat/>
    <w:uiPriority w:val="99"/>
    <w:rPr>
      <w:rFonts w:ascii="Times New Roman" w:hAnsi="Times New Roman"/>
      <w:kern w:val="2"/>
      <w:sz w:val="18"/>
      <w:szCs w:val="18"/>
    </w:rPr>
  </w:style>
  <w:style w:type="character" w:styleId="21">
    <w:name w:val="Placeholder Text"/>
    <w:basedOn w:val="12"/>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EAB0C-66AC-41A3-B302-5DC6A649C45C}">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2041</Words>
  <Characters>2567</Characters>
  <Lines>56</Lines>
  <Paragraphs>15</Paragraphs>
  <TotalTime>0</TotalTime>
  <ScaleCrop>false</ScaleCrop>
  <LinksUpToDate>false</LinksUpToDate>
  <CharactersWithSpaces>2827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2020-11-24T01:30:00Z</dcterms:created>
  <dc:creator>Administrator</dc:creator>
  <cp:lastModifiedBy>李虎</cp:lastModifiedBy>
  <cp:lastPrinted>2024-12-30T10:25:00Z</cp:lastPrinted>
  <dcterms:modified xsi:type="dcterms:W3CDTF">2025-07-22T10:59:49Z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70113A8198B54227914757DA8C462E04_13</vt:lpwstr>
  </property>
  <property fmtid="{D5CDD505-2E9C-101B-9397-08002B2CF9AE}" pid="4" name="KSOTemplateDocerSaveRecord">
    <vt:lpwstr>eyJoZGlkIjoiOGQ1MTg5YWU2NGMzYzE2MjY4ZjM4YjU3ODU3MTQ5OTUifQ==</vt:lpwstr>
  </property>
</Properties>
</file>