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5996F">
      <w:pPr>
        <w:pStyle w:val="9"/>
        <w:autoSpaceDE w:val="0"/>
        <w:autoSpaceDN w:val="0"/>
        <w:adjustRightInd w:val="0"/>
        <w:snapToGrid w:val="0"/>
        <w:jc w:val="center"/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-118745</wp:posOffset>
            </wp:positionV>
            <wp:extent cx="1663700" cy="715645"/>
            <wp:effectExtent l="0" t="0" r="12700" b="825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475D2F">
      <w:pPr>
        <w:pStyle w:val="9"/>
        <w:autoSpaceDE w:val="0"/>
        <w:autoSpaceDN w:val="0"/>
        <w:adjustRightInd w:val="0"/>
        <w:snapToGrid w:val="0"/>
        <w:jc w:val="center"/>
      </w:pPr>
    </w:p>
    <w:p w14:paraId="58276291">
      <w:pPr>
        <w:pStyle w:val="9"/>
        <w:autoSpaceDE w:val="0"/>
        <w:autoSpaceDN w:val="0"/>
        <w:adjustRightInd w:val="0"/>
        <w:snapToGrid w:val="0"/>
        <w:jc w:val="center"/>
        <w:rPr>
          <w:kern w:val="0"/>
          <w:sz w:val="52"/>
        </w:rPr>
      </w:pPr>
      <w:r>
        <w:rPr>
          <w:rFonts w:hint="eastAsi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4744085</wp:posOffset>
            </wp:positionH>
            <wp:positionV relativeFrom="paragraph">
              <wp:posOffset>-461645</wp:posOffset>
            </wp:positionV>
            <wp:extent cx="732790" cy="772160"/>
            <wp:effectExtent l="0" t="0" r="10160" b="8890"/>
            <wp:wrapSquare wrapText="bothSides"/>
            <wp:docPr id="5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9AA5C6B">
      <w:pPr>
        <w:tabs>
          <w:tab w:val="left" w:pos="8820"/>
        </w:tabs>
        <w:jc w:val="distribute"/>
        <w:rPr>
          <w:rFonts w:eastAsiaTheme="majorEastAsia"/>
          <w:b/>
          <w:bCs/>
          <w:color w:val="000000"/>
          <w:spacing w:val="40"/>
          <w:position w:val="-30"/>
          <w:sz w:val="52"/>
          <w:szCs w:val="52"/>
        </w:rPr>
      </w:pPr>
      <w:bookmarkStart w:id="0" w:name="_Toc441433960"/>
      <w:bookmarkStart w:id="1" w:name="_Toc441433866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40"/>
          <w:position w:val="-30"/>
          <w:sz w:val="52"/>
          <w:szCs w:val="52"/>
        </w:rPr>
        <w:t>河南省地方计量</w:t>
      </w:r>
      <w:bookmarkEnd w:id="0"/>
      <w:bookmarkEnd w:id="1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40"/>
          <w:position w:val="-30"/>
          <w:sz w:val="52"/>
          <w:szCs w:val="52"/>
        </w:rPr>
        <w:t>技术规范</w:t>
      </w:r>
    </w:p>
    <w:p w14:paraId="46A283DA">
      <w:pPr>
        <w:spacing w:beforeLines="50" w:afterLines="50"/>
        <w:jc w:val="center"/>
        <w:rPr>
          <w:rFonts w:ascii="黑体" w:eastAsia="黑体"/>
          <w:sz w:val="28"/>
          <w:szCs w:val="28"/>
        </w:rPr>
      </w:pPr>
      <w:bookmarkStart w:id="2" w:name="_Toc11739372"/>
      <w:r>
        <w:rPr>
          <w:rFonts w:hint="eastAsia" w:ascii="黑体" w:hAnsi="黑体" w:eastAsia="黑体" w:cs="黑体"/>
          <w:color w:val="000000"/>
          <w:sz w:val="28"/>
          <w:szCs w:val="28"/>
        </w:rPr>
        <w:t>JJF（豫）XXX-</w:t>
      </w:r>
      <w:bookmarkEnd w:id="2"/>
      <w:r>
        <w:rPr>
          <w:rFonts w:hint="eastAsia" w:ascii="黑体" w:hAnsi="黑体" w:eastAsia="黑体" w:cs="黑体"/>
          <w:color w:val="000000"/>
          <w:sz w:val="28"/>
          <w:szCs w:val="28"/>
        </w:rPr>
        <w:t>2025</w:t>
      </w:r>
    </w:p>
    <w:p w14:paraId="0CE970EC">
      <w:pPr>
        <w:jc w:val="center"/>
        <w:rPr>
          <w:b/>
        </w:rPr>
      </w:pPr>
      <w:r>
        <w:rPr>
          <w:b/>
        </w:rPr>
        <w:pict>
          <v:line id="直接连接符 2" o:spid="_x0000_s1026" o:spt="20" style="position:absolute;left:0pt;flip:y;margin-left:-7.3pt;margin-top:11.2pt;height:1.65pt;width:464.8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sV2gEAAGwDAAAOAAAAZHJzL2Uyb0RvYy54bWysU8FuEzEQvSPxD5bvZDcrpZBVNj2kKpcC&#10;kVq4O15718L2WLaT3fwEP4DEDU4cufdvKJ/RsZOmFG6IPYzWnpk3b96MF+ej0WQnfFBgGzqdlJQI&#10;y6FVtmvo+5vLF68oCZHZlmmwoqF7Eej58vmzxeBqUUEPuhWeIIgN9eAa2sfo6qIIvBeGhQk4YdEp&#10;wRsW8ei7ovVsQHSji6osz4oBfOs8cBEC3l4cnHSZ8aUUPL6TMohIdEORW8zWZ7tJtlguWN155nrF&#10;jzTYP7AwTFkseoK6YJGRrVd/QRnFPQSQccLBFCCl4iL3gN1Myz+6ue6ZE7kXFCe4k0zh/8Hyt7u1&#10;J6rF2c0psczgjO4+//j56euv2y9o775/I1VSaXChxuCVXfvUJx/ttbsC/jEQC6ue2U5ktjd7hwjT&#10;lFE8SUmH4LDWZngDLcawbYQs2Si9IVIr9yElJnCUhYx5RvvTjMQYCcfL2bys5mc4So6+qpzPZrkW&#10;qxNMSnY+xNcCDEk/DdXKJglZzXZXISZajyHp2sKl0jqvgbZkQArVy7LMGQG0apM3xQXfbVbakx1L&#10;m5S/Y+EnYR62tj1U0faoQWr7IOAG2v3aP2iDI810juuXdub3c85+fCTLewAAAP//AwBQSwMEFAAG&#10;AAgAAAAhACJwXP7gAAAACQEAAA8AAABkcnMvZG93bnJldi54bWxMj01PwzAMhu9I/IfISNy2NNW6&#10;QWk6IT4kJFQhBpfdssa0FY1TNVlX/j3mNI62H71+3mI7u15MOIbOkwa1TEAg1d521Gj4/Hhe3IAI&#10;0ZA1vSfU8IMBtuXlRWFy60/0jtMuNoJDKORGQxvjkEsZ6hadCUs/IPHty4/ORB7HRtrRnDjc9TJN&#10;krV0piP+0JoBH1qsv3dHp2FSFb29PO3946upmkxVdl9votbXV/P9HYiIczzD8KfP6lCy08EfyQbR&#10;a1io1ZpRDWm6AsHArcq43IEX2QZkWcj/DcpfAAAA//8DAFBLAQItABQABgAIAAAAIQC2gziS/gAA&#10;AOEBAAATAAAAAAAAAAAAAAAAAAAAAABbQ29udGVudF9UeXBlc10ueG1sUEsBAi0AFAAGAAgAAAAh&#10;ADj9If/WAAAAlAEAAAsAAAAAAAAAAAAAAAAALwEAAF9yZWxzLy5yZWxzUEsBAi0AFAAGAAgAAAAh&#10;AFbIixXaAQAAbAMAAA4AAAAAAAAAAAAAAAAALgIAAGRycy9lMm9Eb2MueG1sUEsBAi0AFAAGAAgA&#10;AAAhACJwXP7gAAAACQEAAA8AAAAAAAAAAAAAAAAANAQAAGRycy9kb3ducmV2LnhtbFBLBQYAAAAA&#10;BAAEAPMAAABBBQAAAAA=&#10;">
            <v:path arrowok="t"/>
            <v:fill focussize="0,0"/>
            <v:stroke weight="1pt"/>
            <v:imagedata o:title=""/>
            <o:lock v:ext="edit"/>
          </v:line>
        </w:pict>
      </w:r>
    </w:p>
    <w:p w14:paraId="1A5BB140">
      <w:pPr>
        <w:rPr>
          <w:b/>
        </w:rPr>
      </w:pPr>
    </w:p>
    <w:p w14:paraId="47CA429F">
      <w:pPr>
        <w:jc w:val="center"/>
        <w:rPr>
          <w:rFonts w:ascii="黑体" w:hAnsi="宋体" w:eastAsia="黑体"/>
          <w:sz w:val="52"/>
          <w:szCs w:val="52"/>
        </w:rPr>
      </w:pPr>
    </w:p>
    <w:p w14:paraId="5C8EF4C0">
      <w:pPr>
        <w:jc w:val="center"/>
        <w:rPr>
          <w:rFonts w:ascii="黑体" w:hAnsi="宋体" w:eastAsia="黑体"/>
          <w:sz w:val="40"/>
          <w:szCs w:val="40"/>
        </w:rPr>
      </w:pPr>
    </w:p>
    <w:p w14:paraId="690D9DEA">
      <w:pPr>
        <w:jc w:val="center"/>
        <w:rPr>
          <w:rFonts w:ascii="黑体" w:hAnsi="宋体" w:eastAsia="黑体"/>
          <w:sz w:val="52"/>
          <w:szCs w:val="52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粮食重金属快速检测仪</w:t>
      </w:r>
      <w:r>
        <w:rPr>
          <w:rFonts w:hint="eastAsia" w:ascii="黑体" w:hAnsi="宋体" w:eastAsia="黑体"/>
          <w:sz w:val="52"/>
          <w:szCs w:val="52"/>
        </w:rPr>
        <w:t>校准规范</w:t>
      </w:r>
    </w:p>
    <w:p w14:paraId="39132DE1">
      <w:pPr>
        <w:jc w:val="center"/>
        <w:rPr>
          <w:rFonts w:ascii="黑体"/>
          <w:sz w:val="28"/>
        </w:rPr>
      </w:pPr>
      <w:r>
        <w:rPr>
          <w:rFonts w:hint="eastAsia" w:ascii="黑体" w:hAnsi="黑体" w:eastAsia="黑体" w:cs="黑体"/>
          <w:sz w:val="28"/>
          <w:szCs w:val="21"/>
        </w:rPr>
        <w:t>Calibration Specificati</w:t>
      </w:r>
      <w:r>
        <w:rPr>
          <w:rFonts w:hint="eastAsia" w:ascii="黑体" w:hAnsi="黑体" w:eastAsia="黑体" w:cs="黑体"/>
          <w:color w:val="000000"/>
          <w:sz w:val="28"/>
          <w:szCs w:val="21"/>
        </w:rPr>
        <w:t xml:space="preserve">on for </w:t>
      </w:r>
      <w:bookmarkStart w:id="3" w:name="OLE_LINK6"/>
      <w:bookmarkStart w:id="4" w:name="OLE_LINK7"/>
      <w:r>
        <w:rPr>
          <w:rFonts w:ascii="黑体"/>
          <w:sz w:val="28"/>
        </w:rPr>
        <w:t>Rapid</w:t>
      </w:r>
      <w:r>
        <w:rPr>
          <w:rFonts w:hint="eastAsia" w:ascii="黑体"/>
          <w:sz w:val="28"/>
        </w:rPr>
        <w:t xml:space="preserve"> </w:t>
      </w:r>
      <w:r>
        <w:rPr>
          <w:rFonts w:ascii="黑体"/>
          <w:sz w:val="28"/>
        </w:rPr>
        <w:t>Detection</w:t>
      </w:r>
      <w:r>
        <w:rPr>
          <w:rFonts w:hint="eastAsia" w:ascii="黑体"/>
          <w:sz w:val="28"/>
        </w:rPr>
        <w:t xml:space="preserve"> </w:t>
      </w:r>
      <w:r>
        <w:rPr>
          <w:rFonts w:ascii="黑体"/>
          <w:sz w:val="28"/>
        </w:rPr>
        <w:t>Analyzers</w:t>
      </w:r>
      <w:r>
        <w:rPr>
          <w:rFonts w:hint="eastAsia" w:ascii="黑体"/>
          <w:sz w:val="28"/>
        </w:rPr>
        <w:t xml:space="preserve"> </w:t>
      </w:r>
    </w:p>
    <w:p w14:paraId="5F707E20">
      <w:pPr>
        <w:jc w:val="center"/>
        <w:rPr>
          <w:rFonts w:ascii="黑体"/>
          <w:sz w:val="28"/>
        </w:rPr>
      </w:pPr>
      <w:r>
        <w:rPr>
          <w:rFonts w:ascii="黑体"/>
          <w:sz w:val="28"/>
        </w:rPr>
        <w:t>of</w:t>
      </w:r>
      <w:r>
        <w:rPr>
          <w:rFonts w:hint="eastAsia" w:ascii="黑体"/>
          <w:sz w:val="28"/>
        </w:rPr>
        <w:t xml:space="preserve"> </w:t>
      </w:r>
      <w:r>
        <w:rPr>
          <w:rFonts w:ascii="黑体"/>
          <w:sz w:val="28"/>
        </w:rPr>
        <w:t>Heavy Metal in Food</w:t>
      </w:r>
      <w:bookmarkEnd w:id="3"/>
      <w:bookmarkEnd w:id="4"/>
    </w:p>
    <w:p w14:paraId="5C6B4ABB">
      <w:pPr>
        <w:jc w:val="center"/>
        <w:rPr>
          <w:b/>
          <w:sz w:val="30"/>
        </w:rPr>
      </w:pPr>
      <w:r>
        <w:rPr>
          <w:rFonts w:hint="eastAsia" w:ascii="黑体" w:hAnsi="宋体" w:eastAsia="黑体"/>
          <w:sz w:val="28"/>
          <w:szCs w:val="28"/>
        </w:rPr>
        <w:t>(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征求意见</w:t>
      </w:r>
      <w:r>
        <w:rPr>
          <w:rFonts w:hint="eastAsia" w:ascii="黑体" w:hAnsi="宋体" w:eastAsia="黑体"/>
          <w:sz w:val="28"/>
          <w:szCs w:val="28"/>
        </w:rPr>
        <w:t>稿)</w:t>
      </w:r>
    </w:p>
    <w:p w14:paraId="4349B222">
      <w:pPr>
        <w:jc w:val="center"/>
        <w:rPr>
          <w:b/>
          <w:sz w:val="30"/>
        </w:rPr>
      </w:pPr>
    </w:p>
    <w:p w14:paraId="5A6CA5E4">
      <w:pPr>
        <w:rPr>
          <w:rFonts w:ascii="黑体" w:eastAsia="黑体"/>
          <w:b/>
          <w:sz w:val="30"/>
        </w:rPr>
      </w:pPr>
    </w:p>
    <w:p w14:paraId="71794292">
      <w:pPr>
        <w:rPr>
          <w:rFonts w:ascii="黑体" w:eastAsia="黑体"/>
          <w:b/>
          <w:sz w:val="20"/>
          <w:szCs w:val="11"/>
        </w:rPr>
      </w:pPr>
    </w:p>
    <w:p w14:paraId="44BFB760">
      <w:pPr>
        <w:rPr>
          <w:rFonts w:ascii="黑体" w:eastAsia="黑体"/>
          <w:b/>
          <w:sz w:val="20"/>
          <w:szCs w:val="11"/>
        </w:rPr>
      </w:pPr>
    </w:p>
    <w:p w14:paraId="2DB19F15">
      <w:pPr>
        <w:rPr>
          <w:rFonts w:ascii="黑体" w:eastAsia="黑体"/>
          <w:b/>
          <w:sz w:val="11"/>
          <w:szCs w:val="2"/>
        </w:rPr>
      </w:pPr>
    </w:p>
    <w:p w14:paraId="63E6CE52">
      <w:pPr>
        <w:rPr>
          <w:rFonts w:ascii="黑体" w:eastAsia="黑体"/>
          <w:b/>
          <w:sz w:val="11"/>
          <w:szCs w:val="2"/>
        </w:rPr>
      </w:pPr>
    </w:p>
    <w:p w14:paraId="5165C938">
      <w:pPr>
        <w:rPr>
          <w:rFonts w:ascii="黑体" w:eastAsia="黑体"/>
          <w:b/>
          <w:sz w:val="16"/>
          <w:szCs w:val="8"/>
        </w:rPr>
      </w:pPr>
    </w:p>
    <w:p w14:paraId="2ABA2908">
      <w:pPr>
        <w:rPr>
          <w:rFonts w:ascii="黑体" w:eastAsia="黑体"/>
          <w:b/>
          <w:sz w:val="22"/>
          <w:szCs w:val="15"/>
        </w:rPr>
      </w:pPr>
    </w:p>
    <w:p w14:paraId="1AFA2731">
      <w:pPr>
        <w:rPr>
          <w:rFonts w:ascii="黑体" w:eastAsia="黑体"/>
          <w:b/>
          <w:sz w:val="22"/>
          <w:szCs w:val="15"/>
        </w:rPr>
      </w:pPr>
    </w:p>
    <w:p w14:paraId="1BFD86F0">
      <w:pPr>
        <w:rPr>
          <w:rFonts w:ascii="黑体" w:eastAsia="黑体"/>
          <w:b/>
          <w:sz w:val="22"/>
          <w:szCs w:val="15"/>
        </w:rPr>
      </w:pPr>
    </w:p>
    <w:p w14:paraId="29C6E9B3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XXXX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XX发布                            XXXX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XX实施</w:t>
      </w:r>
    </w:p>
    <w:p w14:paraId="3E5BFD89">
      <w:pPr>
        <w:spacing w:beforeLines="100"/>
        <w:jc w:val="center"/>
        <w:rPr>
          <w:rFonts w:ascii="黑体" w:hAnsi="Calibri" w:eastAsia="黑体"/>
          <w:color w:val="000000"/>
          <w:spacing w:val="60"/>
          <w:sz w:val="28"/>
        </w:rPr>
      </w:pPr>
      <w:r>
        <w:rPr>
          <w:rFonts w:asciiTheme="majorEastAsia" w:hAnsiTheme="majorEastAsia" w:eastAsiaTheme="majorEastAsia" w:cstheme="majorEastAsia"/>
          <w:b/>
          <w:sz w:val="44"/>
          <w:szCs w:val="44"/>
          <w:u w:val="single"/>
        </w:rPr>
        <w:pict>
          <v:line id="直接连接符 1" o:spid="_x0000_s1038" o:spt="20" style="position:absolute;left:0pt;margin-left:-6.75pt;margin-top:727.75pt;height:0pt;width:467.7pt;mso-position-vertical-relative:page;z-index:251660288;mso-width-relative:page;mso-height-relative:page;" coordsize="21600,21600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n+zwEAAF4DAAAOAAAAZHJzL2Uyb0RvYy54bWysU82O0zAQviPxDpbvNGkRLI2a7qGr5bJA&#10;pV0ewPVPYmF7LNtt0pfgBZC4wYkjd96G5TEYu9uyu9wQOYzimW++zHyfszgfrSE7GaIG19LppKZE&#10;Og5Cu66l728un72iJCbmBDPgZEv3MtLz5dMni8E3cgY9GCEDQRIXm8G3tE/JN1UVeS8tixPw0mFR&#10;QbAs4TF0lQhsQHZrqlldv6wGCMIH4DJGzF4cinRZ+JWSPL1TKspETEtxtlRiKHGTY7VcsKYLzPea&#10;343B/mEKy7TDj56oLlhiZBv0X1RW8wARVJpwsBUopbksO+A20/rRNtc987LsguJEf5Ip/j9a/na3&#10;DkQL9A6dcsyiR7efvv/8+OXXj88Yb799JdOs0uBjg+CVW4e8Jx/dtb8C/iESB6ueuU6WaW/2HhlK&#10;R/WgJR+ix29thjcgEMO2CYpkowo2U6IYZCzO7E/OyDERjskX8+fzszkayI+1ijXHRh9iei3BkvzS&#10;UqNdFo01bHcVE46O0CMkpx1camOK8caRAaedndV16YhgtMjVjIuh26xMIDuW7055shDI9gAWYOvE&#10;IW8clo+LHiTbgNivQy7nPJpYCO4uXL4l988F9ee3WP4GAAD//wMAUEsDBBQABgAIAAAAIQDMt68Q&#10;4QAAAA0BAAAPAAAAZHJzL2Rvd25yZXYueG1sTI9BT8MwDIXvk/gPkZG4bWkLha40nRBomoa4bEPi&#10;mrWmKTRO12Rb+feYA4Kb7ff0/L1iMdpOnHDwrSMF8SwCgVS5uqVGwetuOc1A+KCp1p0jVPCFHhbl&#10;xaTQee3OtMHTNjSCQ8jnWoEJoc+l9JVBq/3M9UisvbvB6sDr0Mh60GcOt51MouhWWt0SfzC6x0eD&#10;1ef2aBXop9UmvGXJ8127Ni8fu+VhZbKDUleX48M9iIBj+DPDDz6jQ8lMe3ek2otOwTS+TtnKwk2a&#10;8sSWeRLPQex/T7Is5P8W5TcAAAD//wMAUEsBAi0AFAAGAAgAAAAhALaDOJL+AAAA4QEAABMAAAAA&#10;AAAAAAAAAAAAAAAAAFtDb250ZW50X1R5cGVzXS54bWxQSwECLQAUAAYACAAAACEAOP0h/9YAAACU&#10;AQAACwAAAAAAAAAAAAAAAAAvAQAAX3JlbHMvLnJlbHNQSwECLQAUAAYACAAAACEAcFUZ/s8BAABe&#10;AwAADgAAAAAAAAAAAAAAAAAuAgAAZHJzL2Uyb0RvYy54bWxQSwECLQAUAAYACAAAACEAzLevEOEA&#10;AAANAQAADwAAAAAAAAAAAAAAAAApBAAAZHJzL2Rvd25yZXYueG1sUEsFBgAAAAAEAAQA8wAAADcF&#10;AAAAAA==&#10;">
            <v:path arrowok="t"/>
            <v:fill focussize="0,0"/>
            <v:stroke weight="1pt"/>
            <v:imagedata o:title=""/>
            <o:lock v:ext="edit"/>
            <w10:anchorlock/>
          </v:line>
        </w:pict>
      </w:r>
      <w:bookmarkStart w:id="5" w:name="_Toc441433870"/>
      <w:bookmarkStart w:id="6" w:name="_Toc441433964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56"/>
          <w:kern w:val="0"/>
          <w:sz w:val="44"/>
          <w:szCs w:val="44"/>
          <w:fitText w:val="5415" w:id="681448584"/>
        </w:rPr>
        <w:t>河南省市场监督管理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"/>
          <w:kern w:val="0"/>
          <w:sz w:val="44"/>
          <w:szCs w:val="44"/>
          <w:fitText w:val="5415" w:id="681448584"/>
        </w:rPr>
        <w:t>局</w:t>
      </w:r>
      <w:r>
        <w:rPr>
          <w:rFonts w:hint="eastAsia" w:ascii="黑体" w:hAnsi="Calibri" w:eastAsia="黑体"/>
          <w:color w:val="000000"/>
          <w:spacing w:val="60"/>
          <w:sz w:val="28"/>
        </w:rPr>
        <w:t>发布</w:t>
      </w:r>
      <w:bookmarkEnd w:id="5"/>
      <w:bookmarkEnd w:id="6"/>
    </w:p>
    <w:p w14:paraId="59C96F0D">
      <w:pPr>
        <w:spacing w:beforeLines="50"/>
        <w:ind w:firstLine="240" w:firstLineChars="100"/>
        <w:rPr>
          <w:rFonts w:ascii="黑体" w:hAnsi="黑体" w:eastAsia="黑体" w:cs="黑体"/>
          <w:sz w:val="24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69" w:bottom="1318" w:left="1622" w:header="1247" w:footer="964" w:gutter="0"/>
          <w:pgNumType w:fmt="upperRoman" w:start="1"/>
          <w:cols w:space="720" w:num="1"/>
          <w:titlePg/>
          <w:docGrid w:type="lines" w:linePitch="312" w:charSpace="0"/>
        </w:sectPr>
      </w:pPr>
    </w:p>
    <w:p w14:paraId="1CE70F89">
      <w:pPr>
        <w:spacing w:beforeLines="50"/>
        <w:ind w:firstLine="240" w:firstLineChars="100"/>
        <w:rPr>
          <w:rFonts w:ascii="黑体" w:hAnsi="黑体" w:eastAsia="黑体" w:cs="黑体"/>
          <w:sz w:val="24"/>
          <w:szCs w:val="32"/>
        </w:rPr>
      </w:pPr>
    </w:p>
    <w:p w14:paraId="185EBA04">
      <w:pPr>
        <w:spacing w:beforeLines="50"/>
        <w:rPr>
          <w:rFonts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粮食重金属快速检测仪校准规范</w:t>
      </w:r>
    </w:p>
    <w:p w14:paraId="3DA317A4">
      <w:pPr>
        <w:rPr>
          <w:rFonts w:ascii="黑体" w:hAnsi="黑体" w:eastAsia="黑体" w:cs="黑体"/>
          <w:color w:val="000000"/>
          <w:sz w:val="28"/>
          <w:szCs w:val="21"/>
        </w:rPr>
      </w:pPr>
      <w:r>
        <w:rPr>
          <w:rFonts w:ascii="黑体" w:hAnsi="黑体" w:eastAsia="黑体" w:cs="黑体"/>
          <w:sz w:val="44"/>
          <w:szCs w:val="52"/>
        </w:rPr>
        <w:pict>
          <v:shape id="文本框 6" o:spid="_x0000_s1037" o:spt="202" type="#_x0000_t202" style="position:absolute;left:0pt;margin-left:303.55pt;margin-top:5.75pt;height:60.65pt;width:129.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idHAIAADgEAAAOAAAAZHJzL2Uyb0RvYy54bWysU9uO0zAQfUfiHyy/06RVL7tR05WgFCGt&#10;AGnhAxzHSSx8k8fbpD8Af8ATL7zzXf0Oxk7plpuEEHlwPZ3j4zNzPOubQSuyFx6kNSWdTnJKhOG2&#10;lqYt6bu3uydXlEBgpmbKGlHSgwB6s3n8aN27QsxsZ1UtPEESA0XvStqF4IosA94JzWBinTCYbKzX&#10;LGDo26z2rEd2rbJZni+z3vraecsFAP67HZN0k/ibRvDwumlABKJKitpCWn1aq7hmmzUrWs9cJ/lJ&#10;BvsHFZpJg5eeqbYsMHLv5S9UWnJvwTZhwq3ObNNILlINWM00/6mau445kWrB5oA7twn+Hy1/tX/j&#10;iazRuxUlhmn06Pjp4/Hz1+OXD2QZ+9M7KBB25xAYhqd2QGyqFdyt5e8BIdkFZjwAiI79GBqv4y9W&#10;SvAgWnA4t10MgfDItpzPlwtMccytVvlssYj3Zg+nnYfwQlhN4qakHm1NCtj+FsII/Q6Jl4FVst5J&#10;pVLg2+qZ8mTP8Ans0ndi/wGmDOlRynWehDB8io1iATVph80B044l/5E5T9/vmKOyLYNuVAAH2NoQ&#10;cazQMgifdp1g9XNTk3BwaIDBUaFRjhY1JUrgZMVdQgYm1d8gsXvKnJwZzYgehaEakCZuK1sf0FH1&#10;0uBzup7O53E8UjDNr3IM/GWmSsF8sZph5t552XZoxDTVG9nweSbHTqMU3/9lnIQ8DPzmGwAAAP//&#10;AwBQSwMEFAAGAAgAAAAhAHyRSNHdAAAACgEAAA8AAABkcnMvZG93bnJldi54bWxMj81OwzAQhO9I&#10;vIO1SNyok6KEKMSpKhBC4UQLD7CN3SQlXkex88Pbs5zguDOfZmeK3Wp7MZvRd44UxJsIhKHa6Y4a&#10;BZ8fL3cZCB+QNPaOjIJv42FXXl8VmGu30MHMx9AIDiGfo4I2hCGX0tetseg3bjDE3tmNFgOfYyP1&#10;iAuH215uoyiVFjviDy0O5qk19ddxsgr6Rb5O1Tq8V5jgXNn9JXnrnpW6vVn3jyCCWcMfDL/1uTqU&#10;3OnkJtJe9ArS6CFmlI04AcFAlqYsnFi432Ygy0L+n1D+AAAA//8DAFBLAQItABQABgAIAAAAIQC2&#10;gziS/gAAAOEBAAATAAAAAAAAAAAAAAAAAAAAAABbQ29udGVudF9UeXBlc10ueG1sUEsBAi0AFAAG&#10;AAgAAAAhADj9If/WAAAAlAEAAAsAAAAAAAAAAAAAAAAALwEAAF9yZWxzLy5yZWxzUEsBAi0AFAAG&#10;AAgAAAAhAKpOyJ0cAgAAOAQAAA4AAAAAAAAAAAAAAAAALgIAAGRycy9lMm9Eb2MueG1sUEsBAi0A&#10;FAAGAAgAAAAhAHyRSNHdAAAACgEAAA8AAAAAAAAAAAAAAAAAdgQAAGRycy9kb3ducmV2LnhtbFBL&#10;BQYAAAAABAAEAPMAAACABQAAAAA=&#10;">
            <v:path arrowok="t"/>
            <v:fill focussize="0,0"/>
            <v:stroke weight="1.5pt" dashstyle="1 1"/>
            <v:imagedata o:title=""/>
            <o:lock v:ext="edit"/>
            <v:textbox inset="2.54mm,0.3mm,2.54mm,1.27mm">
              <w:txbxContent>
                <w:p w14:paraId="4B364B54">
                  <w:pPr>
                    <w:spacing w:beforeLines="70" w:line="500" w:lineRule="exact"/>
                    <w:jc w:val="center"/>
                    <w:rPr>
                      <w:rFonts w:ascii="黑体" w:hAnsi="宋体" w:eastAsia="黑体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黑体" w:eastAsia="黑体"/>
                      <w:bCs/>
                      <w:sz w:val="28"/>
                      <w:szCs w:val="28"/>
                    </w:rPr>
                    <w:t>JJF（豫）</w:t>
                  </w:r>
                  <w:r>
                    <w:rPr>
                      <w:rFonts w:hint="eastAsia" w:ascii="黑体" w:hAnsi="宋体" w:eastAsia="黑体"/>
                      <w:sz w:val="28"/>
                      <w:szCs w:val="28"/>
                    </w:rPr>
                    <w:t>XXX</w:t>
                  </w:r>
                  <w:r>
                    <w:rPr>
                      <w:rFonts w:hint="eastAsia" w:ascii="黑体" w:eastAsia="黑体"/>
                      <w:bCs/>
                      <w:sz w:val="28"/>
                      <w:szCs w:val="28"/>
                    </w:rPr>
                    <w:t>-2025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28"/>
          <w:szCs w:val="21"/>
        </w:rPr>
        <w:t>Calibration Specificati</w:t>
      </w:r>
      <w:r>
        <w:rPr>
          <w:rFonts w:hint="eastAsia" w:ascii="黑体" w:hAnsi="黑体" w:eastAsia="黑体" w:cs="黑体"/>
          <w:color w:val="000000"/>
          <w:sz w:val="28"/>
          <w:szCs w:val="21"/>
        </w:rPr>
        <w:t xml:space="preserve">on for </w:t>
      </w:r>
    </w:p>
    <w:p w14:paraId="75C92E10">
      <w:pPr>
        <w:pStyle w:val="16"/>
        <w:spacing w:line="360" w:lineRule="auto"/>
        <w:rPr>
          <w:rFonts w:ascii="黑体"/>
          <w:spacing w:val="-5"/>
          <w:sz w:val="28"/>
        </w:rPr>
      </w:pPr>
      <w:r>
        <w:rPr>
          <w:rFonts w:ascii="黑体"/>
          <w:sz w:val="28"/>
        </w:rPr>
        <w:t>Rapid</w:t>
      </w:r>
      <w:r>
        <w:rPr>
          <w:rFonts w:hint="eastAsia" w:ascii="黑体"/>
          <w:sz w:val="28"/>
        </w:rPr>
        <w:t xml:space="preserve"> </w:t>
      </w:r>
      <w:r>
        <w:rPr>
          <w:rFonts w:ascii="黑体"/>
          <w:sz w:val="28"/>
        </w:rPr>
        <w:t>Detection</w:t>
      </w:r>
      <w:r>
        <w:rPr>
          <w:rFonts w:hint="eastAsia" w:ascii="黑体"/>
          <w:sz w:val="28"/>
        </w:rPr>
        <w:t xml:space="preserve"> </w:t>
      </w:r>
      <w:r>
        <w:rPr>
          <w:rFonts w:ascii="黑体"/>
          <w:sz w:val="28"/>
        </w:rPr>
        <w:t>Analyzers</w:t>
      </w:r>
      <w:r>
        <w:rPr>
          <w:rFonts w:hint="eastAsia" w:ascii="黑体"/>
          <w:sz w:val="28"/>
        </w:rPr>
        <w:t xml:space="preserve"> </w:t>
      </w:r>
      <w:r>
        <w:rPr>
          <w:rFonts w:ascii="黑体"/>
          <w:sz w:val="28"/>
        </w:rPr>
        <w:t>of</w:t>
      </w:r>
    </w:p>
    <w:p w14:paraId="3E977A6F">
      <w:pPr>
        <w:pStyle w:val="16"/>
        <w:spacing w:line="360" w:lineRule="auto"/>
        <w:rPr>
          <w:rFonts w:ascii="黑体"/>
          <w:sz w:val="28"/>
        </w:rPr>
      </w:pPr>
      <w:r>
        <w:rPr>
          <w:rFonts w:ascii="黑体"/>
          <w:sz w:val="28"/>
        </w:rPr>
        <w:t>Heavy Metal in Food</w:t>
      </w:r>
    </w:p>
    <w:p w14:paraId="2AABE99A">
      <w:pPr>
        <w:pStyle w:val="16"/>
        <w:spacing w:line="360" w:lineRule="auto"/>
        <w:rPr>
          <w:rFonts w:ascii="Times New Roman" w:hAnsi="Times New Roman"/>
          <w:sz w:val="24"/>
        </w:rPr>
      </w:pPr>
      <w:r>
        <w:rPr>
          <w:rFonts w:eastAsia="黑体"/>
          <w:color w:val="000000"/>
        </w:rPr>
        <w:pict>
          <v:line id="直接连接符 3" o:spid="_x0000_s1036" o:spt="20" style="position:absolute;left:0pt;flip:y;margin-left:-5.25pt;margin-top:19pt;height:0.45pt;width:440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xO8AEAALQDAAAOAAAAZHJzL2Uyb0RvYy54bWysU0uOEzEQ3SNxB8t70p2gHkIrnVlMGDYj&#10;iDTAvuJP2sI/2SadXIILILGDFcvZcxuGY1B2ZwIDG4ToRcl2Pb+q91y9ON8bTXYiROVsR6eTmhJh&#10;mePKbjv6+tXlozklMYHloJ0VHT2ISM+XDx8sBt+Kmeud5iIQJLGxHXxH+5R8W1WR9cJAnDgvLCal&#10;CwYSbsO24gEGZDe6mtX1WTW4wH1wTMSIp6sxSZeFX0rB0kspo0hEdxR7SyWGEjc5VssFtNsAvlfs&#10;2Ab8QxcGlMWiJ6oVJCDvgvqDyigWXHQyTZgzlZNSMVE0oJpp/Zua6x68KFrQnOhPNsX/R8te7NaB&#10;KI5vd0aJBYNvdPvh5tv7T9+/fsR4++UzeZxdGnxsEXxh1yHrZHt77a8cexsxV91L5k30I2wvgyFS&#10;K/8GCxSDUDLZF/8PJ//FPhGGh00zn9c1PhPDXPNk2uTCFbSZJRf1IabnwhmSFx3VymZ3oIXdVUwj&#10;9A6Sj7UlQ0efNrMGGQGHS2pIuDQe5Ua7LXej04pfKq3zjRi2mwsdyA7yuJTv2MI9WC6ygtiPuJIa&#10;B6kXwJ9ZTtLBo48WJ57mFozglGiBP0heYaPQJlD6b5CoXtujw6Op2d6N44d1uHMeR6PYdBzjPHu/&#10;7svtnz/b8gcAAAD//wMAUEsDBBQABgAIAAAAIQBi3u3L3QAAAAkBAAAPAAAAZHJzL2Rvd25yZXYu&#10;eG1sTI9NS8NAEIbvgv9hGcFbu9sWS5JmU4qoF0GwRs+b7DQJZmdDdpvGf+/0pMd55+H9yPez68WE&#10;Y+g8aVgtFQik2tuOGg3lx/MiARGiIWt6T6jhBwPsi9ub3GTWX+gdp2NsBJtQyIyGNsYhkzLULToT&#10;ln5A4t/Jj85EPsdG2tFc2Nz1cq3UVjrTESe0ZsDHFuvv49lpOHy9Pm3epsr53qZN+WldqV7WWt/f&#10;zYcdiIhz/IPhWp+rQ8GdKn8mG0SvYbFSD4xq2CS8iYFkm7JQXYUUZJHL/wuKXwAAAP//AwBQSwEC&#10;LQAUAAYACAAAACEAtoM4kv4AAADhAQAAEwAAAAAAAAAAAAAAAAAAAAAAW0NvbnRlbnRfVHlwZXNd&#10;LnhtbFBLAQItABQABgAIAAAAIQA4/SH/1gAAAJQBAAALAAAAAAAAAAAAAAAAAC8BAABfcmVscy8u&#10;cmVsc1BLAQItABQABgAIAAAAIQAqUyxO8AEAALQDAAAOAAAAAAAAAAAAAAAAAC4CAABkcnMvZTJv&#10;RG9jLnhtbFBLAQItABQABgAIAAAAIQBi3u3L3QAAAAkBAAAPAAAAAAAAAAAAAAAAAEoEAABkcnMv&#10;ZG93bnJldi54bWxQSwUGAAAAAAQABADzAAAAVAUAAAAA&#10;">
            <v:path arrowok="t"/>
            <v:fill focussize="0,0"/>
            <v:stroke/>
            <v:imagedata o:title=""/>
            <o:lock v:ext="edit"/>
          </v:line>
        </w:pict>
      </w:r>
    </w:p>
    <w:p w14:paraId="5A247076">
      <w:pPr>
        <w:pStyle w:val="16"/>
        <w:spacing w:line="360" w:lineRule="auto"/>
        <w:rPr>
          <w:rFonts w:ascii="Times New Roman" w:hAnsi="Times New Roman"/>
          <w:sz w:val="24"/>
        </w:rPr>
      </w:pPr>
    </w:p>
    <w:p w14:paraId="591015AC">
      <w:pPr>
        <w:pStyle w:val="16"/>
        <w:spacing w:line="360" w:lineRule="auto"/>
        <w:rPr>
          <w:rFonts w:ascii="Times New Roman" w:hAnsi="Times New Roman"/>
          <w:sz w:val="24"/>
        </w:rPr>
      </w:pPr>
    </w:p>
    <w:p w14:paraId="25F5F450">
      <w:pPr>
        <w:pStyle w:val="13"/>
        <w:ind w:firstLine="840" w:firstLineChars="300"/>
        <w:rPr>
          <w:rFonts w:ascii="黑体" w:hAnsi="黑体" w:eastAsia="黑体"/>
          <w:color w:val="000000" w:themeColor="text1"/>
          <w:sz w:val="28"/>
          <w:szCs w:val="28"/>
        </w:rPr>
      </w:pPr>
    </w:p>
    <w:p w14:paraId="559C81EE">
      <w:pPr>
        <w:pStyle w:val="13"/>
        <w:ind w:firstLine="840" w:firstLineChars="3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归 口 单 位 ：</w:t>
      </w:r>
      <w:r>
        <w:rPr>
          <w:rFonts w:hint="eastAsia" w:ascii="宋体" w:hAnsi="宋体"/>
          <w:color w:val="000000" w:themeColor="text1"/>
          <w:sz w:val="28"/>
          <w:szCs w:val="28"/>
        </w:rPr>
        <w:t>河南省市场监督管理局</w:t>
      </w:r>
    </w:p>
    <w:p w14:paraId="23202100">
      <w:pPr>
        <w:pStyle w:val="13"/>
        <w:ind w:firstLine="840" w:firstLineChars="3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主要起草单位：</w:t>
      </w:r>
      <w:r>
        <w:rPr>
          <w:rFonts w:hint="eastAsia" w:ascii="宋体" w:hAnsi="宋体"/>
          <w:color w:val="000000" w:themeColor="text1"/>
          <w:sz w:val="28"/>
          <w:szCs w:val="28"/>
        </w:rPr>
        <w:t>河南省计量测试科学研究院</w:t>
      </w:r>
    </w:p>
    <w:p w14:paraId="1BA778E0">
      <w:pPr>
        <w:pStyle w:val="13"/>
        <w:ind w:firstLine="852" w:firstLineChars="300"/>
        <w:rPr>
          <w:rFonts w:ascii="黑体" w:hAnsi="黑体" w:eastAsia="黑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pacing w:val="2"/>
          <w:kern w:val="0"/>
          <w:sz w:val="28"/>
          <w:szCs w:val="28"/>
          <w:fitText w:val="1988" w:id="407194143"/>
        </w:rPr>
        <w:t>参加起草单位：</w:t>
      </w:r>
    </w:p>
    <w:p w14:paraId="3A14EE03">
      <w:pPr>
        <w:pStyle w:val="16"/>
        <w:spacing w:line="360" w:lineRule="auto"/>
        <w:ind w:firstLine="2520" w:firstLineChars="900"/>
        <w:rPr>
          <w:rFonts w:ascii="Times New Roman" w:hAnsi="Times New Roman" w:eastAsia="黑体"/>
          <w:sz w:val="28"/>
        </w:rPr>
      </w:pPr>
    </w:p>
    <w:p w14:paraId="1C62349C">
      <w:pPr>
        <w:pStyle w:val="16"/>
        <w:spacing w:line="360" w:lineRule="auto"/>
        <w:ind w:firstLine="2520" w:firstLineChars="900"/>
        <w:rPr>
          <w:rFonts w:ascii="Times New Roman" w:hAnsi="Times New Roman" w:eastAsia="黑体"/>
          <w:sz w:val="28"/>
        </w:rPr>
      </w:pPr>
    </w:p>
    <w:p w14:paraId="4F755F5C">
      <w:pPr>
        <w:pStyle w:val="16"/>
        <w:spacing w:line="360" w:lineRule="auto"/>
        <w:ind w:firstLine="2520" w:firstLineChars="900"/>
        <w:rPr>
          <w:rFonts w:ascii="Times New Roman" w:hAnsi="Times New Roman" w:eastAsia="黑体"/>
          <w:sz w:val="28"/>
        </w:rPr>
      </w:pPr>
    </w:p>
    <w:p w14:paraId="4C929F07">
      <w:pPr>
        <w:pStyle w:val="16"/>
        <w:spacing w:line="360" w:lineRule="auto"/>
        <w:jc w:val="center"/>
        <w:rPr>
          <w:rFonts w:ascii="Times New Roman" w:hAnsi="Times New Roman" w:eastAsia="黑体"/>
          <w:sz w:val="28"/>
        </w:rPr>
      </w:pPr>
    </w:p>
    <w:p w14:paraId="1FDE4E39">
      <w:pPr>
        <w:pStyle w:val="16"/>
        <w:spacing w:line="360" w:lineRule="auto"/>
        <w:jc w:val="center"/>
        <w:rPr>
          <w:rFonts w:ascii="Times New Roman" w:hAnsi="Times New Roman" w:eastAsia="黑体"/>
          <w:sz w:val="28"/>
        </w:rPr>
      </w:pPr>
    </w:p>
    <w:p w14:paraId="75E93314">
      <w:pPr>
        <w:pStyle w:val="16"/>
        <w:spacing w:line="360" w:lineRule="auto"/>
        <w:jc w:val="center"/>
        <w:rPr>
          <w:rFonts w:ascii="Times New Roman" w:hAnsi="Times New Roman" w:eastAsia="黑体"/>
          <w:sz w:val="28"/>
        </w:rPr>
      </w:pPr>
    </w:p>
    <w:p w14:paraId="6AE240DF">
      <w:pPr>
        <w:pStyle w:val="16"/>
        <w:spacing w:line="360" w:lineRule="auto"/>
        <w:jc w:val="center"/>
        <w:rPr>
          <w:rFonts w:ascii="Times New Roman" w:hAnsi="Times New Roman" w:eastAsia="黑体"/>
          <w:sz w:val="28"/>
        </w:rPr>
      </w:pPr>
    </w:p>
    <w:p w14:paraId="171C9188">
      <w:pPr>
        <w:pStyle w:val="16"/>
        <w:rPr>
          <w:rFonts w:ascii="Times New Roman" w:hAnsi="Times New Roman"/>
          <w:sz w:val="13"/>
          <w:szCs w:val="13"/>
        </w:rPr>
      </w:pPr>
    </w:p>
    <w:p w14:paraId="1595765F">
      <w:pPr>
        <w:pStyle w:val="16"/>
        <w:spacing w:line="360" w:lineRule="auto"/>
        <w:ind w:firstLine="56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本规范委托河南省</w:t>
      </w:r>
      <w:r>
        <w:rPr>
          <w:rFonts w:hint="eastAsia" w:ascii="Times New Roman" w:hAnsi="Times New Roman"/>
          <w:sz w:val="28"/>
          <w:szCs w:val="28"/>
          <w:lang w:eastAsia="zh-CN"/>
        </w:rPr>
        <w:t>化学与标准物质</w:t>
      </w:r>
      <w:r>
        <w:rPr>
          <w:rFonts w:ascii="Times New Roman" w:hAnsi="Times New Roman"/>
          <w:sz w:val="28"/>
          <w:szCs w:val="28"/>
        </w:rPr>
        <w:t>计量技术委员会负责解释</w:t>
      </w:r>
    </w:p>
    <w:p w14:paraId="65F56534">
      <w:pPr>
        <w:pStyle w:val="16"/>
        <w:spacing w:line="360" w:lineRule="auto"/>
        <w:rPr>
          <w:rFonts w:ascii="Times New Roman" w:hAnsi="Times New Roman"/>
          <w:sz w:val="24"/>
        </w:rPr>
      </w:pPr>
    </w:p>
    <w:p w14:paraId="6A78547A">
      <w:pPr>
        <w:pStyle w:val="16"/>
        <w:spacing w:line="360" w:lineRule="auto"/>
        <w:jc w:val="center"/>
        <w:rPr>
          <w:rFonts w:ascii="Times New Roman" w:hAnsi="Times New Roman"/>
          <w:sz w:val="24"/>
        </w:rPr>
      </w:pPr>
    </w:p>
    <w:p w14:paraId="24D65B4C">
      <w:pPr>
        <w:spacing w:line="360" w:lineRule="auto"/>
        <w:ind w:firstLine="840" w:firstLineChars="300"/>
        <w:rPr>
          <w:rFonts w:ascii="黑体" w:hAnsi="黑体" w:eastAsia="黑体"/>
          <w:color w:val="000000"/>
          <w:sz w:val="28"/>
        </w:rPr>
      </w:pPr>
      <w:r>
        <w:rPr>
          <w:rFonts w:ascii="黑体" w:hAnsi="黑体" w:eastAsia="黑体"/>
          <w:color w:val="000000"/>
          <w:sz w:val="28"/>
        </w:rPr>
        <w:t>本规</w:t>
      </w:r>
      <w:r>
        <w:rPr>
          <w:rFonts w:hint="eastAsia" w:ascii="黑体" w:hAnsi="黑体" w:eastAsia="黑体"/>
          <w:color w:val="000000"/>
          <w:sz w:val="28"/>
        </w:rPr>
        <w:t>范</w:t>
      </w:r>
      <w:r>
        <w:rPr>
          <w:rFonts w:ascii="黑体" w:hAnsi="黑体" w:eastAsia="黑体"/>
          <w:color w:val="000000"/>
          <w:sz w:val="28"/>
        </w:rPr>
        <w:t>主要起草人：</w:t>
      </w:r>
    </w:p>
    <w:p w14:paraId="6506BA67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</w:p>
    <w:p w14:paraId="7EE34023">
      <w:pPr>
        <w:tabs>
          <w:tab w:val="left" w:pos="840"/>
        </w:tabs>
        <w:spacing w:line="360" w:lineRule="auto"/>
        <w:ind w:firstLine="1680" w:firstLineChars="6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参加起草人：</w:t>
      </w:r>
    </w:p>
    <w:p w14:paraId="6C464CE9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  <w:bookmarkStart w:id="148" w:name="_GoBack"/>
      <w:bookmarkEnd w:id="148"/>
    </w:p>
    <w:p w14:paraId="769B68A0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</w:p>
    <w:p w14:paraId="61A3F168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</w:p>
    <w:p w14:paraId="0BE504AC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</w:p>
    <w:p w14:paraId="66B5E0CF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</w:p>
    <w:p w14:paraId="19D2D79D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</w:p>
    <w:p w14:paraId="70F1A3D0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</w:p>
    <w:p w14:paraId="3D3A32E6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</w:p>
    <w:p w14:paraId="4D1A725F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</w:p>
    <w:p w14:paraId="1810EC1B">
      <w:pPr>
        <w:ind w:firstLine="2099" w:firstLineChars="656"/>
        <w:rPr>
          <w:rFonts w:asciiTheme="minorEastAsia" w:hAnsiTheme="minorEastAsia" w:eastAsiaTheme="minorEastAsia" w:cstheme="minorEastAsia"/>
          <w:spacing w:val="20"/>
          <w:sz w:val="28"/>
          <w:szCs w:val="28"/>
        </w:rPr>
      </w:pPr>
    </w:p>
    <w:p w14:paraId="77B12215">
      <w:pPr>
        <w:jc w:val="center"/>
        <w:rPr>
          <w:rFonts w:ascii="黑体" w:hAnsi="Calibri" w:eastAsia="黑体"/>
          <w:color w:val="000000"/>
          <w:spacing w:val="60"/>
          <w:sz w:val="28"/>
        </w:rPr>
      </w:pPr>
    </w:p>
    <w:p w14:paraId="5085F158">
      <w:pPr>
        <w:tabs>
          <w:tab w:val="right" w:leader="hyphen" w:pos="8190"/>
        </w:tabs>
        <w:spacing w:beforeLines="100" w:line="360" w:lineRule="auto"/>
        <w:jc w:val="center"/>
        <w:rPr>
          <w:rFonts w:ascii="黑体" w:hAnsi="宋体" w:eastAsia="黑体"/>
          <w:color w:val="000000"/>
          <w:spacing w:val="20"/>
          <w:sz w:val="16"/>
          <w:szCs w:val="16"/>
        </w:rPr>
        <w:sectPr>
          <w:headerReference r:id="rId9" w:type="default"/>
          <w:footerReference r:id="rId10" w:type="default"/>
          <w:footnotePr>
            <w:numFmt w:val="decimalFullWidth"/>
            <w:numRestart w:val="eachPage"/>
          </w:footnotePr>
          <w:pgSz w:w="11906" w:h="16838"/>
          <w:pgMar w:top="1588" w:right="1360" w:bottom="1091" w:left="1418" w:header="1247" w:footer="571" w:gutter="0"/>
          <w:pgNumType w:fmt="upperRoman" w:start="1"/>
          <w:cols w:space="720" w:num="1"/>
          <w:docGrid w:type="lines" w:linePitch="312" w:charSpace="0"/>
        </w:sectPr>
      </w:pPr>
    </w:p>
    <w:p w14:paraId="0B9BD987">
      <w:pPr>
        <w:tabs>
          <w:tab w:val="right" w:leader="hyphen" w:pos="8190"/>
        </w:tabs>
        <w:spacing w:line="360" w:lineRule="auto"/>
        <w:jc w:val="center"/>
        <w:rPr>
          <w:rFonts w:ascii="黑体" w:hAnsi="宋体" w:eastAsia="黑体"/>
          <w:color w:val="000000"/>
          <w:spacing w:val="20"/>
          <w:sz w:val="44"/>
          <w:szCs w:val="44"/>
        </w:rPr>
      </w:pPr>
      <w:r>
        <w:rPr>
          <w:rFonts w:hint="eastAsia" w:ascii="黑体" w:hAnsi="宋体" w:eastAsia="黑体"/>
          <w:color w:val="000000"/>
          <w:spacing w:val="20"/>
          <w:sz w:val="44"/>
          <w:szCs w:val="44"/>
        </w:rPr>
        <w:t>目    录</w:t>
      </w:r>
    </w:p>
    <w:p w14:paraId="0ABC57FD">
      <w:pPr>
        <w:pStyle w:val="13"/>
        <w:snapToGrid w:val="0"/>
        <w:spacing w:line="360" w:lineRule="auto"/>
        <w:ind w:firstLine="420" w:firstLineChars="200"/>
        <w:rPr>
          <w:rFonts w:ascii="宋体" w:hAnsi="宋体"/>
          <w:color w:val="FF0000"/>
        </w:rPr>
      </w:pPr>
    </w:p>
    <w:p w14:paraId="516AA41A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sz w:val="24"/>
          <w:szCs w:val="32"/>
        </w:rPr>
        <w:t>引言…………………………………………………………………………………………（Ⅱ）</w:t>
      </w:r>
    </w:p>
    <w:p w14:paraId="4E7B70D5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sz w:val="24"/>
          <w:szCs w:val="32"/>
        </w:rPr>
        <w:t>1  范围………………………………………………………………………………………（1）</w:t>
      </w:r>
    </w:p>
    <w:p w14:paraId="3062C415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sz w:val="24"/>
          <w:szCs w:val="32"/>
        </w:rPr>
        <w:t>2  引用文件…………………………………………………………………………………（1）</w:t>
      </w:r>
    </w:p>
    <w:p w14:paraId="6F30E4B6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sz w:val="24"/>
          <w:szCs w:val="32"/>
        </w:rPr>
        <w:t>概述………………………………………………………………………………………（1）</w:t>
      </w:r>
    </w:p>
    <w:p w14:paraId="4F633D7D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sz w:val="24"/>
          <w:szCs w:val="32"/>
        </w:rPr>
        <w:t>计量特性…………………………………………………………………………………（2）</w:t>
      </w:r>
    </w:p>
    <w:p w14:paraId="06C3DBFE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sz w:val="24"/>
          <w:szCs w:val="32"/>
        </w:rPr>
        <w:t>通用技术要求……………………………………………………………………………（2）</w:t>
      </w:r>
    </w:p>
    <w:p w14:paraId="1C2B4221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6</w:t>
      </w:r>
      <w:r>
        <w:rPr>
          <w:sz w:val="24"/>
          <w:szCs w:val="32"/>
        </w:rPr>
        <w:t>校准条件…………………………………………………………………………………（2）</w:t>
      </w:r>
    </w:p>
    <w:p w14:paraId="40495EC2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6</w:t>
      </w:r>
      <w:r>
        <w:rPr>
          <w:sz w:val="24"/>
          <w:szCs w:val="32"/>
        </w:rPr>
        <w:t>.1  环境条件………………………………………………………………………………（2）</w:t>
      </w:r>
    </w:p>
    <w:p w14:paraId="29A247E0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6</w:t>
      </w:r>
      <w:r>
        <w:rPr>
          <w:sz w:val="24"/>
          <w:szCs w:val="32"/>
        </w:rPr>
        <w:t xml:space="preserve">.2  </w:t>
      </w:r>
      <w:r>
        <w:rPr>
          <w:rFonts w:hint="eastAsia"/>
          <w:sz w:val="24"/>
          <w:szCs w:val="32"/>
        </w:rPr>
        <w:t>测量</w:t>
      </w:r>
      <w:r>
        <w:rPr>
          <w:sz w:val="24"/>
          <w:szCs w:val="32"/>
        </w:rPr>
        <w:t>标准……………</w:t>
      </w:r>
      <w:r>
        <w:rPr>
          <w:rFonts w:hint="eastAsia"/>
          <w:sz w:val="24"/>
          <w:szCs w:val="32"/>
        </w:rPr>
        <w:t xml:space="preserve"> </w:t>
      </w:r>
      <w:bookmarkStart w:id="7" w:name="OLE_LINK176"/>
      <w:r>
        <w:rPr>
          <w:sz w:val="24"/>
          <w:szCs w:val="32"/>
        </w:rPr>
        <w:t>…</w:t>
      </w:r>
      <w:bookmarkEnd w:id="7"/>
      <w:r>
        <w:rPr>
          <w:sz w:val="24"/>
          <w:szCs w:val="32"/>
        </w:rPr>
        <w:t>………………………………………………………………（2）</w:t>
      </w:r>
    </w:p>
    <w:p w14:paraId="006577F1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7</w:t>
      </w:r>
      <w:r>
        <w:rPr>
          <w:sz w:val="24"/>
          <w:szCs w:val="32"/>
        </w:rPr>
        <w:t>校准项目和校准方法……………………………………………………………………（2）</w:t>
      </w:r>
    </w:p>
    <w:p w14:paraId="4CD01515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7</w:t>
      </w:r>
      <w:r>
        <w:rPr>
          <w:sz w:val="24"/>
          <w:szCs w:val="32"/>
        </w:rPr>
        <w:t>.1  外观和初步检查………………………………………………………………………（2）</w:t>
      </w:r>
    </w:p>
    <w:p w14:paraId="5C085D15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7</w:t>
      </w:r>
      <w:r>
        <w:rPr>
          <w:sz w:val="24"/>
          <w:szCs w:val="32"/>
        </w:rPr>
        <w:t>.2  示值误差……………………………………………</w:t>
      </w:r>
      <w:bookmarkStart w:id="8" w:name="OLE_LINK48"/>
      <w:r>
        <w:rPr>
          <w:sz w:val="24"/>
          <w:szCs w:val="32"/>
        </w:rPr>
        <w:t>…</w:t>
      </w:r>
      <w:bookmarkEnd w:id="8"/>
      <w:r>
        <w:rPr>
          <w:sz w:val="24"/>
          <w:szCs w:val="32"/>
        </w:rPr>
        <w:t>………</w:t>
      </w:r>
      <w:bookmarkStart w:id="9" w:name="OLE_LINK49"/>
      <w:bookmarkStart w:id="10" w:name="OLE_LINK50"/>
      <w:r>
        <w:rPr>
          <w:sz w:val="24"/>
          <w:szCs w:val="32"/>
        </w:rPr>
        <w:t>…</w:t>
      </w:r>
      <w:bookmarkEnd w:id="9"/>
      <w:bookmarkEnd w:id="10"/>
      <w:r>
        <w:rPr>
          <w:sz w:val="24"/>
          <w:szCs w:val="32"/>
        </w:rPr>
        <w:t>……………………（3）</w:t>
      </w:r>
    </w:p>
    <w:p w14:paraId="2A54AB79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7</w:t>
      </w:r>
      <w:r>
        <w:rPr>
          <w:sz w:val="24"/>
          <w:szCs w:val="32"/>
        </w:rPr>
        <w:t>.3  测量重复性……………………………………………………………………………（3）</w:t>
      </w:r>
    </w:p>
    <w:p w14:paraId="77F322F4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8</w:t>
      </w:r>
      <w:r>
        <w:rPr>
          <w:sz w:val="24"/>
          <w:szCs w:val="32"/>
        </w:rPr>
        <w:t>校准结果…………………………………………………………………………………（4）</w:t>
      </w:r>
    </w:p>
    <w:p w14:paraId="01277B2C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rFonts w:hint="eastAsia"/>
          <w:sz w:val="24"/>
          <w:szCs w:val="32"/>
        </w:rPr>
        <w:t>9</w:t>
      </w:r>
      <w:r>
        <w:rPr>
          <w:sz w:val="24"/>
          <w:szCs w:val="32"/>
        </w:rPr>
        <w:t>复校时间间隔……………………………………………………………………………（4）</w:t>
      </w:r>
    </w:p>
    <w:p w14:paraId="6D119EB8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sz w:val="24"/>
          <w:szCs w:val="32"/>
        </w:rPr>
        <w:t>附录A  校准原始记录格式………………………………………………………………（</w:t>
      </w:r>
      <w:r>
        <w:rPr>
          <w:rFonts w:hint="eastAsia"/>
          <w:sz w:val="24"/>
          <w:szCs w:val="32"/>
        </w:rPr>
        <w:t>5</w:t>
      </w:r>
      <w:r>
        <w:rPr>
          <w:sz w:val="24"/>
          <w:szCs w:val="32"/>
        </w:rPr>
        <w:t>）</w:t>
      </w:r>
    </w:p>
    <w:p w14:paraId="11AA99F9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sz w:val="24"/>
          <w:szCs w:val="32"/>
        </w:rPr>
        <w:t>附录B  校准证书内页参考格式…………</w:t>
      </w:r>
      <w:bookmarkStart w:id="11" w:name="OLE_LINK3"/>
      <w:r>
        <w:rPr>
          <w:sz w:val="24"/>
          <w:szCs w:val="32"/>
        </w:rPr>
        <w:t>………………………………………………（</w:t>
      </w:r>
      <w:r>
        <w:rPr>
          <w:rFonts w:hint="eastAsia"/>
          <w:sz w:val="24"/>
          <w:szCs w:val="32"/>
        </w:rPr>
        <w:t>6</w:t>
      </w:r>
      <w:r>
        <w:rPr>
          <w:sz w:val="24"/>
          <w:szCs w:val="32"/>
        </w:rPr>
        <w:t>）</w:t>
      </w:r>
      <w:bookmarkEnd w:id="11"/>
    </w:p>
    <w:p w14:paraId="0AC3B385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  <w:r>
        <w:rPr>
          <w:sz w:val="24"/>
          <w:szCs w:val="32"/>
        </w:rPr>
        <w:t>附录</w:t>
      </w:r>
      <w:r>
        <w:rPr>
          <w:rFonts w:hint="eastAsia"/>
          <w:sz w:val="24"/>
          <w:szCs w:val="32"/>
        </w:rPr>
        <w:t>C</w:t>
      </w:r>
      <w:r>
        <w:rPr>
          <w:sz w:val="24"/>
          <w:szCs w:val="32"/>
        </w:rPr>
        <w:t xml:space="preserve">  示值误差的</w:t>
      </w:r>
      <w:r>
        <w:rPr>
          <w:rFonts w:hint="eastAsia"/>
          <w:sz w:val="24"/>
          <w:szCs w:val="32"/>
        </w:rPr>
        <w:t>测量</w:t>
      </w:r>
      <w:r>
        <w:rPr>
          <w:sz w:val="24"/>
          <w:szCs w:val="32"/>
        </w:rPr>
        <w:t>不确定度评定示例……………………………………………（</w:t>
      </w:r>
      <w:r>
        <w:rPr>
          <w:rFonts w:hint="eastAsia"/>
          <w:sz w:val="24"/>
          <w:szCs w:val="32"/>
        </w:rPr>
        <w:t>7</w:t>
      </w:r>
      <w:r>
        <w:rPr>
          <w:sz w:val="24"/>
          <w:szCs w:val="32"/>
        </w:rPr>
        <w:t>）</w:t>
      </w:r>
    </w:p>
    <w:p w14:paraId="34D3E40B">
      <w:pPr>
        <w:ind w:left="1298" w:right="1378"/>
        <w:jc w:val="center"/>
        <w:rPr>
          <w:sz w:val="24"/>
          <w:szCs w:val="32"/>
        </w:rPr>
      </w:pPr>
    </w:p>
    <w:p w14:paraId="4F5C8547">
      <w:pPr>
        <w:pStyle w:val="13"/>
        <w:snapToGrid w:val="0"/>
        <w:spacing w:line="360" w:lineRule="auto"/>
        <w:ind w:firstLine="7" w:firstLineChars="3"/>
        <w:rPr>
          <w:sz w:val="24"/>
          <w:szCs w:val="32"/>
        </w:rPr>
      </w:pPr>
    </w:p>
    <w:p w14:paraId="3D1F2271">
      <w:pPr>
        <w:pStyle w:val="16"/>
        <w:spacing w:beforeLines="50" w:line="480" w:lineRule="auto"/>
        <w:jc w:val="center"/>
        <w:rPr>
          <w:rFonts w:ascii="黑体" w:hAnsi="宋体" w:eastAsia="黑体" w:cs="宋体"/>
          <w:color w:val="000000"/>
          <w:sz w:val="44"/>
          <w:szCs w:val="44"/>
        </w:rPr>
      </w:pPr>
    </w:p>
    <w:p w14:paraId="1A9E75B8">
      <w:pPr>
        <w:pStyle w:val="16"/>
        <w:spacing w:beforeLines="50" w:line="480" w:lineRule="auto"/>
        <w:jc w:val="center"/>
        <w:rPr>
          <w:rFonts w:ascii="黑体" w:hAnsi="宋体" w:eastAsia="黑体" w:cs="宋体"/>
          <w:color w:val="000000"/>
          <w:sz w:val="44"/>
          <w:szCs w:val="44"/>
        </w:rPr>
      </w:pPr>
    </w:p>
    <w:p w14:paraId="55FDB5F1">
      <w:pPr>
        <w:pStyle w:val="16"/>
        <w:spacing w:beforeLines="50" w:line="480" w:lineRule="auto"/>
        <w:jc w:val="center"/>
        <w:rPr>
          <w:rFonts w:ascii="黑体" w:hAnsi="宋体" w:eastAsia="黑体" w:cs="宋体"/>
          <w:color w:val="000000"/>
          <w:sz w:val="44"/>
          <w:szCs w:val="44"/>
        </w:rPr>
      </w:pPr>
    </w:p>
    <w:p w14:paraId="750E49A7">
      <w:pPr>
        <w:pStyle w:val="16"/>
        <w:spacing w:beforeLines="50" w:line="480" w:lineRule="auto"/>
        <w:jc w:val="center"/>
        <w:rPr>
          <w:rFonts w:ascii="黑体" w:hAnsi="宋体" w:eastAsia="黑体" w:cs="宋体"/>
          <w:color w:val="000000"/>
          <w:sz w:val="44"/>
          <w:szCs w:val="44"/>
        </w:rPr>
      </w:pPr>
      <w:r>
        <w:rPr>
          <w:rFonts w:hint="eastAsia" w:ascii="黑体" w:hAnsi="宋体" w:eastAsia="黑体" w:cs="宋体"/>
          <w:color w:val="000000"/>
          <w:sz w:val="44"/>
          <w:szCs w:val="44"/>
        </w:rPr>
        <w:t>引    言</w:t>
      </w:r>
    </w:p>
    <w:p w14:paraId="1C8B2BBD">
      <w:pPr>
        <w:spacing w:line="360" w:lineRule="auto"/>
        <w:ind w:left="376" w:leftChars="179" w:firstLine="600" w:firstLineChars="250"/>
        <w:rPr>
          <w:rFonts w:ascii="宋体" w:hAnsi="宋体" w:cs="Arial"/>
          <w:sz w:val="24"/>
        </w:rPr>
      </w:pPr>
    </w:p>
    <w:p w14:paraId="7C154975">
      <w:pPr>
        <w:spacing w:line="360" w:lineRule="auto"/>
        <w:ind w:firstLine="480" w:firstLineChars="200"/>
        <w:rPr>
          <w:rFonts w:eastAsiaTheme="minorEastAsia"/>
          <w:sz w:val="24"/>
        </w:rPr>
      </w:pPr>
      <w:bookmarkStart w:id="12" w:name="OLE_LINK133"/>
      <w:r>
        <w:rPr>
          <w:rFonts w:eastAsiaTheme="minorEastAsia"/>
          <w:sz w:val="24"/>
        </w:rPr>
        <w:t>JJF 1071-2010《国家计量校准规范编写规则》</w:t>
      </w:r>
      <w:bookmarkEnd w:id="12"/>
      <w:r>
        <w:rPr>
          <w:rFonts w:eastAsiaTheme="minorEastAsia"/>
          <w:sz w:val="24"/>
        </w:rPr>
        <w:t>、JJF 1001-2011《通用计量术语及定义》和JJF 1059.1-2012《测量不确定度评定与表示》共同构成支撑本规范制定工作的基础性系列规范。</w:t>
      </w:r>
    </w:p>
    <w:p w14:paraId="5EB4B2A3">
      <w:pPr>
        <w:spacing w:beforeLines="50" w:afterLines="50"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本规范参考了</w:t>
      </w:r>
      <w:bookmarkStart w:id="13" w:name="OLE_LINK12"/>
      <w:bookmarkStart w:id="14" w:name="OLE_LINK13"/>
      <w:bookmarkStart w:id="15" w:name="OLE_LINK132"/>
      <w:r>
        <w:rPr>
          <w:rFonts w:hint="eastAsia" w:eastAsiaTheme="minorEastAsia"/>
          <w:sz w:val="24"/>
        </w:rPr>
        <w:t>GB 2762-2022《食品安全国家标准　食品中污染物限量》</w:t>
      </w:r>
      <w:bookmarkEnd w:id="13"/>
      <w:bookmarkEnd w:id="14"/>
      <w:r>
        <w:rPr>
          <w:rFonts w:hint="eastAsia" w:eastAsiaTheme="minorEastAsia"/>
          <w:sz w:val="24"/>
        </w:rPr>
        <w:t>、</w:t>
      </w:r>
      <w:r>
        <w:rPr>
          <w:rFonts w:eastAsiaTheme="minorEastAsia"/>
          <w:sz w:val="24"/>
        </w:rPr>
        <w:t>GB 5009.12-2023 《食品安全国家标准食品中铅的测定》、GB 5009.15-2023 《食品安全国家标准食品中镉的测定》、GB 5009.123-2023 《食品安全国家标准食品中铬的测定》标准中相关内容。</w:t>
      </w:r>
      <w:bookmarkEnd w:id="15"/>
    </w:p>
    <w:p w14:paraId="33CBE92A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本规范为首次发布。</w:t>
      </w:r>
    </w:p>
    <w:p w14:paraId="6A8B9AD7">
      <w:pPr>
        <w:pStyle w:val="16"/>
        <w:spacing w:line="360" w:lineRule="auto"/>
        <w:rPr>
          <w:rFonts w:ascii="黑体" w:hAnsi="宋体" w:eastAsia="黑体" w:cs="宋体"/>
          <w:color w:val="000000"/>
          <w:sz w:val="44"/>
          <w:szCs w:val="44"/>
        </w:rPr>
      </w:pPr>
    </w:p>
    <w:p w14:paraId="7974D761">
      <w:pPr>
        <w:pStyle w:val="16"/>
        <w:spacing w:line="360" w:lineRule="auto"/>
        <w:ind w:firstLine="570"/>
        <w:rPr>
          <w:rFonts w:hAnsi="宋体"/>
          <w:sz w:val="24"/>
          <w:szCs w:val="24"/>
        </w:rPr>
      </w:pPr>
    </w:p>
    <w:p w14:paraId="19DB3260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73190250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5C1D8844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5138CD45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4B320BDF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2EEC6F9C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18BE0B41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58A8DA46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7174583B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3A71F88B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3A5FA341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01548E98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338BE6A0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3BB51036">
      <w:pPr>
        <w:pStyle w:val="16"/>
        <w:spacing w:line="380" w:lineRule="exact"/>
        <w:ind w:firstLine="570"/>
        <w:rPr>
          <w:rFonts w:hAnsi="宋体"/>
          <w:sz w:val="24"/>
          <w:szCs w:val="24"/>
        </w:rPr>
      </w:pPr>
    </w:p>
    <w:p w14:paraId="643EC583">
      <w:pPr>
        <w:pStyle w:val="16"/>
        <w:spacing w:line="380" w:lineRule="exact"/>
        <w:ind w:firstLine="570"/>
        <w:rPr>
          <w:rFonts w:hAnsi="宋体"/>
          <w:sz w:val="24"/>
          <w:szCs w:val="24"/>
        </w:rPr>
        <w:sectPr>
          <w:footerReference r:id="rId11" w:type="default"/>
          <w:footnotePr>
            <w:numFmt w:val="decimalFullWidth"/>
            <w:numRestart w:val="eachPage"/>
          </w:footnotePr>
          <w:pgSz w:w="11906" w:h="16838"/>
          <w:pgMar w:top="1588" w:right="1360" w:bottom="1091" w:left="1418" w:header="1247" w:footer="571" w:gutter="0"/>
          <w:pgNumType w:fmt="upperRoman" w:start="2"/>
          <w:cols w:space="720" w:num="1"/>
          <w:docGrid w:type="lines" w:linePitch="312" w:charSpace="0"/>
        </w:sectPr>
      </w:pPr>
    </w:p>
    <w:p w14:paraId="47BD81F1">
      <w:pPr>
        <w:spacing w:beforeLines="50"/>
        <w:jc w:val="center"/>
      </w:pPr>
      <w:r>
        <w:rPr>
          <w:rFonts w:hint="eastAsia" w:ascii="黑体" w:hAnsi="宋体-18030" w:eastAsia="黑体"/>
          <w:color w:val="000000"/>
          <w:sz w:val="32"/>
          <w:szCs w:val="32"/>
        </w:rPr>
        <w:t>粮食重金属快速检测仪校准规范</w:t>
      </w:r>
    </w:p>
    <w:p w14:paraId="170D871B">
      <w:pPr>
        <w:spacing w:beforeLines="50" w:afterLines="50" w:line="36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1  范围</w:t>
      </w:r>
    </w:p>
    <w:p w14:paraId="7D2FCA57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本规范适用于采用能量色散X 射线荧光光谱法原理的</w:t>
      </w:r>
      <w:bookmarkStart w:id="16" w:name="OLE_LINK9"/>
      <w:bookmarkStart w:id="17" w:name="OLE_LINK8"/>
      <w:bookmarkStart w:id="18" w:name="OLE_LINK64"/>
      <w:r>
        <w:rPr>
          <w:rFonts w:hint="eastAsia"/>
          <w:sz w:val="24"/>
        </w:rPr>
        <w:t>粮食</w:t>
      </w:r>
      <w:bookmarkEnd w:id="16"/>
      <w:bookmarkEnd w:id="17"/>
      <w:r>
        <w:rPr>
          <w:rFonts w:hint="eastAsia"/>
          <w:sz w:val="24"/>
        </w:rPr>
        <w:t>重金属快速检测仪的校准</w:t>
      </w:r>
      <w:bookmarkEnd w:id="18"/>
      <w:r>
        <w:rPr>
          <w:rFonts w:hint="eastAsia"/>
          <w:sz w:val="24"/>
        </w:rPr>
        <w:t>。</w:t>
      </w:r>
    </w:p>
    <w:p w14:paraId="2CBB13F6">
      <w:pPr>
        <w:spacing w:beforeLines="50" w:afterLines="50" w:line="36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2  引用文件</w:t>
      </w:r>
    </w:p>
    <w:p w14:paraId="5DAC59C5">
      <w:pPr>
        <w:spacing w:beforeLines="50" w:afterLines="50"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本规范引用了以下文件：</w:t>
      </w:r>
    </w:p>
    <w:p w14:paraId="2083D6A2">
      <w:pPr>
        <w:spacing w:beforeLines="50" w:afterLines="50"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GB 2762-2022《食品安全国家标准　食品中污染物限量》</w:t>
      </w:r>
    </w:p>
    <w:p w14:paraId="1C7E0483">
      <w:pPr>
        <w:spacing w:beforeLines="50" w:afterLines="50" w:line="360" w:lineRule="auto"/>
        <w:ind w:firstLine="480" w:firstLineChars="200"/>
        <w:rPr>
          <w:rFonts w:eastAsiaTheme="minorEastAsia"/>
          <w:sz w:val="24"/>
        </w:rPr>
      </w:pPr>
      <w:bookmarkStart w:id="19" w:name="OLE_LINK130"/>
      <w:bookmarkStart w:id="20" w:name="OLE_LINK131"/>
      <w:r>
        <w:rPr>
          <w:rFonts w:eastAsiaTheme="minorEastAsia"/>
          <w:sz w:val="24"/>
        </w:rPr>
        <w:t>GB 5009.12-2023 《食品安全国家标准</w:t>
      </w:r>
      <w:bookmarkStart w:id="21" w:name="OLE_LINK10"/>
      <w:bookmarkStart w:id="22" w:name="OLE_LINK2"/>
      <w:bookmarkStart w:id="23" w:name="OLE_LINK1"/>
      <w:r>
        <w:rPr>
          <w:rFonts w:eastAsiaTheme="minorEastAsia"/>
          <w:sz w:val="24"/>
        </w:rPr>
        <w:t>食品中铅的测定</w:t>
      </w:r>
      <w:bookmarkEnd w:id="21"/>
      <w:bookmarkEnd w:id="22"/>
      <w:bookmarkEnd w:id="23"/>
      <w:r>
        <w:rPr>
          <w:rFonts w:eastAsiaTheme="minorEastAsia"/>
          <w:sz w:val="24"/>
        </w:rPr>
        <w:t>》</w:t>
      </w:r>
    </w:p>
    <w:p w14:paraId="39C285B9">
      <w:pPr>
        <w:spacing w:beforeLines="50" w:afterLines="50"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GB 5009.15-2023 《食品安全国家标准食品中镉的测定》</w:t>
      </w:r>
    </w:p>
    <w:p w14:paraId="45AC9B6B">
      <w:pPr>
        <w:spacing w:beforeLines="50" w:afterLines="50"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GB 5009.123-2023 《食品安全国家标准食品中铬的测定》</w:t>
      </w:r>
    </w:p>
    <w:bookmarkEnd w:id="19"/>
    <w:bookmarkEnd w:id="20"/>
    <w:p w14:paraId="02B37E8E">
      <w:pPr>
        <w:spacing w:beforeLines="50" w:afterLines="50" w:line="360" w:lineRule="auto"/>
        <w:ind w:firstLine="480" w:firstLineChars="200"/>
        <w:rPr>
          <w:sz w:val="24"/>
        </w:rPr>
      </w:pPr>
      <w:r>
        <w:rPr>
          <w:sz w:val="24"/>
        </w:rPr>
        <w:t>凡是注日期的引用文件，仅注日期的版本适用于本规范</w:t>
      </w:r>
      <w:r>
        <w:rPr>
          <w:rFonts w:hint="eastAsia"/>
          <w:sz w:val="24"/>
        </w:rPr>
        <w:t>；</w:t>
      </w:r>
      <w:r>
        <w:rPr>
          <w:sz w:val="24"/>
        </w:rPr>
        <w:t>凡是不注日期的引用文件，其最新版本（包括所有的修改单）适用于本规范。</w:t>
      </w:r>
    </w:p>
    <w:p w14:paraId="3FD6A240">
      <w:pPr>
        <w:spacing w:beforeLines="50" w:afterLines="50" w:line="36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3  概述</w:t>
      </w:r>
    </w:p>
    <w:p w14:paraId="48298B6C">
      <w:pPr>
        <w:pStyle w:val="13"/>
        <w:spacing w:before="161" w:after="240" w:line="362" w:lineRule="auto"/>
        <w:ind w:left="153" w:right="232" w:firstLine="482"/>
        <w:rPr>
          <w:sz w:val="24"/>
        </w:rPr>
      </w:pPr>
      <w:r>
        <w:rPr>
          <w:sz w:val="24"/>
        </w:rPr>
        <w:pict>
          <v:rect id="Rectangle 82" o:spid="_x0000_s1027" o:spt="1" style="position:absolute;left:0pt;margin-left:345pt;margin-top:164.55pt;height:42.75pt;width:67.5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KpJAIAAE8EAAAOAAAAZHJzL2Uyb0RvYy54bWysVNuO0zAQfUfiHyy/07RRA9uo6WrVpQhp&#10;YVcsfIDjOImFb4zdJuXrGTvdbrmIB0QeLI89PnPmzEzW16NW5CDAS2squpjNKRGG20aarqJfPu9e&#10;XVHiAzMNU9aIih6Fp9ebly/WgytFbnurGgEEQYwvB1fRPgRXZpnnvdDMz6wTBi9bC5oFNKHLGmAD&#10;omuV5fP562yw0DiwXHiPp7fTJd0k/LYVPNy3rReBqIoit5BWSGsd12yzZmUHzPWSn2iwf2ChmTQY&#10;9Ax1ywIje5C/QWnJwXrbhhm3OrNtK7lIOWA2i/kv2Tz2zImUC4rj3Vkm//9g+cfDAxDZYO0KSgzT&#10;WKNPqBoznRLkKo8CDc6X6PfoHiCm6N2d5V89MXbbo5u4AbBDL1iDtBbRP/vpQTQ8PiX18ME2CM/2&#10;wSatxhZ0BEQVyJhKcjyXRIyBcDy8Kt7kBRaO41WxzFd5kSKw8umxAx/eCatJ3FQUkHsCZ4c7HyIZ&#10;Vj65JPJWyWYnlUoGdPVWATkw7I5d+k7o/tJNGTJUdFVg7L9DzNP3JwgtA7a5khozOjuxMqr21jSp&#10;CQOTatojZWVOMkblpgqEsR6nQsUAUdXaNkfUFezU1TiFuOktfKdkwI6uqP+2ZyAoUe8N1ma1WC7j&#10;CCRjibqiAZc39eUNMxyhKhoombbbMI3N3oHseoy0SGoYe4P1bGXS+pnViT52bSrBacLiWFzayev5&#10;P7D5AQAA//8DAFBLAwQUAAYACAAAACEA/CeIx+AAAAALAQAADwAAAGRycy9kb3ducmV2LnhtbEyP&#10;QU+DQBCF7yb+h82YeLO70EoKsjRGUxOPLb14G2AElN0l7NKiv97xpMc37+XN9/LdYgZxpsn3zmqI&#10;VgoE2do1vW01nMr93RaED2gbHJwlDV/kYVdcX+WYNe5iD3Q+hlZwifUZauhCGDMpfd2RQb9yI1n2&#10;3t1kMLCcWtlMeOFyM8hYqUQa7C1/6HCkp47qz+NsNFR9fMLvQ/miTLpfh9el/JjfnrW+vVkeH0AE&#10;WsJfGH7xGR0KZqrcbBsvBg1JqnhL0LCO0wgEJ7bxPV8qDZtok4Ascvl/Q/EDAAD//wMAUEsBAi0A&#10;FAAGAAgAAAAhALaDOJL+AAAA4QEAABMAAAAAAAAAAAAAAAAAAAAAAFtDb250ZW50X1R5cGVzXS54&#10;bWxQSwECLQAUAAYACAAAACEAOP0h/9YAAACUAQAACwAAAAAAAAAAAAAAAAAvAQAAX3JlbHMvLnJl&#10;bHNQSwECLQAUAAYACAAAACEASanCqSQCAABPBAAADgAAAAAAAAAAAAAAAAAuAgAAZHJzL2Uyb0Rv&#10;Yy54bWxQSwECLQAUAAYACAAAACEA/CeIx+AAAAALAQAADwAAAAAAAAAAAAAAAAB+BAAAZHJzL2Rv&#10;d25yZXYueG1sUEsFBgAAAAAEAAQA8wAAAIsFAAAAAA==&#10;">
            <v:path/>
            <v:fill focussize="0,0"/>
            <v:stroke/>
            <v:imagedata o:title=""/>
            <o:lock v:ext="edit"/>
            <v:textbox>
              <w:txbxContent>
                <w:p w14:paraId="5686768E">
                  <w:pPr>
                    <w:jc w:val="center"/>
                  </w:pPr>
                  <w:r>
                    <w:t>数据采集处理系统</w:t>
                  </w:r>
                </w:p>
              </w:txbxContent>
            </v:textbox>
          </v:rect>
        </w:pict>
      </w:r>
      <w:r>
        <w:rPr>
          <w:rFonts w:hint="eastAsia"/>
          <w:sz w:val="24"/>
        </w:rPr>
        <w:t>粮食重金属快速检测仪（以下简称仪器）的</w:t>
      </w:r>
      <w:bookmarkStart w:id="24" w:name="OLE_LINK161"/>
      <w:r>
        <w:rPr>
          <w:rFonts w:hint="eastAsia"/>
          <w:sz w:val="24"/>
        </w:rPr>
        <w:t>工作原理是：由 X 射线管在数控高压电源激发下产生原级X射线束，通过选配的滤光和光路准直系统裁剪和约束，形成具有特定光谱分布的X射线，入射到样品；样品中的待测元素在高能X射线的激发下，产生具有特征波长的荧光X射线，并由高性能硅漂移探测器接收，经过数据系统软件处理，得到重金属元素的含量。仪器主要由X射线管、探测器、多通道分析器、数据采集与处理系统组成</w:t>
      </w:r>
      <w:bookmarkEnd w:id="24"/>
      <w:r>
        <w:rPr>
          <w:rFonts w:hint="eastAsia"/>
          <w:sz w:val="24"/>
        </w:rPr>
        <w:t>，粮食</w:t>
      </w:r>
      <w:r>
        <w:rPr>
          <w:sz w:val="24"/>
        </w:rPr>
        <w:t>重金属快速检测仪结构</w:t>
      </w:r>
      <w:r>
        <w:rPr>
          <w:rFonts w:hint="eastAsia"/>
          <w:sz w:val="24"/>
        </w:rPr>
        <w:t>如图1所示。</w:t>
      </w:r>
    </w:p>
    <w:p w14:paraId="38A3F314">
      <w:pPr>
        <w:pStyle w:val="13"/>
        <w:spacing w:before="161" w:line="362" w:lineRule="auto"/>
        <w:ind w:right="231"/>
        <w:rPr>
          <w:sz w:val="24"/>
        </w:rPr>
      </w:pPr>
      <w:r>
        <w:rPr>
          <w:sz w:val="24"/>
        </w:rPr>
        <w:pict>
          <v:shape id="AutoShape 89" o:spid="_x0000_s1035" o:spt="32" type="#_x0000_t32" style="position:absolute;left:0pt;margin-left:324.75pt;margin-top:12.35pt;height:0pt;width:20.25pt;z-index:2516725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9caNQIAAF4EAAAOAAAAZHJzL2Uyb0RvYy54bWysVMtu2zAQvBfoPxC827JcObGFyEEg2b2k&#10;bYCkH0CTlEWU4hIkbdko+u9d0o8m7aUoqgO1FPcxOzvU3f2h12QvnVdgKpqPJ5RIw0Eos63o15f1&#10;aE6JD8wIpsHIih6lp/fL9+/uBlvKKXSghXQEkxhfDraiXQi2zDLPO9kzPwYrDR624HoWcOu2mXBs&#10;wOy9zqaTyU02gBPWAZfe49fmdEiXKX/bSh6+tK2XgeiKIraQVpfWTVyz5R0rt47ZTvEzDPYPKHqm&#10;DBa9pmpYYGTn1B+pesUdeGjDmEOfQdsqLlMP2E0++a2b545ZmXpBcry90uT/X1r+ef/kiBI4u4IS&#10;w3qc0cMuQCpN5otI0GB9iX61eXKxRX4wz/YR+DdPDNQdM1uZvF+OFoPzGJG9CYkbb7HMZvgEAn0Y&#10;FkhsHVrXx5TIAzmkoRyvQ5GHQDh+nM5u89sZJfxylLHyEmedDx8l9CQaFfXBMbXtQg3G4OTB5akK&#10;2z/6EFGx8hIQixpYK62TALQhQ0UXs+ksBXjQSsTD6ObddlNrR/YsSig9qUU8ee3mYGdEStZJJlZn&#10;OzCl0SYhcROcQra0pLFaLwUlWuKtidYJnjaxInaOgM/WSUXfF5PFar6aF6NierMaFZOmGT2s62J0&#10;s0Zymg9NXTf5jwg+L8pOCSFNxH9RdF78nWLOd+ukxaumr0Rlb7MnRhHs5Z1Ap9HHaZ90swFxfHKx&#10;u6gCFHFyPl+4eEte75PXr9/C8icAAAD//wMAUEsDBBQABgAIAAAAIQCjp6x14AAAAAkBAAAPAAAA&#10;ZHJzL2Rvd25yZXYueG1sTI/BTsMwDIbvSLxDZCRuLGUaYS1NJ2BC9DIktglxzJrQRDRO1WRbx9Nj&#10;xAGOtj/9/v5yMfqOHcwQXUAJ15MMmMEmaIethO3m6WoOLCaFWnUBjYSTibCozs9KVehwxFdzWKeW&#10;UQjGQkmwKfUF57Gxxqs4Cb1Bun2EwatE49ByPagjhfuOT7NMcK8c0gerevNoTfO53nsJafl+suKt&#10;ecjdy+Z5JdxXXddLKS8vxvs7YMmM6Q+GH31Sh4qcdmGPOrJOgpjlN4RKmM5ugREg8ozK7X4XvCr5&#10;/wbVNwAAAP//AwBQSwECLQAUAAYACAAAACEAtoM4kv4AAADhAQAAEwAAAAAAAAAAAAAAAAAAAAAA&#10;W0NvbnRlbnRfVHlwZXNdLnhtbFBLAQItABQABgAIAAAAIQA4/SH/1gAAAJQBAAALAAAAAAAAAAAA&#10;AAAAAC8BAABfcmVscy8ucmVsc1BLAQItABQABgAIAAAAIQAL39caNQIAAF4EAAAOAAAAAAAAAAAA&#10;AAAAAC4CAABkcnMvZTJvRG9jLnhtbFBLAQItABQABgAIAAAAIQCjp6x14AAAAAkBAAAPAAAAAAAA&#10;AAAAAAAAAI8EAABkcnMvZG93bnJldi54bWxQSwUGAAAAAAQABADzAAAAn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4"/>
        </w:rPr>
        <w:pict>
          <v:shape id="AutoShape 90" o:spid="_x0000_s1034" o:spt="32" type="#_x0000_t32" style="position:absolute;left:0pt;margin-left:222pt;margin-top:12.35pt;height:0pt;width:20.25pt;z-index:2516736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VUNAIAAF4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dxgp&#10;0kOPHvdex9RoEQkajCvArlJbG0qkR/VinjT95pDSVUdUy6P168mAcxYoTd65hIszkGY3fNYMbAgk&#10;iGwdG9uHkMADOsamnG5N4UePKHycTO+z+ylG9KpKSHH1M9b5T1z3KAgldt4S0Xa+0kpB57XNYhZy&#10;eHI+oCLF1SEkVXojpIwDIBUaSryYTqbRwWkpWFAGM2fbXSUtOpAwQvGJJYLmrZnVe8VisI4Ttr7I&#10;nggJMvKRG28FsCU5Dtl6zjCSHLYmSGd4UoWMUDkAvkjnKfq+SBfr+Xqej/LJbD3K07oePW6qfDTb&#10;ADn1XV1VdfYjgM/yohOMcRXwXyc6y/9uYi67dZ7F20zfiEreR4+MAtjrO4KOrQ/dDivoip1mp60N&#10;1YUbDHE0vixc2JK392j167ew+gkAAP//AwBQSwMEFAAGAAgAAAAhAN8hsWvgAAAACQEAAA8AAABk&#10;cnMvZG93bnJldi54bWxMj81OwzAQhO9IvIO1SNyoQ2VCCXEqoELkUqT+CHF04yW2iNdR7LYpT48R&#10;BzjOzmj2m3I+uo4dcAjWk4TrSQYMqfHaUithu3m+mgELUZFWnSeUcMIA8+r8rFSF9kda4WEdW5ZK&#10;KBRKgomxLzgPjUGnwsT3SMn78INTMcmh5XpQx1TuOj7Nspw7ZSl9MKrHJ4PN53rvJMTF+8nkb83j&#10;nX3dvCxz+1XX9ULKy4vx4R5YxDH+heEHP6FDlZh2fk86sE6CECJtiRKm4hZYCoiZuAG2+z3wquT/&#10;F1TfAAAA//8DAFBLAQItABQABgAIAAAAIQC2gziS/gAAAOEBAAATAAAAAAAAAAAAAAAAAAAAAABb&#10;Q29udGVudF9UeXBlc10ueG1sUEsBAi0AFAAGAAgAAAAhADj9If/WAAAAlAEAAAsAAAAAAAAAAAAA&#10;AAAALwEAAF9yZWxzLy5yZWxzUEsBAi0AFAAGAAgAAAAhAO3ZFVQ0AgAAXgQAAA4AAAAAAAAAAAAA&#10;AAAALgIAAGRycy9lMm9Eb2MueG1sUEsBAi0AFAAGAAgAAAAhAN8hsWvgAAAACQEAAA8AAAAAAAAA&#10;AAAAAAAAjgQAAGRycy9kb3ducmV2LnhtbFBLBQYAAAAABAAEAPMAAACb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4"/>
        </w:rPr>
        <w:pict>
          <v:shape id="AutoShape 92" o:spid="_x0000_s1033" o:spt="32" type="#_x0000_t32" style="position:absolute;left:0pt;margin-left:147.75pt;margin-top:12.35pt;height:0pt;width:20.25pt;z-index:2516746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dUNAIAAF4EAAAOAAAAZHJzL2Uyb0RvYy54bWysVMuO2yAU3VfqPyD2iR91ZhIrzmhkJ91M&#10;20gz/QAC2EbFgIDEiar+ey/k0Zl2U1X1Al/MfZx77sHLh+Mg0YFbJ7SqcDZNMeKKaiZUV+GvL5vJ&#10;HCPniWJEasUrfOIOP6zev1uOpuS57rVk3CJIolw5mgr33psySRzt+UDcVBuu4LDVdiAetrZLmCUj&#10;ZB9kkqfpXTJqy4zVlDsHX5vzIV7F/G3Lqf/Sto57JCsM2HxcbVx3YU1WS1J2lphe0AsM8g8oBiIU&#10;FL2laognaG/FH6kGQa12uvVTqodEt62gPPYA3WTpb90898Tw2AuQ48yNJvf/0tLPh61FgsHscowU&#10;GWBGj3uvY2m0yANBo3El+NVqa0OL9KiezZOm3xxSuu6J6nj0fjkZCM5CRPImJGycgTK78ZNm4EOg&#10;QGTr2NohpAQe0DEO5XQbCj96ROFjPrvP7mcY0etRQsprnLHOf+R6QMGosPOWiK73tVYKJq9tFquQ&#10;w5PzARUprwGhqNIbIWUUgFRorPBils9igNNSsHAY3JztdrW06ECChOITW4ST125W7xWLyXpO2Ppi&#10;eyIk2MhHbrwVwJbkOFQbOMNIcrg1wTrDkypUhM4B8MU6q+j7Il2s5+t5MSnyu/WkSJtm8ripi8nd&#10;BshpPjR13WQ/AvisKHvBGFcB/1XRWfF3irncrbMWb5q+EZW8zR4ZBbDXdwQdRx+mfdbNTrPT1obu&#10;ggpAxNH5cuHCLXm9j16/fgurnwAAAP//AwBQSwMEFAAGAAgAAAAhACpDqEfgAAAACQEAAA8AAABk&#10;cnMvZG93bnJldi54bWxMj0FPwzAMhe9I/IfISNxYysY6VppOwIToBaRtCHHMGtNUNE7VZFvHr58R&#10;B7jZfk/P38sXg2vFHvvQeFJwPUpAIFXeNFQreNs8Xd2CCFGT0a0nVHDEAIvi/CzXmfEHWuF+HWvB&#10;IRQyrcDG2GVShsqi02HkOyTWPn3vdOS1r6Xp9YHDXSvHSZJKpxviD1Z3+Gix+lrvnIK4/Dja9L16&#10;mDevm+eXtPkuy3Kp1OXFcH8HIuIQ/8zwg8/oUDDT1u/IBNEqGM+nU7bycDMDwYbJJOVy29+DLHL5&#10;v0FxAgAA//8DAFBLAQItABQABgAIAAAAIQC2gziS/gAAAOEBAAATAAAAAAAAAAAAAAAAAAAAAABb&#10;Q29udGVudF9UeXBlc10ueG1sUEsBAi0AFAAGAAgAAAAhADj9If/WAAAAlAEAAAsAAAAAAAAAAAAA&#10;AAAALwEAAF9yZWxzLy5yZWxzUEsBAi0AFAAGAAgAAAAhACxGJ1Q0AgAAXgQAAA4AAAAAAAAAAAAA&#10;AAAALgIAAGRycy9lMm9Eb2MueG1sUEsBAi0AFAAGAAgAAAAhACpDqEfgAAAACQEAAA8AAAAAAAAA&#10;AAAAAAAAjgQAAGRycy9kb3ducmV2LnhtbFBLBQYAAAAABAAEAPMAAACb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4"/>
        </w:rPr>
        <w:pict>
          <v:shape id="AutoShape 88" o:spid="_x0000_s1032" o:spt="32" type="#_x0000_t32" style="position:absolute;left:0pt;margin-left:66.75pt;margin-top:12.35pt;height:0pt;width:20.25pt;z-index:25167155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7HRNAIAAF4EAAAOAAAAZHJzL2Uyb0RvYy54bWysVNuO2jAQfa/Uf7D8DiEUdiEirFYJ9GXb&#10;Iu32A4ztEKuOx7INAVX9947NpbvtS1U1D844nsuZM8dZPBw7TQ7SeQWmpPlwRIk0HIQyu5J+fVkP&#10;ZpT4wIxgGows6Ul6+rB8/27R20KOoQUtpCOYxPiityVtQ7BFlnneyo75IVhp8LAB17GAW7fLhGM9&#10;Zu90Nh6N7rIenLAOuPQev9bnQ7pM+ZtG8vClabwMRJcUsYW0urRu45otF6zYOWZbxS8w2D+g6Jgy&#10;WPSWqmaBkb1Tf6TqFHfgoQlDDl0GTaO4TD1gN/not26eW2Zl6gXJ8fZGk/9/afnnw8YRJXB2OSWG&#10;dTijx32AVJrMZpGg3voC/SqzcbFFfjTP9gn4N08MVC0zO5m8X04Wg/MYkb0JiRtvscy2/wQCfRgW&#10;SGwdG9fFlMgDOaahnG5DkcdAOH4cT+/z+ykl/HqUseIaZ50PHyV0JBol9cExtWtDBcbg5MHlqQo7&#10;PPkQUbHiGhCLGlgrrZMAtCF9SefT8TQFeNBKxMPo5t1uW2lHDixKKD2pRTx57eZgb0RK1komVhc7&#10;MKXRJiFxE5xCtrSksVonBSVa4q2J1hmeNrEido6AL9ZZRd/no/lqtppNBpPx3WowGdX14HFdTQZ3&#10;aySn/lBXVZ3/iODzSdEqIaSJ+K+Kzid/p5jL3Tpr8abpG1HZ2+yJUQR7fSfQafRx2mfdbEGcNi52&#10;F1WAIk7OlwsXb8nrffL69VtY/gQAAP//AwBQSwMEFAAGAAgAAAAhAGgaTBjfAAAACQEAAA8AAABk&#10;cnMvZG93bnJldi54bWxMj81OwzAQhO9IvIO1SNyoQ39SCHEqoELkAhItQhzdZIkt4nUUu23K07MV&#10;h3Kc2U+zM/licK3YYR+sJwXXowQEUuVrS42C9/XT1Q2IEDXVuvWECg4YYFGcn+U6q/2e3nC3io3g&#10;EAqZVmBi7DIpQ2XQ6TDyHRLfvnzvdGTZN7Lu9Z7DXSvHSZJKpy3xB6M7fDRYfa+2TkFcfh5M+lE9&#10;3NrX9fNLan/KslwqdXkx3N+BiDjEEwzH+lwdCu608Vuqg2hZTyYzRhWMp3MQR2A+5XGbP0MWufy/&#10;oPgFAAD//wMAUEsBAi0AFAAGAAgAAAAhALaDOJL+AAAA4QEAABMAAAAAAAAAAAAAAAAAAAAAAFtD&#10;b250ZW50X1R5cGVzXS54bWxQSwECLQAUAAYACAAAACEAOP0h/9YAAACUAQAACwAAAAAAAAAAAAAA&#10;AAAvAQAAX3JlbHMvLnJlbHNQSwECLQAUAAYACAAAACEA6Nux0TQCAABeBAAADgAAAAAAAAAAAAAA&#10;AAAuAgAAZHJzL2Uyb0RvYy54bWxQSwECLQAUAAYACAAAACEAaBpMGN8AAAAJAQAADwAAAAAAAAAA&#10;AAAAAACOBAAAZHJzL2Rvd25yZXYueG1sUEsFBgAAAAAEAAQA8wAAAJo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4"/>
        </w:rPr>
        <w:pict>
          <v:rect id="Rectangle 83" o:spid="_x0000_s1028" o:spt="1" style="position:absolute;left:0pt;margin-left:242.25pt;margin-top:0.35pt;height:27.75pt;width:83.25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dvJwIAAFAEAAAOAAAAZHJzL2Uyb0RvYy54bWysVNtu2zAMfR+wfxD0vthxkzU14hRFugwD&#10;uq1Ytw+QZdkWptsoJXb39aPkNM0u2MMwPwiiRB0eHpJeX49akYMAL62p6HyWUyIMt400XUW/fN69&#10;WlHiAzMNU9aIij4KT683L1+sB1eKwvZWNQIIghhfDq6ifQiuzDLPe6GZn1knDF62FjQLaEKXNcAG&#10;RNcqK/L8dTZYaBxYLrzH09vpkm4SftsKHj62rReBqIoit5BWSGsd12yzZmUHzPWSH2mwf2ChmTQY&#10;9AR1ywIje5C/QWnJwXrbhhm3OrNtK7lIOWA28/yXbB565kTKBcXx7iST/3+w/MPhHohssHYoj2Ea&#10;a/QJVWOmU4KsLqJAg/Ml+j24e4gpendn+VdPjN326CZuAOzQC9YgrXn0z356EA2PT0k9vLcNwrN9&#10;sEmrsQUdAVEFMqaSPJ5KIsZAOB7O8+VlcbmkhOPdxbJYFMsUgpVPrx348FZYTeKmooDkEzo73PkQ&#10;2bDyySWxt0o2O6lUMqCrtwrIgWF77NJ3RPfnbsqQoaJXS4z9d4g8fX+C0DJgnyupK7o6ObEyyvbG&#10;NKkLA5Nq2iNlZY46RummEoSxHlOlihggylrb5hGFBTu1NY4hbnoL3ykZsKUr6r/tGQhK1DuDxbma&#10;LxZxBpKxQF3RgPOb+vyGGY5QFQ2UTNttmOZm70B2PUaaJzWMvcGCtjJp/czqSB/bNpXgOGJxLs7t&#10;5PX8I9j8AAAA//8DAFBLAwQUAAYACAAAACEAYypw+90AAAAHAQAADwAAAGRycy9kb3ducmV2Lnht&#10;bEyPQU+DQBSE7yb+h80z8WaXYsEWeTRGUxOPLb14W9hXQNm3hF1a9Ne7nvQ4mcnMN/l2Nr040+g6&#10;ywjLRQSCuLa64wbhWO7u1iCcV6xVb5kQvsjBtri+ylWm7YX3dD74RoQSdplCaL0fMild3ZJRbmEH&#10;4uCd7GiUD3JspB7VJZSbXsZRlEqjOg4LrRrouaX68zAZhKqLj+p7X75GZrO7929z+TG9vyDe3sxP&#10;jyA8zf4vDL/4AR2KwFTZibUTPcJqvUpCFOEBRLDTZBmuVQhJGoMscvmfv/gBAAD//wMAUEsBAi0A&#10;FAAGAAgAAAAhALaDOJL+AAAA4QEAABMAAAAAAAAAAAAAAAAAAAAAAFtDb250ZW50X1R5cGVzXS54&#10;bWxQSwECLQAUAAYACAAAACEAOP0h/9YAAACUAQAACwAAAAAAAAAAAAAAAAAvAQAAX3JlbHMvLnJl&#10;bHNQSwECLQAUAAYACAAAACEAWMCnbycCAABQBAAADgAAAAAAAAAAAAAAAAAuAgAAZHJzL2Uyb0Rv&#10;Yy54bWxQSwECLQAUAAYACAAAACEAYypw+90AAAAHAQAADwAAAAAAAAAAAAAAAACBBAAAZHJzL2Rv&#10;d25yZXYueG1sUEsFBgAAAAAEAAQA8wAAAIsFAAAAAA==&#10;">
            <v:path/>
            <v:fill focussize="0,0"/>
            <v:stroke/>
            <v:imagedata o:title=""/>
            <o:lock v:ext="edit"/>
            <v:textbox>
              <w:txbxContent>
                <w:p w14:paraId="3C0CFDFF">
                  <w:pPr>
                    <w:jc w:val="center"/>
                  </w:pPr>
                  <w:r>
                    <w:t>多通道分析器</w:t>
                  </w:r>
                </w:p>
              </w:txbxContent>
            </v:textbox>
          </v:rect>
        </w:pict>
      </w:r>
      <w:r>
        <w:rPr>
          <w:sz w:val="24"/>
        </w:rPr>
        <w:pict>
          <v:rect id="Rectangle 85" o:spid="_x0000_s1029" o:spt="1" style="position:absolute;left:0pt;margin-left:168pt;margin-top:0.35pt;height:27.75pt;width:53.25pt;z-index:25166950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FPJwIAAE4EAAAOAAAAZHJzL2Uyb0RvYy54bWysVNuO0zAQfUfiHyy/07TZtrsbNV2tuhQh&#10;LbBi4QMcx0ksfGPsNilfz9hpS7mIB0QeLI89Pj5zzjiru0ErshfgpTUlnU2mlAjDbS1NW9LPn7av&#10;bijxgZmaKWtESQ/C07v1yxer3hUit51VtQCCIMYXvStpF4IrsszzTmjmJ9YJg5uNBc0ChtBmNbAe&#10;0bXK8ul0mfUWageWC+9x9WHcpOuE3zSChw9N40UgqqTILaQR0ljFMVuvWNECc53kRxrsH1hoJg1e&#10;eoZ6YIGRHcjfoLTkYL1twoRbndmmkVykGrCa2fSXap475kSqBcXx7iyT/3+w/P3+CYisS4pGGabR&#10;oo8oGjOtEuRmEfXpnS8w7dk9QazQu0fLv3hi7KbDNHEPYPtOsBpZzWJ+9tOBGHg8Sqr+na0Rnu2C&#10;TVINDegIiCKQITlyODsihkA4Li6vl/n1ghKOW1eLfJ4nRhkrTocd+PBGWE3ipKSA3BM42z/6EMmw&#10;4pSSyFsl661UKgXQVhsFZM+wObbpS/yxxss0ZUhf0tsF3v13iGn6/gShZcAuV1KjzOckVkTVXps6&#10;9WBgUo1zpKzMUcao3OhAGKoh+XR18qSy9QF1BTs2NT5CnHQWvlHSY0OX1H/dMRCUqLcGvbmdzefx&#10;BaRgvrjOMYDLnepyhxmOUCUNlIzTTRhfzc6BbDu8aZbUMPYe/Wxk0jp6PbI60semTRYcH1h8FZdx&#10;yvrxG1h/BwAA//8DAFBLAwQUAAYACAAAACEAhmqGA90AAAAHAQAADwAAAGRycy9kb3ducmV2Lnht&#10;bEyPQU+DQBSE7yb+h80z8WYXoUWLPBqjqYnHll68PdhXQNldwi4t+utdT/U4mcnMN/lm1r048eg6&#10;axDuFxEINrVVnWkQDuX27hGE82QU9dYwwjc72BTXVzllyp7Njk9734hQYlxGCK33Qyalq1vW5BZ2&#10;YBO8ox01+SDHRqqRzqFc9zKOolRq6kxYaGngl5brr/2kEaouPtDPrnyL9Hqb+Pe5/Jw+XhFvb+bn&#10;JxCeZ38Jwx9+QIciMFV2MsqJHiFJ0vDFIzyACPZyGa9AVAirNAZZ5PI/f/ELAAD//wMAUEsBAi0A&#10;FAAGAAgAAAAhALaDOJL+AAAA4QEAABMAAAAAAAAAAAAAAAAAAAAAAFtDb250ZW50X1R5cGVzXS54&#10;bWxQSwECLQAUAAYACAAAACEAOP0h/9YAAACUAQAACwAAAAAAAAAAAAAAAAAvAQAAX3JlbHMvLnJl&#10;bHNQSwECLQAUAAYACAAAACEA57oRTycCAABOBAAADgAAAAAAAAAAAAAAAAAuAgAAZHJzL2Uyb0Rv&#10;Yy54bWxQSwECLQAUAAYACAAAACEAhmqGA90AAAAHAQAADwAAAAAAAAAAAAAAAACBBAAAZHJzL2Rv&#10;d25yZXYueG1sUEsFBgAAAAAEAAQA8wAAAIsFAAAAAA==&#10;">
            <v:path/>
            <v:fill focussize="0,0"/>
            <v:stroke/>
            <v:imagedata o:title=""/>
            <o:lock v:ext="edit"/>
            <v:textbox>
              <w:txbxContent>
                <w:p w14:paraId="1198F218">
                  <w:pPr>
                    <w:jc w:val="center"/>
                  </w:pPr>
                  <w:r>
                    <w:t>探测器</w:t>
                  </w:r>
                </w:p>
              </w:txbxContent>
            </v:textbox>
          </v:rect>
        </w:pict>
      </w:r>
      <w:r>
        <w:rPr>
          <w:sz w:val="24"/>
        </w:rPr>
        <w:pict>
          <v:rect id="Rectangle 84" o:spid="_x0000_s1030" o:spt="1" style="position:absolute;left:0pt;margin-left:87pt;margin-top:0.35pt;height:27.75pt;width:58.5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I9JQIAAE4EAAAOAAAAZHJzL2Uyb0RvYy54bWysVNuO0zAQfUfiHyy/07QhpW3UdLXqUoS0&#10;wIqFD3AcJ7HwjbHbtHw9Y6dbykU8IPJgeTzj45lzZrK+OWpFDgK8tKais8mUEmG4baTpKvr50+7F&#10;khIfmGmYskZU9CQ8vdk8f7YeXCly21vVCCAIYnw5uIr2IbgyyzzvhWZ+Yp0w6GwtaBbQhC5rgA2I&#10;rlWWT6evssFC48By4T2e3o1Oukn4bSt4+NC2XgSiKoq5hbRCWuu4Zps1Kztgrpf8nAb7hyw0kwYf&#10;vUDdscDIHuRvUFpysN62YcKtzmzbSi5SDVjNbPpLNY89cyLVguR4d6HJ/z9Y/v7wAEQ2FV1QYphG&#10;iT4iacx0SpBlEfkZnC8x7NE9QKzQu3vLv3hi7LbHMHELYIdesAazmsX47KcL0fB4ldTDO9sgPNsH&#10;m6g6tqAjIJJAjkmR00URcQyE4+GiyFdz1I2j6+U8L/J5eoGVT5cd+PBGWE3ipqKAuSdwdrj3ISbD&#10;yqeQlLxVstlJpZIBXb1VQA4Mm2OXvjO6vw5ThgwVXc3x7b9DTNP3JwgtA3a5krqiy0sQKyNrr02T&#10;ejAwqcY9pqzMmcbI3KhAONbHpNNFk9o2J+QV7NjUOIS46S18o2TAhq6o/7pnIChRbw1qs5oVRZyA&#10;ZBTzRY4GXHvqaw8zHKEqGigZt9swTs3egex6fGmW2DD2FvVsZeI6aj1mdU4fmzZJcB6wOBXXdor6&#10;8RvYfAcAAP//AwBQSwMEFAAGAAgAAAAhAGVzuKfcAAAABwEAAA8AAABkcnMvZG93bnJldi54bWxM&#10;j0FPg0AQhe8m/ofNmHizS1FbS1kao6mJx5ZevA0wBZSdJezSor/e6UmPX97kvW/SzWQ7daLBt44N&#10;zGcRKOLSVS3XBg759u4JlA/IFXaOycA3edhk11cpJpU7845O+1ArKWGfoIEmhD7R2pcNWfQz1xNL&#10;dnSDxSA41Loa8CzlttNxFC20xZZlocGeXhoqv/ajNVC08QF/dvlbZFfb+/A+5Z/jx6sxtzfT8xpU&#10;oCn8HcNFX9QhE6fCjVx51QkvH+SXYGAJSuJ4NRcsDDwuYtBZqv/7Z78AAAD//wMAUEsBAi0AFAAG&#10;AAgAAAAhALaDOJL+AAAA4QEAABMAAAAAAAAAAAAAAAAAAAAAAFtDb250ZW50X1R5cGVzXS54bWxQ&#10;SwECLQAUAAYACAAAACEAOP0h/9YAAACUAQAACwAAAAAAAAAAAAAAAAAvAQAAX3JlbHMvLnJlbHNQ&#10;SwECLQAUAAYACAAAACEA7RZSPSUCAABOBAAADgAAAAAAAAAAAAAAAAAuAgAAZHJzL2Uyb0RvYy54&#10;bWxQSwECLQAUAAYACAAAACEAZXO4p9wAAAAHAQAADwAAAAAAAAAAAAAAAAB/BAAAZHJzL2Rvd25y&#10;ZXYueG1sUEsFBgAAAAAEAAQA8wAAAIgFAAAAAA==&#10;">
            <v:path/>
            <v:fill focussize="0,0"/>
            <v:stroke/>
            <v:imagedata o:title=""/>
            <o:lock v:ext="edit"/>
            <v:textbox>
              <w:txbxContent>
                <w:p w14:paraId="0CD82549">
                  <w:pPr>
                    <w:jc w:val="center"/>
                  </w:pPr>
                  <w:r>
                    <w:t>待测样品</w:t>
                  </w:r>
                </w:p>
              </w:txbxContent>
            </v:textbox>
          </v:rect>
        </w:pict>
      </w:r>
      <w:r>
        <w:rPr>
          <w:sz w:val="24"/>
        </w:rPr>
        <w:pict>
          <v:rect id="Rectangle 86" o:spid="_x0000_s1031" o:spt="1" style="position:absolute;left:0pt;margin-left:6.75pt;margin-top:0.35pt;height:27.75pt;width:60pt;z-index:25167052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nyKQIAAE4EAAAOAAAAZHJzL2Uyb0RvYy54bWysVFFv0zAQfkfiP1h+p2lL23VR02nqKEIa&#10;MDH4ARfHaSwc25zdJuXXc3a6rgOJB0QfLF/u/N133911ddO3mh0kemVNwSejMWfSCFspsyv4t6/b&#10;N0vOfABTgbZGFvwoPb9Zv3616lwup7axupLICMT4vHMFb0JweZZ50cgW/Mg6achZW2whkIm7rELo&#10;CL3V2XQ8XmSdxcqhFdJ7+no3OPk64de1FOFzXXsZmC44cQvpxHSW8czWK8h3CK5R4kQD/oFFC8pQ&#10;0jPUHQRge1R/QLVKoPW2DiNh28zWtRIy1UDVTMa/VfPYgJOpFhLHu7NM/v/Bik+HB2SqKviCMwMt&#10;tegLiQZmpyVbLqI+nfM5hT26B4wVendvxXfPjN00FCZvEW3XSKiI1STGZy8eRMPTU1Z2H21F8LAP&#10;NknV19hGQBKB9akjx3NHZB+YoI9XC2oy9U2Q6+18OpvOUwbInx479OG9tC2Ll4IjcU/gcLj3IZKB&#10;/CkkkbdaVVuldTJwV240sgPQcGzT74TuL8O0YV3Br+eU++8QxDSSHbK+gGhVoCnXqi348hwEeVTt&#10;nanoAeQBlB7uRFmbk4xRuaEDoS/71KekQFS1tNWRdEU7DDUtIV0aiz8562igC+5/7AElZ/qDod5c&#10;T2azuAHJmM2vpmTgpae89IARBFXwwNlw3YRha/YO1a6hTJOkhrG31M9aJa2fWZ3o09CmFpwWLG7F&#10;pZ2inv8G1r8AAAD//wMAUEsDBBQABgAIAAAAIQBkRmzr2QAAAAYBAAAPAAAAZHJzL2Rvd25yZXYu&#10;eG1sTI7BToNAFEX3Jv2HyWvizg5CWhUZmqamJi5bunH3YJ6AMm8IM7To1zusdHlyb+492XYynbjQ&#10;4FrLCu5XEQjiyuqWawXn4nD3CMJ5ZI2dZVLwTQ62+eImw1TbKx/pcvK1CCPsUlTQeN+nUrqqIYNu&#10;ZXvikH3YwaAPONRSD3gN46aTcRRtpMGWw0ODPe0bqr5Oo1FQtvEZf47Fa2SeDol/m4rP8f1Fqdvl&#10;tHsG4Wnyf2WY9YM65MGptCNrJ7rAyTo0FTyAmNNkxlLBehODzDP5Xz//BQAA//8DAFBLAQItABQA&#10;BgAIAAAAIQC2gziS/gAAAOEBAAATAAAAAAAAAAAAAAAAAAAAAABbQ29udGVudF9UeXBlc10ueG1s&#10;UEsBAi0AFAAGAAgAAAAhADj9If/WAAAAlAEAAAsAAAAAAAAAAAAAAAAALwEAAF9yZWxzLy5yZWxz&#10;UEsBAi0AFAAGAAgAAAAhALUJufIpAgAATgQAAA4AAAAAAAAAAAAAAAAALgIAAGRycy9lMm9Eb2Mu&#10;eG1sUEsBAi0AFAAGAAgAAAAhAGRGbOvZAAAABgEAAA8AAAAAAAAAAAAAAAAAgwQAAGRycy9kb3du&#10;cmV2LnhtbFBLBQYAAAAABAAEAPMAAACJBQAAAAA=&#10;">
            <v:path/>
            <v:fill focussize="0,0"/>
            <v:stroke/>
            <v:imagedata o:title=""/>
            <o:lock v:ext="edit"/>
            <v:textbox>
              <w:txbxContent>
                <w:p w14:paraId="4F1F6702">
                  <w:pPr>
                    <w:jc w:val="center"/>
                  </w:pPr>
                  <w:r>
                    <w:rPr>
                      <w:rFonts w:hint="eastAsia"/>
                    </w:rPr>
                    <w:t>X射线管</w:t>
                  </w:r>
                </w:p>
              </w:txbxContent>
            </v:textbox>
          </v:rect>
        </w:pict>
      </w:r>
    </w:p>
    <w:p w14:paraId="12D704D1">
      <w:pPr>
        <w:pStyle w:val="13"/>
        <w:spacing w:before="240"/>
        <w:ind w:left="1298" w:right="1378"/>
        <w:jc w:val="center"/>
      </w:pPr>
      <w:bookmarkStart w:id="25" w:name="OLE_LINK20"/>
      <w:bookmarkStart w:id="26" w:name="OLE_LINK21"/>
      <w:r>
        <w:rPr>
          <w:spacing w:val="-1"/>
        </w:rPr>
        <w:t>图 1</w:t>
      </w:r>
      <w:bookmarkStart w:id="27" w:name="OLE_LINK23"/>
      <w:bookmarkStart w:id="28" w:name="OLE_LINK22"/>
      <w:r>
        <w:rPr>
          <w:rFonts w:hint="eastAsia"/>
          <w:spacing w:val="-1"/>
        </w:rPr>
        <w:t>粮食</w:t>
      </w:r>
      <w:r>
        <w:rPr>
          <w:spacing w:val="-1"/>
        </w:rPr>
        <w:t>重金属快速检测仪结构示意图</w:t>
      </w:r>
      <w:bookmarkEnd w:id="27"/>
      <w:bookmarkEnd w:id="28"/>
    </w:p>
    <w:bookmarkEnd w:id="25"/>
    <w:bookmarkEnd w:id="26"/>
    <w:p w14:paraId="07495909">
      <w:pPr>
        <w:spacing w:beforeLines="50" w:afterLines="50" w:line="36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4  计量特性</w:t>
      </w:r>
    </w:p>
    <w:p w14:paraId="4EEDD759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仪器的主要计量特性如表1所示。</w:t>
      </w:r>
    </w:p>
    <w:p w14:paraId="0AF679EA">
      <w:pPr>
        <w:ind w:firstLine="420"/>
        <w:jc w:val="left"/>
        <w:rPr>
          <w:sz w:val="24"/>
        </w:rPr>
      </w:pPr>
    </w:p>
    <w:p w14:paraId="232C07C8">
      <w:pPr>
        <w:jc w:val="center"/>
        <w:rPr>
          <w:rFonts w:ascii="黑体" w:hAnsi="黑体" w:eastAsia="黑体" w:cs="黑体"/>
          <w:bCs/>
          <w:color w:val="000000"/>
          <w:szCs w:val="21"/>
        </w:rPr>
      </w:pPr>
      <w:r>
        <w:rPr>
          <w:rFonts w:hint="eastAsia" w:ascii="黑体" w:hAnsi="黑体" w:eastAsia="黑体" w:cs="黑体"/>
          <w:bCs/>
          <w:color w:val="000000"/>
          <w:szCs w:val="21"/>
        </w:rPr>
        <w:t>表1  仪器主要计量特性</w:t>
      </w:r>
    </w:p>
    <w:tbl>
      <w:tblPr>
        <w:tblStyle w:val="32"/>
        <w:tblW w:w="70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985"/>
        <w:gridCol w:w="2127"/>
        <w:gridCol w:w="2151"/>
      </w:tblGrid>
      <w:tr w14:paraId="0E5CE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792" w:type="dxa"/>
            <w:vAlign w:val="center"/>
          </w:tcPr>
          <w:p w14:paraId="733C35A9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序号</w:t>
            </w:r>
          </w:p>
        </w:tc>
        <w:tc>
          <w:tcPr>
            <w:tcW w:w="1985" w:type="dxa"/>
            <w:vAlign w:val="center"/>
          </w:tcPr>
          <w:p w14:paraId="04E64C60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校准项目</w:t>
            </w:r>
          </w:p>
        </w:tc>
        <w:tc>
          <w:tcPr>
            <w:tcW w:w="4278" w:type="dxa"/>
            <w:gridSpan w:val="2"/>
            <w:vAlign w:val="center"/>
          </w:tcPr>
          <w:p w14:paraId="3183085E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技术指标</w:t>
            </w:r>
          </w:p>
        </w:tc>
      </w:tr>
      <w:tr w14:paraId="0D813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2" w:type="dxa"/>
            <w:vMerge w:val="restart"/>
            <w:vAlign w:val="center"/>
          </w:tcPr>
          <w:p w14:paraId="1D2BFA46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2FB517CF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示值误差</w:t>
            </w:r>
          </w:p>
          <w:p w14:paraId="16606118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(Pb、Cd、Cr)</w:t>
            </w:r>
          </w:p>
        </w:tc>
        <w:tc>
          <w:tcPr>
            <w:tcW w:w="2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164268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bookmarkStart w:id="29" w:name="OLE_LINK150"/>
            <w:r>
              <w:t>＜0.2</w:t>
            </w:r>
            <w:r>
              <w:rPr>
                <w:spacing w:val="-2"/>
              </w:rPr>
              <w:t>mg/kg</w:t>
            </w:r>
            <w:bookmarkEnd w:id="29"/>
          </w:p>
        </w:tc>
        <w:tc>
          <w:tcPr>
            <w:tcW w:w="21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B8A66C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bookmarkStart w:id="30" w:name="OLE_LINK157"/>
            <w:bookmarkStart w:id="31" w:name="OLE_LINK154"/>
            <w:bookmarkStart w:id="32" w:name="OLE_LINK155"/>
            <w:r>
              <w:t>≥0.2</w:t>
            </w:r>
            <w:r>
              <w:rPr>
                <w:spacing w:val="-2"/>
              </w:rPr>
              <w:t>mg/kg</w:t>
            </w:r>
            <w:bookmarkEnd w:id="30"/>
            <w:bookmarkEnd w:id="31"/>
            <w:bookmarkEnd w:id="32"/>
          </w:p>
        </w:tc>
      </w:tr>
      <w:tr w14:paraId="03C10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2" w:type="dxa"/>
            <w:vMerge w:val="continue"/>
            <w:vAlign w:val="center"/>
          </w:tcPr>
          <w:p w14:paraId="7BA7BD8B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CB77D2C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FDEE62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bookmarkStart w:id="33" w:name="OLE_LINK152"/>
            <w:bookmarkStart w:id="34" w:name="OLE_LINK151"/>
            <w:r>
              <w:t>±0.05</w:t>
            </w:r>
            <w:r>
              <w:rPr>
                <w:spacing w:val="-2"/>
              </w:rPr>
              <w:t xml:space="preserve"> mg/kg</w:t>
            </w:r>
            <w:bookmarkEnd w:id="33"/>
            <w:bookmarkEnd w:id="34"/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5FA1FE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±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15</w:t>
            </w:r>
            <w:r>
              <w:rPr>
                <w:szCs w:val="21"/>
              </w:rPr>
              <w:t>%</w:t>
            </w:r>
          </w:p>
        </w:tc>
      </w:tr>
      <w:tr w14:paraId="7FC72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792" w:type="dxa"/>
            <w:vAlign w:val="center"/>
          </w:tcPr>
          <w:p w14:paraId="64586B5D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1985" w:type="dxa"/>
            <w:vAlign w:val="center"/>
          </w:tcPr>
          <w:p w14:paraId="7FB875A7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测量重复性</w:t>
            </w:r>
          </w:p>
          <w:p w14:paraId="497B9DA8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bookmarkStart w:id="35" w:name="OLE_LINK39"/>
            <w:r>
              <w:rPr>
                <w:rFonts w:hint="eastAsia"/>
                <w:color w:val="000000"/>
                <w:szCs w:val="21"/>
                <w:shd w:val="clear" w:color="auto" w:fill="FFFFFF"/>
              </w:rPr>
              <w:t>(Pb、Cd、Cr)</w:t>
            </w:r>
            <w:bookmarkEnd w:id="35"/>
          </w:p>
        </w:tc>
        <w:tc>
          <w:tcPr>
            <w:tcW w:w="4278" w:type="dxa"/>
            <w:gridSpan w:val="2"/>
            <w:vAlign w:val="center"/>
          </w:tcPr>
          <w:p w14:paraId="3BC39532">
            <w:pPr>
              <w:adjustRightInd w:val="0"/>
              <w:snapToGrid w:val="0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≤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10</w:t>
            </w:r>
            <w:r>
              <w:rPr>
                <w:color w:val="000000"/>
                <w:szCs w:val="21"/>
                <w:shd w:val="clear" w:color="auto" w:fill="FFFFFF"/>
              </w:rPr>
              <w:t>%</w:t>
            </w:r>
          </w:p>
        </w:tc>
      </w:tr>
      <w:tr w14:paraId="3F420A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7055" w:type="dxa"/>
            <w:gridSpan w:val="4"/>
            <w:vAlign w:val="center"/>
          </w:tcPr>
          <w:p w14:paraId="6111C8A6">
            <w:pPr>
              <w:adjustRightInd w:val="0"/>
              <w:snapToGrid w:val="0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注：以上</w:t>
            </w:r>
            <w:r>
              <w:rPr>
                <w:rFonts w:hint="eastAsia" w:ascii="仿宋" w:hAnsi="仿宋" w:eastAsia="仿宋" w:cs="仿宋"/>
                <w:szCs w:val="21"/>
              </w:rPr>
              <w:t>技术指标不作为合格性判断依据，仅供参考。</w:t>
            </w:r>
          </w:p>
        </w:tc>
      </w:tr>
    </w:tbl>
    <w:p w14:paraId="7A133960">
      <w:pPr>
        <w:spacing w:beforeLines="50" w:line="360" w:lineRule="auto"/>
        <w:rPr>
          <w:rFonts w:eastAsia="黑体"/>
          <w:bCs/>
          <w:color w:val="000000"/>
          <w:sz w:val="24"/>
        </w:rPr>
      </w:pPr>
      <w:r>
        <w:rPr>
          <w:rFonts w:hint="eastAsia" w:eastAsia="黑体"/>
          <w:bCs/>
          <w:color w:val="000000"/>
          <w:sz w:val="24"/>
        </w:rPr>
        <w:t>5  通用技术要求</w:t>
      </w:r>
    </w:p>
    <w:p w14:paraId="10522CC2">
      <w:pPr>
        <w:autoSpaceDE w:val="0"/>
        <w:autoSpaceDN w:val="0"/>
        <w:adjustRightInd w:val="0"/>
        <w:spacing w:line="360" w:lineRule="auto"/>
        <w:rPr>
          <w:rFonts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5</w:t>
      </w:r>
      <w:r>
        <w:rPr>
          <w:rFonts w:hAnsi="宋体"/>
          <w:kern w:val="0"/>
          <w:sz w:val="24"/>
        </w:rPr>
        <w:t>.1 外观</w:t>
      </w:r>
    </w:p>
    <w:p w14:paraId="7DCB0D39">
      <w:pPr>
        <w:autoSpaceDE w:val="0"/>
        <w:autoSpaceDN w:val="0"/>
        <w:adjustRightInd w:val="0"/>
        <w:spacing w:line="360" w:lineRule="auto"/>
        <w:rPr>
          <w:rFonts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5</w:t>
      </w:r>
      <w:r>
        <w:rPr>
          <w:rFonts w:hAnsi="宋体"/>
          <w:kern w:val="0"/>
          <w:sz w:val="24"/>
        </w:rPr>
        <w:t>.1.1 仪器应</w:t>
      </w:r>
      <w:r>
        <w:rPr>
          <w:rFonts w:hint="eastAsia" w:hAnsi="宋体"/>
          <w:kern w:val="0"/>
          <w:sz w:val="24"/>
        </w:rPr>
        <w:t>具</w:t>
      </w:r>
      <w:r>
        <w:rPr>
          <w:rFonts w:hAnsi="宋体"/>
          <w:kern w:val="0"/>
          <w:sz w:val="24"/>
        </w:rPr>
        <w:t>有仪器名称、型号、</w:t>
      </w:r>
      <w:r>
        <w:rPr>
          <w:rFonts w:hint="eastAsia" w:hAnsi="宋体"/>
          <w:kern w:val="0"/>
          <w:sz w:val="24"/>
        </w:rPr>
        <w:t>出厂</w:t>
      </w:r>
      <w:r>
        <w:rPr>
          <w:rFonts w:hAnsi="宋体"/>
          <w:kern w:val="0"/>
          <w:sz w:val="24"/>
        </w:rPr>
        <w:t>编号、制造厂名、出厂日期和电源电压</w:t>
      </w:r>
      <w:r>
        <w:rPr>
          <w:rFonts w:hint="eastAsia" w:hAnsi="宋体"/>
          <w:kern w:val="0"/>
          <w:sz w:val="24"/>
        </w:rPr>
        <w:t>等标识</w:t>
      </w:r>
      <w:r>
        <w:rPr>
          <w:rFonts w:hAnsi="宋体"/>
          <w:kern w:val="0"/>
          <w:sz w:val="24"/>
        </w:rPr>
        <w:t>。</w:t>
      </w:r>
    </w:p>
    <w:p w14:paraId="453E2653">
      <w:pPr>
        <w:pStyle w:val="13"/>
        <w:spacing w:before="161" w:line="362" w:lineRule="auto"/>
        <w:ind w:right="232"/>
        <w:rPr>
          <w:spacing w:val="-2"/>
          <w:sz w:val="24"/>
        </w:rPr>
      </w:pPr>
      <w:r>
        <w:rPr>
          <w:rFonts w:hint="eastAsia" w:hAnsi="宋体"/>
          <w:kern w:val="0"/>
          <w:sz w:val="24"/>
        </w:rPr>
        <w:t>5</w:t>
      </w:r>
      <w:r>
        <w:rPr>
          <w:rFonts w:hAnsi="宋体"/>
          <w:kern w:val="0"/>
          <w:sz w:val="24"/>
        </w:rPr>
        <w:t xml:space="preserve">.1.2 </w:t>
      </w:r>
      <w:r>
        <w:rPr>
          <w:rFonts w:hint="eastAsia"/>
          <w:sz w:val="24"/>
        </w:rPr>
        <w:t>仪器应安装在平稳无振动的工作台上，周围无强磁场和电场干扰，无直射光源</w:t>
      </w:r>
      <w:r>
        <w:rPr>
          <w:rFonts w:hint="eastAsia"/>
          <w:spacing w:val="-2"/>
          <w:sz w:val="24"/>
        </w:rPr>
        <w:t>照射仪器</w:t>
      </w:r>
      <w:bookmarkStart w:id="36" w:name="_bookmark6"/>
      <w:bookmarkEnd w:id="36"/>
      <w:r>
        <w:rPr>
          <w:rFonts w:hint="eastAsia"/>
          <w:spacing w:val="-2"/>
          <w:sz w:val="24"/>
        </w:rPr>
        <w:t>，</w:t>
      </w:r>
      <w:r>
        <w:rPr>
          <w:rFonts w:hint="eastAsia" w:hAnsi="宋体"/>
          <w:kern w:val="0"/>
          <w:sz w:val="24"/>
        </w:rPr>
        <w:t>各部件齐全且连接良好，</w:t>
      </w:r>
      <w:r>
        <w:rPr>
          <w:rFonts w:hAnsi="宋体"/>
          <w:kern w:val="0"/>
          <w:sz w:val="24"/>
        </w:rPr>
        <w:t>各调节旋钮、按键和开关均能正常工作</w:t>
      </w:r>
      <w:r>
        <w:rPr>
          <w:rFonts w:hint="eastAsia" w:hAnsi="宋体"/>
          <w:kern w:val="0"/>
          <w:sz w:val="24"/>
        </w:rPr>
        <w:t>，显示器清晰</w:t>
      </w:r>
      <w:r>
        <w:rPr>
          <w:rFonts w:hAnsi="宋体"/>
          <w:kern w:val="0"/>
          <w:sz w:val="24"/>
        </w:rPr>
        <w:t>。</w:t>
      </w:r>
    </w:p>
    <w:p w14:paraId="2C28E0A8">
      <w:pPr>
        <w:spacing w:beforeLines="50" w:afterLines="50" w:line="36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6 校准条件</w:t>
      </w:r>
    </w:p>
    <w:p w14:paraId="594A16F6">
      <w:pPr>
        <w:tabs>
          <w:tab w:val="left" w:pos="802"/>
        </w:tabs>
        <w:autoSpaceDE w:val="0"/>
        <w:autoSpaceDN w:val="0"/>
        <w:spacing w:before="160"/>
        <w:rPr>
          <w:sz w:val="24"/>
        </w:rPr>
      </w:pPr>
      <w:r>
        <w:rPr>
          <w:rFonts w:hint="eastAsia"/>
          <w:spacing w:val="16"/>
          <w:sz w:val="24"/>
        </w:rPr>
        <w:t>6.1</w:t>
      </w:r>
      <w:r>
        <w:rPr>
          <w:spacing w:val="16"/>
          <w:sz w:val="24"/>
        </w:rPr>
        <w:t>环境条件</w:t>
      </w:r>
    </w:p>
    <w:p w14:paraId="5317456F">
      <w:pPr>
        <w:pStyle w:val="13"/>
        <w:spacing w:before="161"/>
        <w:rPr>
          <w:sz w:val="24"/>
        </w:rPr>
      </w:pPr>
      <w:r>
        <w:rPr>
          <w:rFonts w:hint="eastAsia"/>
          <w:spacing w:val="-6"/>
          <w:sz w:val="24"/>
        </w:rPr>
        <w:t>6</w:t>
      </w:r>
      <w:r>
        <w:rPr>
          <w:spacing w:val="-6"/>
          <w:sz w:val="24"/>
        </w:rPr>
        <w:t>.1.1</w:t>
      </w:r>
      <w:r>
        <w:rPr>
          <w:spacing w:val="-26"/>
          <w:sz w:val="24"/>
        </w:rPr>
        <w:t>环境温度：</w:t>
      </w:r>
      <w:r>
        <w:rPr>
          <w:spacing w:val="7"/>
          <w:sz w:val="24"/>
        </w:rPr>
        <w:t>（15～3</w:t>
      </w:r>
      <w:r>
        <w:rPr>
          <w:rFonts w:hint="eastAsia"/>
          <w:spacing w:val="7"/>
          <w:sz w:val="24"/>
        </w:rPr>
        <w:t>0</w:t>
      </w:r>
      <w:r>
        <w:rPr>
          <w:spacing w:val="7"/>
          <w:sz w:val="24"/>
        </w:rPr>
        <w:t>）℃</w:t>
      </w:r>
      <w:r>
        <w:rPr>
          <w:spacing w:val="-10"/>
          <w:sz w:val="24"/>
        </w:rPr>
        <w:t>。</w:t>
      </w:r>
    </w:p>
    <w:p w14:paraId="47476060">
      <w:pPr>
        <w:pStyle w:val="13"/>
        <w:spacing w:before="160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.1.2</w:t>
      </w:r>
      <w:r>
        <w:rPr>
          <w:spacing w:val="-7"/>
          <w:sz w:val="24"/>
        </w:rPr>
        <w:t>相对湿度：不大于</w:t>
      </w:r>
      <w:r>
        <w:rPr>
          <w:rFonts w:hint="eastAsia"/>
          <w:sz w:val="24"/>
        </w:rPr>
        <w:t>75</w:t>
      </w:r>
      <w:r>
        <w:rPr>
          <w:sz w:val="24"/>
        </w:rPr>
        <w:t>%</w:t>
      </w:r>
      <w:r>
        <w:rPr>
          <w:spacing w:val="-10"/>
          <w:sz w:val="24"/>
        </w:rPr>
        <w:t>。</w:t>
      </w:r>
    </w:p>
    <w:p w14:paraId="1ADF4DC6">
      <w:pPr>
        <w:pStyle w:val="13"/>
        <w:spacing w:before="161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.1.3 供电电源：电压（220±22）V，频率（50±1）Hz</w:t>
      </w:r>
      <w:r>
        <w:rPr>
          <w:spacing w:val="-10"/>
          <w:sz w:val="24"/>
        </w:rPr>
        <w:t>。</w:t>
      </w:r>
    </w:p>
    <w:p w14:paraId="5EA3AF1E">
      <w:pPr>
        <w:pStyle w:val="13"/>
        <w:spacing w:before="161" w:after="0" w:line="365" w:lineRule="auto"/>
        <w:ind w:right="232"/>
        <w:rPr>
          <w:sz w:val="24"/>
        </w:rPr>
      </w:pPr>
      <w:r>
        <w:rPr>
          <w:rFonts w:hint="eastAsia"/>
          <w:spacing w:val="14"/>
          <w:sz w:val="24"/>
        </w:rPr>
        <w:t>6.2</w:t>
      </w:r>
      <w:r>
        <w:rPr>
          <w:spacing w:val="14"/>
          <w:sz w:val="24"/>
        </w:rPr>
        <w:t>测量标准</w:t>
      </w:r>
    </w:p>
    <w:p w14:paraId="1C4EC8EF">
      <w:pPr>
        <w:pStyle w:val="13"/>
        <w:spacing w:line="365" w:lineRule="auto"/>
        <w:ind w:right="232" w:firstLine="536" w:firstLineChars="200"/>
        <w:jc w:val="left"/>
        <w:rPr>
          <w:spacing w:val="14"/>
          <w:sz w:val="24"/>
        </w:rPr>
      </w:pPr>
      <w:r>
        <w:rPr>
          <w:spacing w:val="14"/>
          <w:sz w:val="24"/>
        </w:rPr>
        <w:t>国家有证标准物质应采用含</w:t>
      </w:r>
      <w:r>
        <w:rPr>
          <w:rFonts w:hint="eastAsia"/>
          <w:spacing w:val="14"/>
          <w:sz w:val="24"/>
        </w:rPr>
        <w:t>Pb、Cd、Cr三元素的小麦粉成分分析标准物质或玉米粉成分分析标准物质，</w:t>
      </w:r>
      <w:r>
        <w:rPr>
          <w:spacing w:val="14"/>
          <w:sz w:val="24"/>
        </w:rPr>
        <w:t>相对扩展不确定度（k=2）应不超过示值误差技术指标的二分之一。</w:t>
      </w:r>
    </w:p>
    <w:p w14:paraId="5AF524E4">
      <w:pPr>
        <w:spacing w:beforeLines="50" w:afterLines="50" w:line="36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7  校准项目和校准方法</w:t>
      </w:r>
    </w:p>
    <w:p w14:paraId="02909B1A">
      <w:pPr>
        <w:spacing w:line="360" w:lineRule="auto"/>
        <w:rPr>
          <w:sz w:val="24"/>
        </w:rPr>
      </w:pPr>
      <w:r>
        <w:rPr>
          <w:rFonts w:hint="eastAsia"/>
          <w:sz w:val="24"/>
        </w:rPr>
        <w:t>7.1  外观和初步检查</w:t>
      </w:r>
    </w:p>
    <w:p w14:paraId="63E8D9C9">
      <w:pPr>
        <w:spacing w:line="360" w:lineRule="auto"/>
        <w:rPr>
          <w:sz w:val="24"/>
        </w:rPr>
      </w:pPr>
      <w:r>
        <w:rPr>
          <w:rFonts w:hint="eastAsia"/>
          <w:sz w:val="24"/>
        </w:rPr>
        <w:t>7.1.1  仪器外观</w:t>
      </w:r>
    </w:p>
    <w:p w14:paraId="21FBD9F4">
      <w:pPr>
        <w:spacing w:line="360" w:lineRule="auto"/>
        <w:ind w:right="-153" w:rightChars="-73" w:firstLine="480" w:firstLineChars="200"/>
        <w:rPr>
          <w:sz w:val="24"/>
        </w:rPr>
      </w:pPr>
      <w:r>
        <w:rPr>
          <w:rFonts w:hint="eastAsia" w:hAnsi="宋体"/>
          <w:sz w:val="24"/>
        </w:rPr>
        <w:t>外观按照第</w:t>
      </w:r>
      <w:r>
        <w:rPr>
          <w:sz w:val="24"/>
        </w:rPr>
        <w:t>5.1</w:t>
      </w:r>
      <w:r>
        <w:rPr>
          <w:rFonts w:hint="eastAsia" w:hAnsi="宋体"/>
          <w:sz w:val="24"/>
        </w:rPr>
        <w:t>条中要求进行检查。</w:t>
      </w:r>
    </w:p>
    <w:p w14:paraId="722205C0">
      <w:pPr>
        <w:spacing w:line="360" w:lineRule="auto"/>
        <w:rPr>
          <w:sz w:val="24"/>
        </w:rPr>
      </w:pPr>
    </w:p>
    <w:p w14:paraId="22BF04D8">
      <w:pPr>
        <w:spacing w:line="360" w:lineRule="auto"/>
        <w:rPr>
          <w:sz w:val="24"/>
        </w:rPr>
      </w:pPr>
      <w:r>
        <w:rPr>
          <w:rFonts w:hint="eastAsia"/>
          <w:sz w:val="24"/>
        </w:rPr>
        <w:t>7.2  示值误差</w:t>
      </w:r>
    </w:p>
    <w:p w14:paraId="5F4A3096">
      <w:pPr>
        <w:adjustRightInd w:val="0"/>
        <w:spacing w:beforeLines="50" w:line="360" w:lineRule="auto"/>
        <w:ind w:firstLine="480" w:firstLineChars="200"/>
        <w:rPr>
          <w:sz w:val="24"/>
        </w:rPr>
      </w:pPr>
      <w:bookmarkStart w:id="37" w:name="OLE_LINK70"/>
      <w:r>
        <w:rPr>
          <w:sz w:val="24"/>
        </w:rPr>
        <w:t>按照仪器使用说明书要求开机预热，待仪器稳定后，将仪器调至定量测试模式（或复筛模式），在选定的量程范围内，选取相应含量的标准物质，每个标准物质重复测量3次，取其算术平均值作为仪器的</w:t>
      </w:r>
      <w:r>
        <w:rPr>
          <w:rFonts w:hint="eastAsia"/>
          <w:sz w:val="24"/>
        </w:rPr>
        <w:t>示</w:t>
      </w:r>
      <w:r>
        <w:rPr>
          <w:sz w:val="24"/>
        </w:rPr>
        <w:t>值。</w:t>
      </w:r>
    </w:p>
    <w:bookmarkEnd w:id="37"/>
    <w:p w14:paraId="2861E36E">
      <w:pPr>
        <w:pStyle w:val="13"/>
        <w:adjustRightInd w:val="0"/>
        <w:spacing w:beforeLines="50"/>
        <w:ind w:firstLine="480" w:firstLineChars="200"/>
        <w:rPr>
          <w:sz w:val="24"/>
        </w:rPr>
      </w:pPr>
      <w:r>
        <w:rPr>
          <w:sz w:val="24"/>
        </w:rPr>
        <w:t>当含量＜0.2 mg/kg 时，按照公式（1）计算绝对示值误差。</w:t>
      </w:r>
    </w:p>
    <w:p w14:paraId="2A9DD1CE">
      <w:pPr>
        <w:pStyle w:val="13"/>
        <w:adjustRightInd w:val="0"/>
        <w:spacing w:beforeLines="50"/>
        <w:jc w:val="center"/>
        <w:rPr>
          <w:iCs/>
          <w:spacing w:val="-12"/>
          <w:sz w:val="24"/>
        </w:rPr>
      </w:pPr>
      <w:bookmarkStart w:id="38" w:name="OLE_LINK29"/>
      <m:oMath>
        <m:r>
          <m:rPr>
            <m:sty m:val="p"/>
          </m:rPr>
          <w:rPr>
            <w:rFonts w:ascii="Cambria Math" w:hAnsi="Cambria Math"/>
            <w:sz w:val="24"/>
          </w:rPr>
          <m:t>∆C</m:t>
        </m:r>
        <w:bookmarkEnd w:id="38"/>
        <m:r>
          <m:rPr/>
          <w:rPr>
            <w:rFonts w:ascii="Cambria Math" w:hAnsi="Cambria Math"/>
            <w:spacing w:val="-2"/>
            <w:sz w:val="24"/>
          </w:rPr>
          <m:t>=</m:t>
        </m:r>
        <w:bookmarkStart w:id="39" w:name="OLE_LINK33"/>
        <w:bookmarkStart w:id="40" w:name="OLE_LINK30"/>
        <m:acc>
          <m:accPr>
            <m:chr m:val="̅"/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accPr>
          <m:e>
            <m:r>
              <m:rPr/>
              <w:rPr>
                <w:rFonts w:ascii="Cambria Math" w:hAnsi="Cambria Math"/>
                <w:spacing w:val="-4"/>
                <w:sz w:val="24"/>
              </w:rPr>
              <m:t>C</m:t>
            </m:r>
            <w:bookmarkEnd w:id="39"/>
            <w:bookmarkEnd w:id="40"/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e>
        </m:acc>
        <m:r>
          <m:rPr/>
          <w:rPr>
            <w:rFonts w:ascii="Cambria Math" w:hAnsi="Cambria Math"/>
            <w:spacing w:val="-12"/>
            <w:sz w:val="24"/>
          </w:rPr>
          <m:t>−</m:t>
        </m:r>
        <w:bookmarkStart w:id="41" w:name="OLE_LINK31"/>
        <w:bookmarkStart w:id="42" w:name="OLE_LINK32"/>
        <m:sSub>
          <m:sSubP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pacing w:val="-12"/>
                <w:sz w:val="24"/>
              </w:rPr>
              <m:t>C</m:t>
            </m: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e>
          <m:sub>
            <m:r>
              <m:rPr/>
              <w:rPr>
                <w:rFonts w:ascii="Cambria Math" w:hAnsi="Cambria Math"/>
                <w:spacing w:val="-12"/>
                <w:sz w:val="24"/>
              </w:rPr>
              <m:t>s</m:t>
            </m: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sub>
        </m:sSub>
      </m:oMath>
      <w:bookmarkEnd w:id="41"/>
      <w:bookmarkEnd w:id="42"/>
      <w:r>
        <w:rPr>
          <w:rFonts w:hint="eastAsia"/>
          <w:sz w:val="24"/>
        </w:rPr>
        <w:t>(1)</w:t>
      </w:r>
    </w:p>
    <w:p w14:paraId="557343BD">
      <w:pPr>
        <w:pStyle w:val="13"/>
        <w:adjustRightInd w:val="0"/>
        <w:spacing w:beforeLines="50"/>
        <w:ind w:firstLine="480" w:firstLineChars="200"/>
        <w:rPr>
          <w:sz w:val="24"/>
        </w:rPr>
      </w:pPr>
      <w:r>
        <w:rPr>
          <w:rFonts w:hint="eastAsia"/>
          <w:sz w:val="24"/>
        </w:rPr>
        <w:t>式中：</w:t>
      </w:r>
    </w:p>
    <w:p w14:paraId="1B6190EC">
      <w:pPr>
        <w:pStyle w:val="13"/>
        <w:adjustRightInd w:val="0"/>
        <w:spacing w:beforeLines="50"/>
        <w:ind w:firstLine="480" w:firstLineChars="200"/>
        <w:rPr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>∆C</m:t>
        </m:r>
      </m:oMath>
      <w:r>
        <w:rPr>
          <w:sz w:val="24"/>
        </w:rPr>
        <w:t>——</w:t>
      </w:r>
      <w:r>
        <w:rPr>
          <w:rFonts w:hint="eastAsia"/>
          <w:sz w:val="24"/>
        </w:rPr>
        <w:t>绝对示值误差，mg/kg；</w:t>
      </w:r>
    </w:p>
    <w:p w14:paraId="7D115A2B">
      <w:pPr>
        <w:pStyle w:val="13"/>
        <w:adjustRightInd w:val="0"/>
        <w:spacing w:beforeLines="50"/>
        <w:ind w:firstLine="464" w:firstLineChars="200"/>
        <w:rPr>
          <w:sz w:val="24"/>
        </w:rPr>
      </w:pPr>
      <m:oMath>
        <m:acc>
          <w:bookmarkStart w:id="43" w:name="OLE_LINK14"/>
          <w:bookmarkStart w:id="44" w:name="OLE_LINK11"/>
          <m:accPr>
            <m:chr m:val="̅"/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accPr>
          <m:e>
            <m:r>
              <m:rPr/>
              <w:rPr>
                <w:rFonts w:ascii="Cambria Math" w:hAnsi="Cambria Math"/>
                <w:spacing w:val="-4"/>
                <w:sz w:val="24"/>
              </w:rPr>
              <m:t>C</m:t>
            </m:r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e>
        </m:acc>
      </m:oMath>
      <w:bookmarkStart w:id="45" w:name="OLE_LINK24"/>
      <w:r>
        <w:rPr>
          <w:sz w:val="24"/>
        </w:rPr>
        <w:t>——</w:t>
      </w:r>
      <w:bookmarkEnd w:id="45"/>
      <w:bookmarkStart w:id="46" w:name="OLE_LINK17"/>
      <w:bookmarkStart w:id="47" w:name="OLE_LINK18"/>
      <w:r>
        <w:rPr>
          <w:rFonts w:hint="eastAsia"/>
          <w:sz w:val="24"/>
        </w:rPr>
        <w:t>仪器3次测量的平均值</w:t>
      </w:r>
      <w:bookmarkEnd w:id="46"/>
      <w:bookmarkEnd w:id="47"/>
      <w:r>
        <w:rPr>
          <w:rFonts w:hint="eastAsia"/>
          <w:sz w:val="24"/>
        </w:rPr>
        <w:t>，mg/kg；</w:t>
      </w:r>
    </w:p>
    <w:bookmarkEnd w:id="43"/>
    <w:bookmarkEnd w:id="44"/>
    <w:p w14:paraId="6D67ED2A">
      <w:pPr>
        <w:pStyle w:val="13"/>
        <w:spacing w:before="69"/>
        <w:ind w:firstLine="432" w:firstLineChars="200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pacing w:val="-12"/>
                <w:sz w:val="24"/>
              </w:rPr>
              <m:t>C</m:t>
            </m: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e>
          <m:sub>
            <m:r>
              <m:rPr/>
              <w:rPr>
                <w:rFonts w:ascii="Cambria Math" w:hAnsi="Cambria Math"/>
                <w:spacing w:val="-12"/>
                <w:sz w:val="24"/>
              </w:rPr>
              <m:t>s</m:t>
            </m: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sub>
        </m:sSub>
      </m:oMath>
      <w:bookmarkStart w:id="48" w:name="OLE_LINK35"/>
      <w:bookmarkStart w:id="49" w:name="OLE_LINK34"/>
      <w:bookmarkStart w:id="50" w:name="OLE_LINK19"/>
      <w:r>
        <w:rPr>
          <w:sz w:val="24"/>
        </w:rPr>
        <w:t>——</w:t>
      </w:r>
      <w:bookmarkEnd w:id="48"/>
      <w:bookmarkEnd w:id="49"/>
      <w:bookmarkEnd w:id="50"/>
      <w:r>
        <w:rPr>
          <w:sz w:val="24"/>
        </w:rPr>
        <w:t>标准物质的标准值，mg/kg</w:t>
      </w:r>
      <w:r>
        <w:rPr>
          <w:spacing w:val="-10"/>
          <w:sz w:val="24"/>
        </w:rPr>
        <w:t>。</w:t>
      </w:r>
    </w:p>
    <w:p w14:paraId="280DDE7E">
      <w:pPr>
        <w:pStyle w:val="13"/>
        <w:adjustRightInd w:val="0"/>
        <w:spacing w:beforeLines="50"/>
        <w:ind w:firstLine="480" w:firstLineChars="200"/>
        <w:rPr>
          <w:sz w:val="24"/>
        </w:rPr>
      </w:pPr>
      <w:bookmarkStart w:id="51" w:name="OLE_LINK25"/>
      <w:bookmarkStart w:id="52" w:name="OLE_LINK27"/>
      <w:r>
        <w:rPr>
          <w:sz w:val="24"/>
        </w:rPr>
        <w:t>当含量≥0.2 mg/kg 时，按照公式（2）计算相对示值误差。</w:t>
      </w:r>
    </w:p>
    <w:p w14:paraId="40C78F67">
      <w:pPr>
        <w:spacing w:line="360" w:lineRule="auto"/>
        <w:jc w:val="center"/>
        <w:rPr>
          <w:sz w:val="24"/>
        </w:rPr>
      </w:pPr>
      <m:oMath>
        <w:bookmarkStart w:id="53" w:name="OLE_LINK16"/>
        <w:bookmarkStart w:id="54" w:name="OLE_LINK15"/>
        <m:r>
          <m:rPr>
            <m:sty m:val="p"/>
          </m:rPr>
          <w:rPr>
            <w:rFonts w:ascii="Cambria Math" w:hAnsi="Cambria Math"/>
            <w:sz w:val="24"/>
          </w:rPr>
          <m:t>∆</m:t>
        </m:r>
        <m:sSub>
          <m:sSubP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r</m:t>
            </m:r>
            <w:bookmarkEnd w:id="53"/>
            <w:bookmarkEnd w:id="54"/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ub>
        </m:sSub>
        <m:r>
          <m:rPr/>
          <w:rPr>
            <w:rFonts w:ascii="Cambria Math" w:hAnsi="Cambria Math"/>
            <w:spacing w:val="-4"/>
            <w:sz w:val="24"/>
          </w:rPr>
          <m:t>=</m:t>
        </m:r>
        <m:f>
          <m:fPr>
            <m:ctrlPr>
              <w:rPr>
                <w:rFonts w:ascii="Cambria Math" w:hAnsi="Cambria Math" w:cs="宋体"/>
                <w:i/>
                <w:iCs/>
                <w:spacing w:val="-4"/>
                <w:sz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宋体"/>
                    <w:i/>
                    <w:iCs/>
                    <w:spacing w:val="-4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-4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4"/>
                    <w:sz w:val="24"/>
                  </w:rPr>
                </m:ctrlPr>
              </m:e>
            </m:acc>
            <m:r>
              <m:rPr/>
              <w:rPr>
                <w:rFonts w:ascii="Cambria Math" w:hAnsi="Cambria Math"/>
                <w:spacing w:val="-12"/>
                <w:sz w:val="24"/>
              </w:rPr>
              <m:t>−</m:t>
            </m:r>
            <m:sSub>
              <m:sSubP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s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ub>
            </m:sSub>
            <m:ctrlPr>
              <w:rPr>
                <w:rFonts w:ascii="Cambria Math" w:hAnsi="Cambria Math" w:cs="宋体"/>
                <w:i/>
                <w:iCs/>
                <w:spacing w:val="-4"/>
                <w:sz w:val="24"/>
              </w:rPr>
            </m:ctrlPr>
          </m:num>
          <m:den>
            <m:sSub>
              <m:sSubP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s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ub>
            </m:sSub>
            <m:ctrlPr>
              <w:rPr>
                <w:rFonts w:ascii="Cambria Math" w:hAnsi="Cambria Math" w:cs="宋体"/>
                <w:i/>
                <w:iCs/>
                <w:spacing w:val="-4"/>
                <w:sz w:val="24"/>
              </w:rPr>
            </m:ctrlPr>
          </m:den>
        </m:f>
        <m:r>
          <m:rPr/>
          <w:rPr>
            <w:rFonts w:ascii="Cambria Math" w:hAnsi="Cambria Math" w:cs="Cambria Math"/>
            <w:spacing w:val="-4"/>
            <w:sz w:val="24"/>
          </w:rPr>
          <m:t>×100%</m:t>
        </m:r>
      </m:oMath>
      <w:bookmarkStart w:id="55" w:name="OLE_LINK26"/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</w:t>
      </w:r>
      <w:bookmarkEnd w:id="55"/>
    </w:p>
    <w:p w14:paraId="544F21E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式中：</w:t>
      </w:r>
      <w:bookmarkStart w:id="56" w:name="OLE_LINK36"/>
      <w:bookmarkStart w:id="57" w:name="OLE_LINK37"/>
    </w:p>
    <w:p w14:paraId="212CFDED">
      <w:pPr>
        <w:spacing w:line="360" w:lineRule="auto"/>
        <w:ind w:firstLine="480" w:firstLineChars="200"/>
        <w:rPr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 xml:space="preserve"> ∆</m:t>
        </m:r>
        <m:sSub>
          <m:sSubP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r</m:t>
            </m: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ub>
        </m:sSub>
      </m:oMath>
      <w:r>
        <w:rPr>
          <w:sz w:val="24"/>
        </w:rPr>
        <w:t>——</w:t>
      </w:r>
      <w:r>
        <w:rPr>
          <w:spacing w:val="-3"/>
          <w:sz w:val="24"/>
        </w:rPr>
        <w:t>示值的相对误差，%；</w:t>
      </w:r>
    </w:p>
    <w:p w14:paraId="0872397B">
      <w:pPr>
        <w:pStyle w:val="13"/>
        <w:adjustRightInd w:val="0"/>
        <w:spacing w:beforeLines="50"/>
        <w:ind w:firstLine="464" w:firstLineChars="200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accPr>
          <m:e>
            <m:r>
              <m:rPr/>
              <w:rPr>
                <w:rFonts w:ascii="Cambria Math" w:hAnsi="Cambria Math"/>
                <w:spacing w:val="-4"/>
                <w:sz w:val="24"/>
              </w:rPr>
              <m:t>C</m:t>
            </m:r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e>
        </m:acc>
      </m:oMath>
      <w:r>
        <w:rPr>
          <w:sz w:val="24"/>
        </w:rPr>
        <w:t>——</w:t>
      </w:r>
      <w:r>
        <w:rPr>
          <w:rFonts w:hint="eastAsia"/>
          <w:sz w:val="24"/>
        </w:rPr>
        <w:t>仪器</w:t>
      </w:r>
      <w:r>
        <w:rPr>
          <w:sz w:val="24"/>
        </w:rPr>
        <w:t>3</w:t>
      </w:r>
      <w:r>
        <w:rPr>
          <w:rFonts w:hint="eastAsia"/>
          <w:sz w:val="24"/>
        </w:rPr>
        <w:t>次测量的平均值</w:t>
      </w:r>
      <w:bookmarkStart w:id="58" w:name="OLE_LINK83"/>
      <w:bookmarkStart w:id="59" w:name="OLE_LINK72"/>
      <w:r>
        <w:rPr>
          <w:rFonts w:hint="eastAsia"/>
          <w:sz w:val="24"/>
        </w:rPr>
        <w:t>，</w:t>
      </w:r>
      <w:bookmarkStart w:id="60" w:name="OLE_LINK40"/>
      <w:bookmarkStart w:id="61" w:name="OLE_LINK41"/>
      <w:r>
        <w:rPr>
          <w:rFonts w:hint="eastAsia"/>
          <w:sz w:val="24"/>
        </w:rPr>
        <w:t>mg/kg</w:t>
      </w:r>
      <w:bookmarkEnd w:id="58"/>
      <w:bookmarkEnd w:id="59"/>
      <w:bookmarkEnd w:id="60"/>
      <w:bookmarkEnd w:id="61"/>
      <w:r>
        <w:rPr>
          <w:rFonts w:hint="eastAsia"/>
          <w:sz w:val="24"/>
        </w:rPr>
        <w:t>；</w:t>
      </w:r>
    </w:p>
    <w:p w14:paraId="31C451E7">
      <w:pPr>
        <w:pStyle w:val="13"/>
        <w:spacing w:after="0"/>
        <w:ind w:firstLine="600" w:firstLineChars="250"/>
        <w:rPr>
          <w:sz w:val="24"/>
        </w:rPr>
      </w:pPr>
      <w:r>
        <w:rPr>
          <w:i/>
          <w:sz w:val="24"/>
        </w:rPr>
        <w:t>C</w:t>
      </w:r>
      <w:r>
        <w:rPr>
          <w:position w:val="-5"/>
          <w:sz w:val="24"/>
        </w:rPr>
        <w:t>s</w:t>
      </w:r>
      <w:r>
        <w:rPr>
          <w:sz w:val="24"/>
        </w:rPr>
        <w:t>——标准物质的标准值，mg/kg</w:t>
      </w:r>
      <w:r>
        <w:rPr>
          <w:spacing w:val="-10"/>
          <w:sz w:val="24"/>
        </w:rPr>
        <w:t>。</w:t>
      </w:r>
    </w:p>
    <w:bookmarkEnd w:id="51"/>
    <w:bookmarkEnd w:id="52"/>
    <w:bookmarkEnd w:id="56"/>
    <w:bookmarkEnd w:id="57"/>
    <w:p w14:paraId="20FC546A">
      <w:pPr>
        <w:spacing w:line="360" w:lineRule="auto"/>
        <w:rPr>
          <w:sz w:val="24"/>
        </w:rPr>
      </w:pPr>
      <w:r>
        <w:rPr>
          <w:rFonts w:hint="eastAsia"/>
          <w:sz w:val="24"/>
        </w:rPr>
        <w:t>7.3  测量重复性</w:t>
      </w:r>
    </w:p>
    <w:p w14:paraId="458380EC">
      <w:pPr>
        <w:spacing w:afterLines="50" w:line="360" w:lineRule="auto"/>
        <w:jc w:val="center"/>
        <w:rPr>
          <w:sz w:val="24"/>
        </w:rPr>
      </w:pPr>
      <w:r>
        <w:rPr>
          <w:rFonts w:hint="eastAsia"/>
          <w:sz w:val="24"/>
        </w:rPr>
        <w:t>在7.2的测量条件下</w:t>
      </w:r>
      <w:r>
        <w:rPr>
          <w:sz w:val="24"/>
        </w:rPr>
        <w:t>，在</w:t>
      </w:r>
      <w:r>
        <w:rPr>
          <w:rFonts w:hint="eastAsia"/>
          <w:sz w:val="24"/>
        </w:rPr>
        <w:t>(</w:t>
      </w:r>
      <w:r>
        <w:rPr>
          <w:sz w:val="24"/>
        </w:rPr>
        <w:t>0.2～</w:t>
      </w:r>
      <w:r>
        <w:rPr>
          <w:rFonts w:hint="eastAsia"/>
          <w:sz w:val="24"/>
        </w:rPr>
        <w:t>1.0</w:t>
      </w:r>
      <w:r>
        <w:rPr>
          <w:sz w:val="24"/>
        </w:rPr>
        <w:t>) mg/kg含量范围内选取一种标准物质，对其重复测量</w:t>
      </w:r>
      <w:r>
        <w:rPr>
          <w:rFonts w:hint="eastAsia"/>
          <w:sz w:val="24"/>
        </w:rPr>
        <w:t>7</w:t>
      </w:r>
      <w:r>
        <w:rPr>
          <w:sz w:val="24"/>
        </w:rPr>
        <w:t>次</w:t>
      </w:r>
      <w:r>
        <w:rPr>
          <w:spacing w:val="-5"/>
        </w:rPr>
        <w:t>，</w:t>
      </w:r>
      <w:r>
        <w:rPr>
          <w:rFonts w:hint="eastAsia"/>
          <w:sz w:val="24"/>
        </w:rPr>
        <w:t>按公式（3）计算相对标准偏差作为仪器测量重复性。</w:t>
      </w:r>
      <w:bookmarkStart w:id="62" w:name="OLE_LINK43"/>
      <w:bookmarkStart w:id="63" w:name="OLE_LINK44"/>
    </w:p>
    <w:p w14:paraId="154AD0F4">
      <w:pPr>
        <w:spacing w:afterLines="50" w:line="360" w:lineRule="auto"/>
        <w:jc w:val="center"/>
        <w:rPr>
          <w:sz w:val="24"/>
        </w:rPr>
      </w:pPr>
      <m:oMath>
        <m:r>
          <m:rPr>
            <m:nor/>
            <m:sty m:val="p"/>
          </m:rPr>
          <w:rPr>
            <w:rFonts w:hint="eastAsia" w:ascii="Cambria Math" w:hAnsi="Cambria Math"/>
            <w:b w:val="0"/>
            <w:i w:val="0"/>
            <w:sz w:val="24"/>
          </w:rPr>
          <m:t>RSD</m:t>
        </m:r>
        <m:r>
          <m:rPr>
            <m:nor/>
            <m:sty m:val="p"/>
          </m:rPr>
          <w:rPr>
            <w:b w:val="0"/>
            <w:i w:val="0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acc>
              <m:accPr>
                <m:chr m:val="̅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z w:val="24"/>
                  </w:rPr>
                  <m:t>C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acc>
            <m:ctrlPr>
              <w:rPr>
                <w:rFonts w:ascii="Cambria Math" w:hAnsi="Cambria Math"/>
                <w:sz w:val="24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nary>
              <m:naryPr>
                <m:chr m:val="∑"/>
                <m:grow m:val="1"/>
                <m:limLoc m:val="undOvr"/>
                <m:ctrlPr>
                  <w:rPr>
                    <w:rFonts w:ascii="Cambria Math" w:hAnsi="Cambria Math"/>
                    <w:sz w:val="24"/>
                  </w:rPr>
                </m:ctrlPr>
              </m:naryPr>
              <m:sub>
                <m:r>
                  <m:rPr/>
                  <w:rPr>
                    <w:rFonts w:ascii="Cambria Math" w:hAnsi="Cambria Math"/>
                    <w:sz w:val="24"/>
                  </w:rPr>
                  <m:t>i=1</m:t>
                </m:r>
                <m:ctrlPr>
                  <w:rPr>
                    <w:rFonts w:ascii="Cambria Math" w:hAnsi="Cambria Math"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</w:rPr>
                  <m:t>n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4"/>
                          </w:rPr>
                          <m:t>(</m:t>
                        </m:r>
                        <m:r>
                          <m:rPr/>
                          <w:rPr>
                            <w:rFonts w:ascii="Cambria Math" w:hAnsi="Cambria Math"/>
                            <w:spacing w:val="-10"/>
                            <w:sz w:val="24"/>
                          </w:rPr>
                          <m:t>(</m:t>
                        </m:r>
                        <w:bookmarkStart w:id="64" w:name="OLE_LINK38"/>
                        <w:bookmarkStart w:id="65" w:name="OLE_LINK28"/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pacing w:val="-10"/>
                                <w:sz w:val="24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spacing w:val="-10"/>
                                <w:sz w:val="24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pacing w:val="-10"/>
                                <w:sz w:val="24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spacing w:val="-10"/>
                                <w:sz w:val="24"/>
                              </w:rPr>
                              <m:t>i</m:t>
                            </m:r>
                            <w:bookmarkEnd w:id="64"/>
                            <w:bookmarkEnd w:id="65"/>
                            <m:ctrlPr>
                              <w:rPr>
                                <w:rFonts w:ascii="Cambria Math" w:hAnsi="Cambria Math"/>
                                <w:i/>
                                <w:spacing w:val="-10"/>
                                <w:sz w:val="24"/>
                              </w:rPr>
                            </m:ctrlPr>
                          </m:sub>
                        </m:sSub>
                        <m:r>
                          <m:rPr/>
                          <w:rPr>
                            <w:rFonts w:ascii="Cambria Math" w:hAnsi="Cambria Math"/>
                            <w:sz w:val="24"/>
                          </w:rPr>
                          <m:t>−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e>
                        </m:acc>
                        <m:r>
                          <m:rPr/>
                          <w:rPr>
                            <w:rFonts w:ascii="Cambria Math" w:hAnsi="Cambria Math"/>
                            <w:sz w:val="24"/>
                          </w:rPr>
                          <m:t>)</m:t>
                        </m: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4"/>
                      </w:rPr>
                      <m:t>(n−1)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nary>
            <m:ctrlPr>
              <w:rPr>
                <w:rFonts w:ascii="Cambria Math" w:hAnsi="Cambria Math"/>
                <w:sz w:val="24"/>
              </w:rPr>
            </m:ctrlPr>
          </m:e>
        </m:rad>
        <m:r>
          <m:rPr/>
          <w:rPr>
            <w:rFonts w:ascii="Cambria Math" w:hAnsi="Cambria Math"/>
            <w:sz w:val="24"/>
          </w:rPr>
          <m:t>×100%</m:t>
        </m:r>
      </m:oMath>
      <w:r>
        <w:rPr>
          <w:sz w:val="24"/>
        </w:rPr>
        <w:t xml:space="preserve"> (3)</w:t>
      </w:r>
    </w:p>
    <w:p w14:paraId="6CFDC3FB">
      <w:pPr>
        <w:spacing w:after="54" w:line="360" w:lineRule="auto"/>
        <w:ind w:firstLine="480" w:firstLineChars="20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eastAsia="黑体"/>
            <w:sz w:val="24"/>
          </w:rPr>
          <m:t xml:space="preserve">RSD=</m:t>
        </m:r>
        <m:f>
          <m:fPr>
            <m:ctrlPr>
              <w:rPr>
                <w:rFonts w:ascii="Cambria Math" w:hAnsi="Cambria Math" w:eastAsia="黑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黑体"/>
                <w:sz w:val="24"/>
              </w:rPr>
              <m:t xml:space="preserve">1</m:t>
            </m:r>
            <m:ctrlPr>
              <w:rPr>
                <w:rFonts w:ascii="Cambria Math" w:hAnsi="Cambria Math" w:eastAsia="黑体"/>
                <w:sz w:val="24"/>
              </w:rPr>
            </m:ctrlPr>
          </m:num>
          <m:den>
            <m:bar>
              <m:barPr>
                <m:pos m:val="top"/>
                <m:ctrlPr>
                  <w:rPr>
                    <w:rFonts w:ascii="Cambria Math" w:hAnsi="Cambria Math" w:eastAsia="黑体"/>
                    <w:i/>
                    <w:sz w:val="24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 w:eastAsia="黑体"/>
                    <w:sz w:val="24"/>
                  </w:rPr>
                  <m:t xml:space="preserve">X</m:t>
                </m:r>
                <m:ctrlPr>
                  <w:rPr>
                    <w:rFonts w:ascii="Cambria Math" w:hAnsi="Cambria Math" w:eastAsia="黑体"/>
                    <w:i/>
                    <w:sz w:val="24"/>
                  </w:rPr>
                </m:ctrlPr>
              </m:e>
            </m:bar>
            <m:ctrlPr>
              <w:rPr>
                <w:rFonts w:ascii="Cambria Math" w:hAnsi="Cambria Math" w:eastAsia="黑体"/>
                <w:sz w:val="24"/>
              </w:rPr>
            </m:ctrlPr>
          </m:den>
        </m:f>
        <m:rad>
          <m:radPr>
            <m:degHide m:val="1"/>
            <m:ctrlPr>
              <w:rPr>
                <w:rFonts w:ascii="Cambria Math" w:hAnsi="Cambria Math" w:eastAsia="黑体"/>
                <w:i/>
                <w:sz w:val="24"/>
              </w:rPr>
            </m:ctrlPr>
          </m:radPr>
          <m:deg>
            <m:ctrlPr>
              <w:rPr>
                <w:rFonts w:ascii="Cambria Math" w:hAnsi="Cambria Math" w:eastAsia="黑体"/>
                <w:i/>
                <w:sz w:val="24"/>
              </w:rPr>
            </m:ctrlPr>
          </m:deg>
          <m:e>
            <m:nary>
              <m:naryPr>
                <m:chr m:val="∑"/>
                <m:ctrlPr>
                  <w:rPr>
                    <w:rFonts w:ascii="Cambria Math" w:hAnsi="Cambria Math" w:eastAsia="黑体"/>
                    <w:i/>
                    <w:sz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eastAsia="黑体"/>
                    <w:sz w:val="24"/>
                  </w:rPr>
                  <m:t xml:space="preserve">i=1</m:t>
                </m:r>
                <m:ctrlPr>
                  <w:rPr>
                    <w:rFonts w:ascii="Cambria Math" w:hAnsi="Cambria Math" w:eastAsia="黑体"/>
                    <w:i/>
                    <w:sz w:val="24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hAnsi="Cambria Math" w:eastAsia="黑体"/>
                    <w:sz w:val="24"/>
                  </w:rPr>
                  <m:t xml:space="preserve">n</m:t>
                </m:r>
                <m:ctrlPr>
                  <w:rPr>
                    <w:rFonts w:ascii="Cambria Math" w:hAnsi="Cambria Math" w:eastAsia="黑体"/>
                    <w:i/>
                    <w:sz w:val="24"/>
                  </w:rPr>
                </m:ctrlPr>
              </m:sup>
              <m:e>
                <m:f>
                  <m:fPr>
                    <m:type m:val="lin"/>
                    <m:ctrlPr>
                      <w:rPr>
                        <w:rFonts w:ascii="Cambria Math" w:hAnsi="Cambria Math" w:eastAsia="黑体"/>
                        <w:i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eastAsia="黑体"/>
                            <w:i/>
                            <w:sz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eastAsia="黑体"/>
                                <w:i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黑体"/>
                                    <w:i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黑体"/>
                                    <w:sz w:val="24"/>
                                  </w:rPr>
                                  <m:t xml:space="preserve">X</m:t>
                                </m:r>
                                <m:ctrlPr>
                                  <w:rPr>
                                    <w:rFonts w:ascii="Cambria Math" w:hAnsi="Cambria Math" w:eastAsia="黑体"/>
                                    <w:i/>
                                    <w:sz w:val="24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黑体"/>
                                    <w:sz w:val="24"/>
                                  </w:rPr>
                                  <m:t xml:space="preserve">i</m:t>
                                </m:r>
                                <m:ctrlPr>
                                  <w:rPr>
                                    <w:rFonts w:ascii="Cambria Math" w:hAnsi="Cambria Math" w:eastAsia="黑体"/>
                                    <w:i/>
                                    <w:sz w:val="24"/>
                                  </w:rPr>
                                </m:ctrlP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="微软雅黑"/>
                                <w:sz w:val="24"/>
                              </w:rPr>
                              <m:t xml:space="preserve">−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eastAsia="黑体"/>
                                    <w:i/>
                                    <w:sz w:val="24"/>
                                  </w:rPr>
                                </m:ctrlPr>
                              </m:bar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eastAsia="黑体"/>
                                    <w:sz w:val="24"/>
                                  </w:rPr>
                                  <m:t xml:space="preserve">X</m:t>
                                </m:r>
                                <m:ctrlPr>
                                  <w:rPr>
                                    <w:rFonts w:ascii="Cambria Math" w:hAnsi="Cambria Math" w:eastAsia="黑体"/>
                                    <w:i/>
                                    <w:sz w:val="24"/>
                                  </w:rPr>
                                </m:ctrlPr>
                              </m:e>
                            </m:bar>
                            <m:ctrlPr>
                              <w:rPr>
                                <w:rFonts w:ascii="Cambria Math" w:hAnsi="Cambria Math" w:eastAsia="黑体"/>
                                <w:i/>
                                <w:sz w:val="24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 w:eastAsia="黑体"/>
                            <w:i/>
                            <w:sz w:val="24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eastAsia="黑体"/>
                            <w:sz w:val="24"/>
                          </w:rPr>
                          <m:t xml:space="preserve">2</m:t>
                        </m:r>
                        <m:ctrlPr>
                          <w:rPr>
                            <w:rFonts w:ascii="Cambria Math" w:hAnsi="Cambria Math" w:eastAsia="黑体"/>
                            <w:i/>
                            <w:sz w:val="24"/>
                          </w:rPr>
                        </m:ctrlPr>
                      </m:sup>
                    </m:sSup>
                    <m:ctrlPr>
                      <w:rPr>
                        <w:rFonts w:ascii="Cambria Math" w:hAnsi="Cambria Math" w:eastAsia="黑体"/>
                        <w:i/>
                        <w:sz w:val="24"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ascii="Cambria Math" w:hAnsi="Cambria Math" w:eastAsia="黑体"/>
                            <w:i/>
                            <w:sz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eastAsia="黑体"/>
                            <w:sz w:val="24"/>
                          </w:rPr>
                          <m:t xml:space="preserve"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eastAsia="微软雅黑"/>
                            <w:sz w:val="24"/>
                          </w:rPr>
                          <m:t xml:space="preserve">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eastAsia="黑体"/>
                            <w:sz w:val="24"/>
                          </w:rPr>
                          <m:t xml:space="preserve">1</m:t>
                        </m:r>
                        <m:ctrlPr>
                          <w:rPr>
                            <w:rFonts w:ascii="Cambria Math" w:hAnsi="Cambria Math" w:eastAsia="黑体"/>
                            <w:i/>
                            <w:sz w:val="24"/>
                          </w:rPr>
                        </m:ctrlPr>
                      </m:e>
                    </m:d>
                    <m:ctrlPr>
                      <w:rPr>
                        <w:rFonts w:ascii="Cambria Math" w:hAnsi="Cambria Math" w:eastAsia="黑体"/>
                        <w:i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 w:eastAsia="黑体"/>
                    <w:i/>
                    <w:sz w:val="24"/>
                  </w:rPr>
                </m:ctrlPr>
              </m:e>
            </m:nary>
            <m:ctrlPr>
              <w:rPr>
                <w:rFonts w:ascii="Cambria Math" w:hAnsi="Cambria Math" w:eastAsia="黑体"/>
                <w:i/>
                <w:sz w:val="24"/>
              </w:rPr>
            </m:ctrlPr>
          </m:e>
        </m:rad>
        <m:r>
          <m:rPr>
            <m:sty m:val="p"/>
          </m:rPr>
          <w:rPr>
            <w:rFonts w:ascii="Cambria Math" w:hAnsi="Cambria Math" w:eastAsia="黑体"/>
            <w:sz w:val="24"/>
          </w:rPr>
          <m:t xml:space="preserve">×100%</m:t>
        </m:r>
      </m:oMath>
      <w:r>
        <w:rPr>
          <w:sz w:val="24"/>
        </w:rPr>
        <w:fldChar w:fldCharType="end"/>
      </w:r>
      <w:bookmarkStart w:id="66" w:name="公式4"/>
      <w:bookmarkEnd w:id="66"/>
      <w:r>
        <w:rPr>
          <w:sz w:val="24"/>
        </w:rPr>
        <w:t>式中：</w:t>
      </w:r>
    </w:p>
    <w:p w14:paraId="3A7DD7A3">
      <w:pPr>
        <w:spacing w:after="54" w:line="360" w:lineRule="auto"/>
        <w:ind w:firstLine="480" w:firstLineChars="200"/>
        <w:rPr>
          <w:sz w:val="24"/>
        </w:rPr>
      </w:pPr>
      <w:bookmarkStart w:id="67" w:name="OLE_LINK86"/>
      <w:bookmarkStart w:id="68" w:name="OLE_LINK89"/>
      <w:r>
        <w:rPr>
          <w:rFonts w:hint="eastAsia"/>
          <w:sz w:val="24"/>
        </w:rPr>
        <w:t>RSD</w:t>
      </w:r>
      <w:r>
        <w:rPr>
          <w:sz w:val="24"/>
        </w:rPr>
        <w:t>——</w:t>
      </w:r>
      <w:r>
        <w:rPr>
          <w:rFonts w:hint="eastAsia"/>
          <w:sz w:val="24"/>
        </w:rPr>
        <w:t>测量结果的相对标准偏差，%</w:t>
      </w:r>
    </w:p>
    <w:bookmarkEnd w:id="67"/>
    <w:bookmarkEnd w:id="68"/>
    <w:p w14:paraId="6D1364DA">
      <w:pPr>
        <w:spacing w:after="35" w:line="360" w:lineRule="auto"/>
        <w:ind w:right="91" w:firstLine="480" w:firstLineChars="200"/>
        <w:jc w:val="left"/>
        <w:rPr>
          <w:sz w:val="24"/>
        </w:rPr>
      </w:pPr>
      <m:oMath>
        <m:sSub>
          <m:sSubPr>
            <m:ctrlPr>
              <w:rPr>
                <w:rFonts w:ascii="Cambria Math" w:hAnsi="Cambria Math" w:eastAsia="黑体"/>
                <w:sz w:val="24"/>
                <w:vertAlign w:val="superscript"/>
              </w:rPr>
            </m:ctrlPr>
          </m:sSubPr>
          <m:e>
            <m:r>
              <m:rPr/>
              <w:rPr>
                <w:rFonts w:ascii="Cambria Math" w:hAnsi="Cambria Math" w:eastAsia="黑体"/>
                <w:sz w:val="24"/>
                <w:vertAlign w:val="superscript"/>
              </w:rPr>
              <m:t>C</m:t>
            </m:r>
            <m:ctrlPr>
              <w:rPr>
                <w:rFonts w:ascii="Cambria Math" w:hAnsi="Cambria Math" w:eastAsia="黑体"/>
                <w:sz w:val="24"/>
                <w:vertAlign w:val="superscript"/>
              </w:rPr>
            </m:ctrlPr>
          </m:e>
          <m:sub>
            <m:r>
              <m:rPr/>
              <w:rPr>
                <w:rFonts w:ascii="Cambria Math" w:hAnsi="Cambria Math" w:eastAsia="黑体"/>
                <w:sz w:val="24"/>
                <w:vertAlign w:val="superscript"/>
              </w:rPr>
              <m:t>i</m:t>
            </m:r>
            <m:ctrlPr>
              <w:rPr>
                <w:rFonts w:ascii="Cambria Math" w:hAnsi="Cambria Math" w:eastAsia="黑体"/>
                <w:sz w:val="24"/>
                <w:vertAlign w:val="superscript"/>
              </w:rPr>
            </m:ctrlPr>
          </m:sub>
        </m:sSub>
      </m:oMath>
      <w:bookmarkStart w:id="69" w:name="OLE_LINK63"/>
      <w:bookmarkStart w:id="70" w:name="OLE_LINK69"/>
      <w:r>
        <w:rPr>
          <w:sz w:val="24"/>
        </w:rPr>
        <w:t>——</w:t>
      </w:r>
      <w:bookmarkEnd w:id="69"/>
      <w:bookmarkEnd w:id="70"/>
      <w:r>
        <w:rPr>
          <w:sz w:val="24"/>
        </w:rPr>
        <w:t>第</w:t>
      </w:r>
      <w:r>
        <w:rPr>
          <w:i/>
          <w:sz w:val="24"/>
        </w:rPr>
        <w:t>i</w:t>
      </w:r>
      <w:r>
        <w:rPr>
          <w:sz w:val="24"/>
        </w:rPr>
        <w:t>次测得的测量结果</w:t>
      </w:r>
      <w:r>
        <w:rPr>
          <w:rFonts w:hint="eastAsia"/>
          <w:sz w:val="24"/>
        </w:rPr>
        <w:t>，</w:t>
      </w:r>
      <w:r>
        <w:rPr>
          <w:sz w:val="24"/>
        </w:rPr>
        <w:t>mg/kg；</w:t>
      </w:r>
    </w:p>
    <w:p w14:paraId="7E8345FE">
      <w:pPr>
        <w:spacing w:after="35" w:line="360" w:lineRule="auto"/>
        <w:ind w:right="91" w:firstLine="480" w:firstLineChars="200"/>
        <w:jc w:val="left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 w:eastAsia="黑体"/>
                <w:sz w:val="24"/>
              </w:rPr>
            </m:ctrlPr>
          </m:accPr>
          <m:e>
            <m:r>
              <m:rPr/>
              <w:rPr>
                <w:rFonts w:ascii="Cambria Math" w:hAnsi="Cambria Math" w:eastAsia="黑体"/>
                <w:sz w:val="24"/>
              </w:rPr>
              <m:t>C</m:t>
            </m:r>
            <m:ctrlPr>
              <w:rPr>
                <w:rFonts w:ascii="Cambria Math" w:hAnsi="Cambria Math" w:eastAsia="黑体"/>
                <w:sz w:val="24"/>
              </w:rPr>
            </m:ctrlPr>
          </m:e>
        </m:acc>
      </m:oMath>
      <w:r>
        <w:rPr>
          <w:sz w:val="24"/>
        </w:rPr>
        <w:t xml:space="preserve"> ——</w:t>
      </w:r>
      <w:r>
        <w:rPr>
          <w:i/>
          <w:sz w:val="24"/>
        </w:rPr>
        <w:t>n</w:t>
      </w:r>
      <w:r>
        <w:rPr>
          <w:sz w:val="24"/>
        </w:rPr>
        <w:t>次测量结果的算术平均值</w:t>
      </w:r>
      <w:r>
        <w:rPr>
          <w:rFonts w:hint="eastAsia"/>
          <w:sz w:val="24"/>
        </w:rPr>
        <w:t>，</w:t>
      </w:r>
      <w:r>
        <w:rPr>
          <w:sz w:val="24"/>
        </w:rPr>
        <w:t>mg/kg；</w:t>
      </w:r>
    </w:p>
    <w:p w14:paraId="24E8F3AF">
      <w:pPr>
        <w:spacing w:after="35" w:line="360" w:lineRule="auto"/>
        <w:ind w:right="91" w:firstLine="480" w:firstLineChars="200"/>
        <w:jc w:val="left"/>
        <w:rPr>
          <w:sz w:val="24"/>
        </w:rPr>
      </w:pPr>
      <w:r>
        <w:rPr>
          <w:i/>
          <w:sz w:val="24"/>
        </w:rPr>
        <w:t>i</w:t>
      </w:r>
      <w:r>
        <w:rPr>
          <w:sz w:val="24"/>
        </w:rPr>
        <w:t xml:space="preserve"> ——测量次数序号；</w:t>
      </w:r>
    </w:p>
    <w:p w14:paraId="63BE2184">
      <w:pPr>
        <w:spacing w:after="44" w:line="360" w:lineRule="auto"/>
        <w:ind w:right="91" w:firstLine="480" w:firstLineChars="200"/>
        <w:jc w:val="left"/>
        <w:rPr>
          <w:sz w:val="24"/>
        </w:rPr>
      </w:pPr>
      <w:r>
        <w:rPr>
          <w:i/>
          <w:sz w:val="24"/>
        </w:rPr>
        <w:t xml:space="preserve">n </w:t>
      </w:r>
      <w:r>
        <w:rPr>
          <w:sz w:val="24"/>
        </w:rPr>
        <w:t>——测量总次数（此处</w:t>
      </w:r>
      <w:r>
        <w:rPr>
          <w:i/>
          <w:sz w:val="24"/>
        </w:rPr>
        <w:t>n</w:t>
      </w:r>
      <w:r>
        <w:rPr>
          <w:sz w:val="24"/>
        </w:rPr>
        <w:t>=7）。</w:t>
      </w:r>
    </w:p>
    <w:bookmarkEnd w:id="62"/>
    <w:bookmarkEnd w:id="63"/>
    <w:p w14:paraId="2C929B66">
      <w:pPr>
        <w:spacing w:beforeLines="50" w:afterLines="50" w:line="36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8  校准结果</w:t>
      </w:r>
    </w:p>
    <w:p w14:paraId="700C1862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校准结果应在校准证书上反映，校准证书至少包括以下信息：</w:t>
      </w:r>
    </w:p>
    <w:p w14:paraId="472DD6C6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a)  标题，如“校准证书”或“校准报告”；</w:t>
      </w:r>
    </w:p>
    <w:p w14:paraId="6C764199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b)  实验室名称和地址；</w:t>
      </w:r>
    </w:p>
    <w:p w14:paraId="2278D4CA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c)  进行校准的地点；</w:t>
      </w:r>
    </w:p>
    <w:p w14:paraId="4F3AAB0C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d)  证书或报告的唯一性标识（如编号），每页及总页数的标识；</w:t>
      </w:r>
    </w:p>
    <w:p w14:paraId="5CD53D41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e)  被校单位的名称和地址；</w:t>
      </w:r>
    </w:p>
    <w:p w14:paraId="1B3CC478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f)  被校对象的描述和明确标识；</w:t>
      </w:r>
    </w:p>
    <w:p w14:paraId="764F9666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g)  进行校准的日期；</w:t>
      </w:r>
    </w:p>
    <w:p w14:paraId="7BBDFAE1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h)  如果与校准结果的有效性和应用有关时，应对抽样程序进行说明；</w:t>
      </w:r>
    </w:p>
    <w:p w14:paraId="1CD90A53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i)  对校准所依据的技术规范的标识，包括名称和代号；</w:t>
      </w:r>
    </w:p>
    <w:p w14:paraId="237E8476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j)  本次校准所用测量标准的溯源性及有效性说明；</w:t>
      </w:r>
    </w:p>
    <w:p w14:paraId="62D282E3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k)  校准环境的描述；</w:t>
      </w:r>
    </w:p>
    <w:p w14:paraId="02D700E0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l)  校准结果及测量不确定度的说明；</w:t>
      </w:r>
    </w:p>
    <w:p w14:paraId="4AB34B7C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m)  校准证书或校准报告签发人的签名、职务或等效标识；</w:t>
      </w:r>
    </w:p>
    <w:p w14:paraId="1B8FAA92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n)  校准结果仅对被校对象有效的声明；</w:t>
      </w:r>
    </w:p>
    <w:p w14:paraId="4E00EC80">
      <w:pPr>
        <w:snapToGrid w:val="0"/>
        <w:spacing w:line="343" w:lineRule="auto"/>
        <w:ind w:firstLine="480" w:firstLineChars="200"/>
        <w:rPr>
          <w:color w:val="000000" w:themeColor="text1"/>
          <w:sz w:val="24"/>
        </w:rPr>
      </w:pPr>
      <w:r>
        <w:rPr>
          <w:sz w:val="24"/>
        </w:rPr>
        <w:t>o)  未经实验室书面批准，不得部分复制校准证书或校准报告的声明。</w:t>
      </w:r>
    </w:p>
    <w:p w14:paraId="5E4D1A5A">
      <w:pPr>
        <w:spacing w:beforeLines="50" w:afterLines="50" w:line="360" w:lineRule="auto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9  复校时间间隔</w:t>
      </w:r>
    </w:p>
    <w:p w14:paraId="3920587E">
      <w:pPr>
        <w:snapToGrid w:val="0"/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建议复校时间间隔</w:t>
      </w:r>
      <w:r>
        <w:rPr>
          <w:rFonts w:hint="eastAsia"/>
          <w:bCs/>
          <w:sz w:val="24"/>
        </w:rPr>
        <w:t>一般</w:t>
      </w:r>
      <w:r>
        <w:rPr>
          <w:bCs/>
          <w:sz w:val="24"/>
        </w:rPr>
        <w:t>不超过1年。</w:t>
      </w:r>
      <w:r>
        <w:rPr>
          <w:rFonts w:hint="eastAsia"/>
          <w:bCs/>
          <w:sz w:val="24"/>
        </w:rPr>
        <w:t>由于复校时间间隔的长短是由仪器的使用情况、使用者、仪器本身质量等诸因素所决定的，因此送校单位也可根据实际使用情况自主决定复校间隔</w:t>
      </w:r>
      <w:r>
        <w:rPr>
          <w:bCs/>
          <w:sz w:val="24"/>
        </w:rPr>
        <w:t>。如果仪器经维修、更换重要部件或对仪器性能有怀疑时，应随时校准。</w:t>
      </w:r>
    </w:p>
    <w:p w14:paraId="66280A15">
      <w:pPr>
        <w:spacing w:line="360" w:lineRule="auto"/>
        <w:ind w:firstLine="480" w:firstLineChars="200"/>
        <w:rPr>
          <w:sz w:val="24"/>
        </w:rPr>
      </w:pPr>
    </w:p>
    <w:p w14:paraId="3E6C7F2B">
      <w:pPr>
        <w:spacing w:line="360" w:lineRule="auto"/>
        <w:rPr>
          <w:sz w:val="24"/>
        </w:rPr>
        <w:sectPr>
          <w:footerReference r:id="rId12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D792418">
      <w:pPr>
        <w:spacing w:line="50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附录A</w:t>
      </w:r>
    </w:p>
    <w:p w14:paraId="1DA551EB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校准原始记录参考格式</w:t>
      </w:r>
    </w:p>
    <w:p w14:paraId="0C217188">
      <w:pPr>
        <w:rPr>
          <w:sz w:val="24"/>
        </w:rPr>
      </w:pPr>
      <w:r>
        <w:rPr>
          <w:sz w:val="24"/>
        </w:rPr>
        <w:t>证书编号：</w:t>
      </w:r>
    </w:p>
    <w:tbl>
      <w:tblPr>
        <w:tblStyle w:val="32"/>
        <w:tblW w:w="84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994"/>
        <w:gridCol w:w="1063"/>
        <w:gridCol w:w="1245"/>
        <w:gridCol w:w="67"/>
        <w:gridCol w:w="1209"/>
        <w:gridCol w:w="1100"/>
        <w:gridCol w:w="411"/>
        <w:gridCol w:w="757"/>
      </w:tblGrid>
      <w:tr w14:paraId="60D8B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26" w:type="dxa"/>
            <w:vAlign w:val="center"/>
          </w:tcPr>
          <w:p w14:paraId="47EBF6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申请者名称</w:t>
            </w:r>
          </w:p>
        </w:tc>
        <w:tc>
          <w:tcPr>
            <w:tcW w:w="4578" w:type="dxa"/>
            <w:gridSpan w:val="5"/>
            <w:vAlign w:val="center"/>
          </w:tcPr>
          <w:p w14:paraId="0A7F0E64">
            <w:pPr>
              <w:jc w:val="center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F5328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</w:t>
            </w:r>
          </w:p>
        </w:tc>
        <w:tc>
          <w:tcPr>
            <w:tcW w:w="757" w:type="dxa"/>
            <w:vAlign w:val="center"/>
          </w:tcPr>
          <w:p w14:paraId="006BFD36">
            <w:pPr>
              <w:jc w:val="center"/>
              <w:rPr>
                <w:szCs w:val="21"/>
              </w:rPr>
            </w:pPr>
          </w:p>
        </w:tc>
      </w:tr>
      <w:tr w14:paraId="78926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26" w:type="dxa"/>
            <w:vAlign w:val="center"/>
          </w:tcPr>
          <w:p w14:paraId="1FA1D9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生产厂家</w:t>
            </w:r>
          </w:p>
        </w:tc>
        <w:tc>
          <w:tcPr>
            <w:tcW w:w="4578" w:type="dxa"/>
            <w:gridSpan w:val="5"/>
            <w:vAlign w:val="center"/>
          </w:tcPr>
          <w:p w14:paraId="21492A95">
            <w:pPr>
              <w:jc w:val="center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4EE0C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申请者地址</w:t>
            </w:r>
          </w:p>
        </w:tc>
        <w:tc>
          <w:tcPr>
            <w:tcW w:w="757" w:type="dxa"/>
            <w:vAlign w:val="center"/>
          </w:tcPr>
          <w:p w14:paraId="155FF1A9">
            <w:pPr>
              <w:jc w:val="center"/>
              <w:rPr>
                <w:szCs w:val="21"/>
              </w:rPr>
            </w:pPr>
          </w:p>
        </w:tc>
      </w:tr>
      <w:tr w14:paraId="583C7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26" w:type="dxa"/>
            <w:vAlign w:val="center"/>
          </w:tcPr>
          <w:p w14:paraId="25BA2A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样品名称</w:t>
            </w:r>
          </w:p>
        </w:tc>
        <w:tc>
          <w:tcPr>
            <w:tcW w:w="994" w:type="dxa"/>
            <w:vAlign w:val="center"/>
          </w:tcPr>
          <w:p w14:paraId="69BBBC3E">
            <w:pPr>
              <w:jc w:val="center"/>
              <w:rPr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420DAF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型号</w:t>
            </w:r>
          </w:p>
        </w:tc>
        <w:tc>
          <w:tcPr>
            <w:tcW w:w="1276" w:type="dxa"/>
            <w:gridSpan w:val="2"/>
            <w:vAlign w:val="center"/>
          </w:tcPr>
          <w:p w14:paraId="5323C9BC">
            <w:pPr>
              <w:jc w:val="center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0BD1D1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出厂编号</w:t>
            </w:r>
          </w:p>
        </w:tc>
        <w:tc>
          <w:tcPr>
            <w:tcW w:w="757" w:type="dxa"/>
            <w:vAlign w:val="center"/>
          </w:tcPr>
          <w:p w14:paraId="4517F9F0">
            <w:pPr>
              <w:jc w:val="center"/>
              <w:rPr>
                <w:szCs w:val="21"/>
              </w:rPr>
            </w:pPr>
          </w:p>
        </w:tc>
      </w:tr>
      <w:tr w14:paraId="28A34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26" w:type="dxa"/>
            <w:vMerge w:val="restart"/>
            <w:vAlign w:val="center"/>
          </w:tcPr>
          <w:p w14:paraId="1B1E70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样品外观检查</w:t>
            </w:r>
          </w:p>
        </w:tc>
        <w:tc>
          <w:tcPr>
            <w:tcW w:w="994" w:type="dxa"/>
            <w:vAlign w:val="center"/>
          </w:tcPr>
          <w:p w14:paraId="6DBAE3D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校准前</w:t>
            </w:r>
          </w:p>
        </w:tc>
        <w:tc>
          <w:tcPr>
            <w:tcW w:w="3584" w:type="dxa"/>
            <w:gridSpan w:val="4"/>
            <w:vAlign w:val="center"/>
          </w:tcPr>
          <w:p w14:paraId="665A8A8D">
            <w:pPr>
              <w:jc w:val="center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F07D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送样日期</w:t>
            </w:r>
          </w:p>
        </w:tc>
        <w:tc>
          <w:tcPr>
            <w:tcW w:w="757" w:type="dxa"/>
            <w:vAlign w:val="center"/>
          </w:tcPr>
          <w:p w14:paraId="1D017B94">
            <w:pPr>
              <w:jc w:val="center"/>
              <w:rPr>
                <w:szCs w:val="21"/>
              </w:rPr>
            </w:pPr>
          </w:p>
        </w:tc>
      </w:tr>
      <w:tr w14:paraId="33D66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26" w:type="dxa"/>
            <w:vMerge w:val="continue"/>
            <w:vAlign w:val="center"/>
          </w:tcPr>
          <w:p w14:paraId="72BA0B91"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79FCA5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校准后</w:t>
            </w:r>
          </w:p>
        </w:tc>
        <w:tc>
          <w:tcPr>
            <w:tcW w:w="3584" w:type="dxa"/>
            <w:gridSpan w:val="4"/>
            <w:vAlign w:val="center"/>
          </w:tcPr>
          <w:p w14:paraId="71013130">
            <w:pPr>
              <w:jc w:val="center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0A7E2C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校准日期</w:t>
            </w:r>
          </w:p>
        </w:tc>
        <w:tc>
          <w:tcPr>
            <w:tcW w:w="757" w:type="dxa"/>
            <w:vAlign w:val="center"/>
          </w:tcPr>
          <w:p w14:paraId="76195BD4">
            <w:pPr>
              <w:jc w:val="center"/>
              <w:rPr>
                <w:szCs w:val="21"/>
              </w:rPr>
            </w:pPr>
          </w:p>
        </w:tc>
      </w:tr>
      <w:tr w14:paraId="19BC5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26" w:type="dxa"/>
            <w:vAlign w:val="center"/>
          </w:tcPr>
          <w:p w14:paraId="0FCDED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环境温度 ℃</w:t>
            </w:r>
          </w:p>
        </w:tc>
        <w:tc>
          <w:tcPr>
            <w:tcW w:w="994" w:type="dxa"/>
            <w:vAlign w:val="center"/>
          </w:tcPr>
          <w:p w14:paraId="30AFB732">
            <w:pPr>
              <w:jc w:val="center"/>
              <w:rPr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23BE39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环境湿度%RH</w:t>
            </w:r>
          </w:p>
        </w:tc>
        <w:tc>
          <w:tcPr>
            <w:tcW w:w="1276" w:type="dxa"/>
            <w:gridSpan w:val="2"/>
            <w:vAlign w:val="center"/>
          </w:tcPr>
          <w:p w14:paraId="4184BF1A">
            <w:pPr>
              <w:jc w:val="center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594F31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下次校准日期</w:t>
            </w:r>
          </w:p>
        </w:tc>
        <w:tc>
          <w:tcPr>
            <w:tcW w:w="757" w:type="dxa"/>
            <w:vAlign w:val="center"/>
          </w:tcPr>
          <w:p w14:paraId="734B3C81">
            <w:pPr>
              <w:jc w:val="center"/>
              <w:rPr>
                <w:szCs w:val="21"/>
              </w:rPr>
            </w:pPr>
          </w:p>
        </w:tc>
      </w:tr>
      <w:tr w14:paraId="6FE1F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26" w:type="dxa"/>
            <w:vAlign w:val="center"/>
          </w:tcPr>
          <w:p w14:paraId="02528F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校准技术依据</w:t>
            </w:r>
          </w:p>
        </w:tc>
        <w:tc>
          <w:tcPr>
            <w:tcW w:w="6846" w:type="dxa"/>
            <w:gridSpan w:val="8"/>
            <w:vAlign w:val="center"/>
          </w:tcPr>
          <w:p w14:paraId="611AF4BA">
            <w:pPr>
              <w:jc w:val="center"/>
              <w:rPr>
                <w:szCs w:val="21"/>
              </w:rPr>
            </w:pPr>
          </w:p>
        </w:tc>
      </w:tr>
      <w:tr w14:paraId="773CC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vAlign w:val="center"/>
          </w:tcPr>
          <w:p w14:paraId="0800D7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主标准器名称</w:t>
            </w:r>
          </w:p>
        </w:tc>
        <w:tc>
          <w:tcPr>
            <w:tcW w:w="994" w:type="dxa"/>
            <w:vAlign w:val="center"/>
          </w:tcPr>
          <w:p w14:paraId="250EB5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测量范围</w:t>
            </w:r>
          </w:p>
        </w:tc>
        <w:tc>
          <w:tcPr>
            <w:tcW w:w="1063" w:type="dxa"/>
            <w:vAlign w:val="center"/>
          </w:tcPr>
          <w:p w14:paraId="090FD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出厂编号</w:t>
            </w:r>
          </w:p>
        </w:tc>
        <w:tc>
          <w:tcPr>
            <w:tcW w:w="1312" w:type="dxa"/>
            <w:gridSpan w:val="2"/>
            <w:vAlign w:val="center"/>
          </w:tcPr>
          <w:p w14:paraId="5F634D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不确定度/准确度等级</w:t>
            </w:r>
          </w:p>
        </w:tc>
        <w:tc>
          <w:tcPr>
            <w:tcW w:w="1209" w:type="dxa"/>
            <w:vAlign w:val="center"/>
          </w:tcPr>
          <w:p w14:paraId="0A8B9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溯源机构名称</w:t>
            </w:r>
          </w:p>
        </w:tc>
        <w:tc>
          <w:tcPr>
            <w:tcW w:w="1100" w:type="dxa"/>
            <w:vAlign w:val="center"/>
          </w:tcPr>
          <w:p w14:paraId="541F270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证书编号</w:t>
            </w:r>
          </w:p>
        </w:tc>
        <w:tc>
          <w:tcPr>
            <w:tcW w:w="1168" w:type="dxa"/>
            <w:gridSpan w:val="2"/>
            <w:vAlign w:val="center"/>
          </w:tcPr>
          <w:p w14:paraId="4B3C93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有效期至</w:t>
            </w:r>
          </w:p>
        </w:tc>
      </w:tr>
      <w:tr w14:paraId="2AEF8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26" w:type="dxa"/>
            <w:vAlign w:val="center"/>
          </w:tcPr>
          <w:p w14:paraId="7A520D2B"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0F224BDD">
            <w:pPr>
              <w:jc w:val="center"/>
              <w:rPr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1738AFCC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51173640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406F7009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2779CD2E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4912DB8F">
            <w:pPr>
              <w:jc w:val="center"/>
              <w:rPr>
                <w:szCs w:val="21"/>
              </w:rPr>
            </w:pPr>
          </w:p>
        </w:tc>
      </w:tr>
      <w:tr w14:paraId="2C49D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26" w:type="dxa"/>
            <w:vAlign w:val="center"/>
          </w:tcPr>
          <w:p w14:paraId="7CBC4816"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6AEFCBB4">
            <w:pPr>
              <w:jc w:val="center"/>
              <w:rPr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6932821C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799E30E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15A9F712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55BD943A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31200DD4">
            <w:pPr>
              <w:jc w:val="center"/>
              <w:rPr>
                <w:szCs w:val="21"/>
              </w:rPr>
            </w:pPr>
          </w:p>
        </w:tc>
      </w:tr>
      <w:tr w14:paraId="10FBC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26" w:type="dxa"/>
            <w:vAlign w:val="center"/>
          </w:tcPr>
          <w:p w14:paraId="43A0F0A4"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6B513D85">
            <w:pPr>
              <w:jc w:val="center"/>
              <w:rPr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119CE98A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7AA17717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1A97BA7B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62B47562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1F64843D">
            <w:pPr>
              <w:jc w:val="center"/>
              <w:rPr>
                <w:szCs w:val="21"/>
              </w:rPr>
            </w:pPr>
          </w:p>
        </w:tc>
      </w:tr>
      <w:tr w14:paraId="36FE2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26" w:type="dxa"/>
            <w:vAlign w:val="center"/>
          </w:tcPr>
          <w:p w14:paraId="45A94E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使用前</w:t>
            </w:r>
          </w:p>
        </w:tc>
        <w:tc>
          <w:tcPr>
            <w:tcW w:w="3369" w:type="dxa"/>
            <w:gridSpan w:val="4"/>
            <w:vAlign w:val="center"/>
          </w:tcPr>
          <w:p w14:paraId="51D99DDA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B9ABE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使用后</w:t>
            </w:r>
          </w:p>
        </w:tc>
        <w:tc>
          <w:tcPr>
            <w:tcW w:w="2268" w:type="dxa"/>
            <w:gridSpan w:val="3"/>
            <w:vAlign w:val="center"/>
          </w:tcPr>
          <w:p w14:paraId="405F4EF1">
            <w:pPr>
              <w:jc w:val="center"/>
              <w:rPr>
                <w:szCs w:val="21"/>
              </w:rPr>
            </w:pPr>
          </w:p>
        </w:tc>
      </w:tr>
      <w:tr w14:paraId="0468B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26" w:type="dxa"/>
            <w:vAlign w:val="center"/>
          </w:tcPr>
          <w:p w14:paraId="55FDC0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校准员</w:t>
            </w:r>
          </w:p>
        </w:tc>
        <w:tc>
          <w:tcPr>
            <w:tcW w:w="994" w:type="dxa"/>
            <w:vAlign w:val="center"/>
          </w:tcPr>
          <w:p w14:paraId="244A2661">
            <w:pPr>
              <w:jc w:val="center"/>
              <w:rPr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0DB9F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核验员</w:t>
            </w:r>
          </w:p>
        </w:tc>
        <w:tc>
          <w:tcPr>
            <w:tcW w:w="1312" w:type="dxa"/>
            <w:gridSpan w:val="2"/>
            <w:vAlign w:val="center"/>
          </w:tcPr>
          <w:p w14:paraId="069F2317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B3665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校准地点</w:t>
            </w:r>
          </w:p>
        </w:tc>
        <w:tc>
          <w:tcPr>
            <w:tcW w:w="2268" w:type="dxa"/>
            <w:gridSpan w:val="3"/>
            <w:vAlign w:val="center"/>
          </w:tcPr>
          <w:p w14:paraId="6C61FC98">
            <w:pPr>
              <w:jc w:val="center"/>
              <w:rPr>
                <w:szCs w:val="21"/>
              </w:rPr>
            </w:pPr>
          </w:p>
        </w:tc>
      </w:tr>
    </w:tbl>
    <w:p w14:paraId="17F2C8DD">
      <w:pPr>
        <w:spacing w:beforeLines="50"/>
        <w:rPr>
          <w:bCs/>
          <w:sz w:val="24"/>
        </w:rPr>
      </w:pPr>
      <w:r>
        <w:rPr>
          <w:rFonts w:hint="eastAsia"/>
          <w:sz w:val="24"/>
        </w:rPr>
        <w:t>1.外观检查：</w:t>
      </w:r>
    </w:p>
    <w:p w14:paraId="2BF3F642">
      <w:pPr>
        <w:spacing w:beforeLines="5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</w:rPr>
        <w:t>.</w:t>
      </w:r>
      <w:r>
        <w:rPr>
          <w:sz w:val="24"/>
        </w:rPr>
        <w:t>示值误差</w:t>
      </w:r>
    </w:p>
    <w:tbl>
      <w:tblPr>
        <w:tblStyle w:val="32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240"/>
        <w:gridCol w:w="1240"/>
        <w:gridCol w:w="1240"/>
        <w:gridCol w:w="1249"/>
        <w:gridCol w:w="1772"/>
      </w:tblGrid>
      <w:tr w14:paraId="0AF1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11" w:type="dxa"/>
            <w:vAlign w:val="center"/>
          </w:tcPr>
          <w:p w14:paraId="555CECA9">
            <w:pPr>
              <w:jc w:val="center"/>
              <w:rPr>
                <w:szCs w:val="21"/>
              </w:rPr>
            </w:pPr>
            <w:bookmarkStart w:id="71" w:name="OLE_LINK46"/>
            <w:r>
              <w:rPr>
                <w:szCs w:val="21"/>
              </w:rPr>
              <w:t>标准值</w:t>
            </w:r>
          </w:p>
          <w:p w14:paraId="2DD473EC">
            <w:pPr>
              <w:jc w:val="center"/>
              <w:rPr>
                <w:szCs w:val="21"/>
              </w:rPr>
            </w:pPr>
            <w:bookmarkStart w:id="72" w:name="OLE_LINK42"/>
            <w:bookmarkStart w:id="73" w:name="OLE_LINK45"/>
            <w:r>
              <w:rPr>
                <w:sz w:val="24"/>
              </w:rPr>
              <w:t>mg/kg</w:t>
            </w:r>
            <w:bookmarkEnd w:id="71"/>
            <w:bookmarkEnd w:id="72"/>
            <w:bookmarkEnd w:id="73"/>
          </w:p>
        </w:tc>
        <w:tc>
          <w:tcPr>
            <w:tcW w:w="3720" w:type="dxa"/>
            <w:gridSpan w:val="3"/>
            <w:vAlign w:val="center"/>
          </w:tcPr>
          <w:p w14:paraId="77C63FCB">
            <w:pPr>
              <w:jc w:val="center"/>
              <w:rPr>
                <w:szCs w:val="21"/>
              </w:rPr>
            </w:pPr>
            <w:bookmarkStart w:id="74" w:name="OLE_LINK52"/>
            <w:bookmarkStart w:id="75" w:name="OLE_LINK51"/>
            <w:r>
              <w:rPr>
                <w:szCs w:val="21"/>
              </w:rPr>
              <w:t>测量值</w:t>
            </w:r>
          </w:p>
          <w:p w14:paraId="18295790">
            <w:pPr>
              <w:jc w:val="center"/>
              <w:rPr>
                <w:szCs w:val="21"/>
              </w:rPr>
            </w:pPr>
            <w:r>
              <w:rPr>
                <w:sz w:val="24"/>
              </w:rPr>
              <w:t>mg/kg</w:t>
            </w:r>
            <w:bookmarkEnd w:id="74"/>
            <w:bookmarkEnd w:id="75"/>
          </w:p>
        </w:tc>
        <w:tc>
          <w:tcPr>
            <w:tcW w:w="1249" w:type="dxa"/>
            <w:vAlign w:val="center"/>
          </w:tcPr>
          <w:p w14:paraId="0DB2522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平均值</w:t>
            </w:r>
          </w:p>
          <w:p w14:paraId="18C4775A">
            <w:pPr>
              <w:jc w:val="center"/>
              <w:rPr>
                <w:szCs w:val="21"/>
              </w:rPr>
            </w:pPr>
            <w:r>
              <w:rPr>
                <w:sz w:val="24"/>
              </w:rPr>
              <w:t>mg/kg</w:t>
            </w:r>
          </w:p>
        </w:tc>
        <w:tc>
          <w:tcPr>
            <w:tcW w:w="1772" w:type="dxa"/>
            <w:vAlign w:val="center"/>
          </w:tcPr>
          <w:p w14:paraId="0F7FE409">
            <w:pPr>
              <w:jc w:val="center"/>
              <w:rPr>
                <w:szCs w:val="21"/>
              </w:rPr>
            </w:pPr>
            <w:bookmarkStart w:id="76" w:name="OLE_LINK53"/>
            <w:bookmarkStart w:id="77" w:name="OLE_LINK54"/>
            <w:r>
              <w:rPr>
                <w:szCs w:val="21"/>
              </w:rPr>
              <w:t>示值误差</w:t>
            </w:r>
            <w:bookmarkEnd w:id="76"/>
            <w:bookmarkEnd w:id="77"/>
          </w:p>
        </w:tc>
      </w:tr>
      <w:tr w14:paraId="613C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1" w:type="dxa"/>
            <w:vAlign w:val="center"/>
          </w:tcPr>
          <w:p w14:paraId="41A78AA4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1F8022FE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9F8E6BC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28604832"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0E7D7E49">
            <w:pPr>
              <w:jc w:val="center"/>
              <w:rPr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2790CFDA">
            <w:pPr>
              <w:jc w:val="center"/>
              <w:rPr>
                <w:szCs w:val="21"/>
              </w:rPr>
            </w:pPr>
          </w:p>
        </w:tc>
      </w:tr>
      <w:tr w14:paraId="48B6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1" w:type="dxa"/>
            <w:vAlign w:val="center"/>
          </w:tcPr>
          <w:p w14:paraId="340B300D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A380A67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92C3D73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3DCCB8C6"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7F1B230E">
            <w:pPr>
              <w:jc w:val="center"/>
              <w:rPr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6AFDCFC2">
            <w:pPr>
              <w:jc w:val="center"/>
              <w:rPr>
                <w:szCs w:val="21"/>
              </w:rPr>
            </w:pPr>
          </w:p>
        </w:tc>
      </w:tr>
    </w:tbl>
    <w:p w14:paraId="6BC5D721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．测量重复性</w:t>
      </w:r>
    </w:p>
    <w:tbl>
      <w:tblPr>
        <w:tblStyle w:val="3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625"/>
        <w:gridCol w:w="625"/>
        <w:gridCol w:w="625"/>
        <w:gridCol w:w="625"/>
        <w:gridCol w:w="625"/>
        <w:gridCol w:w="625"/>
        <w:gridCol w:w="625"/>
        <w:gridCol w:w="1341"/>
        <w:gridCol w:w="1387"/>
      </w:tblGrid>
      <w:tr w14:paraId="3E99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61" w:type="dxa"/>
            <w:shd w:val="clear" w:color="auto" w:fill="auto"/>
            <w:vAlign w:val="center"/>
          </w:tcPr>
          <w:p w14:paraId="0A6C7E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标准值</w:t>
            </w:r>
          </w:p>
          <w:p w14:paraId="1A0530AE">
            <w:pPr>
              <w:jc w:val="center"/>
              <w:rPr>
                <w:sz w:val="24"/>
              </w:rPr>
            </w:pPr>
            <w:bookmarkStart w:id="78" w:name="OLE_LINK47"/>
            <w:r>
              <w:rPr>
                <w:sz w:val="24"/>
              </w:rPr>
              <w:t>mg/kg</w:t>
            </w:r>
            <w:bookmarkEnd w:id="78"/>
          </w:p>
        </w:tc>
        <w:tc>
          <w:tcPr>
            <w:tcW w:w="4375" w:type="dxa"/>
            <w:gridSpan w:val="7"/>
            <w:shd w:val="clear" w:color="auto" w:fill="auto"/>
            <w:vAlign w:val="center"/>
          </w:tcPr>
          <w:p w14:paraId="0BBD0924">
            <w:pPr>
              <w:rPr>
                <w:sz w:val="24"/>
              </w:rPr>
            </w:pPr>
            <w:r>
              <w:rPr>
                <w:sz w:val="24"/>
              </w:rPr>
              <w:t>测量值</w:t>
            </w:r>
          </w:p>
          <w:p w14:paraId="672B4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mg/kg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7DDB6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平均值</w:t>
            </w:r>
          </w:p>
          <w:p w14:paraId="576C92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mg/kg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8062D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测量</w:t>
            </w:r>
          </w:p>
          <w:p w14:paraId="73024B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重复性</w:t>
            </w:r>
          </w:p>
        </w:tc>
      </w:tr>
      <w:tr w14:paraId="69CC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61" w:type="dxa"/>
            <w:shd w:val="clear" w:color="auto" w:fill="auto"/>
            <w:vAlign w:val="center"/>
          </w:tcPr>
          <w:p w14:paraId="2C102917">
            <w:pPr>
              <w:jc w:val="center"/>
              <w:rPr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BAEB8D4">
            <w:pPr>
              <w:jc w:val="center"/>
              <w:rPr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4769331E">
            <w:pPr>
              <w:jc w:val="center"/>
              <w:rPr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62A9FB8F">
            <w:pPr>
              <w:jc w:val="center"/>
              <w:rPr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F4AFFEF">
            <w:pPr>
              <w:jc w:val="center"/>
              <w:rPr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C7F708A">
            <w:pPr>
              <w:jc w:val="center"/>
              <w:rPr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5097C18F">
            <w:pPr>
              <w:jc w:val="center"/>
              <w:rPr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0D031AB8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1C97E63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9A6F315">
            <w:pPr>
              <w:jc w:val="center"/>
              <w:rPr>
                <w:sz w:val="24"/>
              </w:rPr>
            </w:pPr>
          </w:p>
        </w:tc>
      </w:tr>
    </w:tbl>
    <w:p w14:paraId="5CE0B3F2">
      <w:pPr>
        <w:spacing w:beforeLines="50" w:afterLines="50"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. 测量结果的不确定度：</w:t>
      </w:r>
    </w:p>
    <w:p w14:paraId="4EA6D9FE">
      <w:pPr>
        <w:rPr>
          <w:sz w:val="24"/>
        </w:rPr>
      </w:pPr>
    </w:p>
    <w:p w14:paraId="0B4EC7F8">
      <w:pPr>
        <w:spacing w:line="50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/>
          <w:bCs/>
          <w:sz w:val="28"/>
          <w:szCs w:val="28"/>
        </w:rPr>
        <w:t>附录</w:t>
      </w:r>
      <w:r>
        <w:rPr>
          <w:rFonts w:hint="eastAsia" w:ascii="黑体" w:eastAsia="黑体"/>
          <w:bCs/>
          <w:sz w:val="28"/>
          <w:szCs w:val="28"/>
        </w:rPr>
        <w:t xml:space="preserve"> B</w:t>
      </w:r>
    </w:p>
    <w:p w14:paraId="17BA337F">
      <w:pPr>
        <w:jc w:val="center"/>
      </w:pPr>
      <w:r>
        <w:rPr>
          <w:rFonts w:hint="eastAsia" w:ascii="黑体" w:eastAsia="黑体"/>
          <w:bCs/>
          <w:sz w:val="28"/>
          <w:szCs w:val="28"/>
        </w:rPr>
        <w:t>校准证书内页参考格式</w:t>
      </w:r>
    </w:p>
    <w:p w14:paraId="22038C67">
      <w:pPr>
        <w:pStyle w:val="43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beforeLines="100" w:afterLines="100" w:line="50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校准结果</w:t>
      </w:r>
    </w:p>
    <w:p w14:paraId="7F7C78CB">
      <w:pPr>
        <w:pStyle w:val="59"/>
        <w:ind w:left="0" w:firstLine="480" w:firstLineChars="200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1.</w:t>
      </w:r>
      <w:r>
        <w:rPr>
          <w:rFonts w:ascii="Times New Roman" w:hAnsi="Times New Roman"/>
          <w:lang w:eastAsia="zh-CN"/>
        </w:rPr>
        <w:t>外观检查：</w:t>
      </w:r>
    </w:p>
    <w:p w14:paraId="1B655788">
      <w:pPr>
        <w:pStyle w:val="59"/>
        <w:ind w:left="705"/>
        <w:rPr>
          <w:rFonts w:ascii="Times New Roman" w:hAnsi="Times New Roman"/>
          <w:lang w:eastAsia="zh-CN"/>
        </w:rPr>
      </w:pPr>
    </w:p>
    <w:p w14:paraId="765FC1BC">
      <w:pPr>
        <w:pStyle w:val="59"/>
        <w:ind w:left="0" w:firstLine="480" w:firstLineChars="200"/>
        <w:rPr>
          <w:rFonts w:ascii="Times New Roman" w:hAnsi="Times New Roman"/>
          <w:lang w:eastAsia="zh-CN"/>
        </w:rPr>
      </w:pPr>
      <w:bookmarkStart w:id="79" w:name="OLE_LINK56"/>
      <w:bookmarkStart w:id="80" w:name="OLE_LINK55"/>
      <w:r>
        <w:rPr>
          <w:rFonts w:hint="eastAsia" w:ascii="Times New Roman" w:hAnsi="Times New Roman"/>
          <w:lang w:eastAsia="zh-CN"/>
        </w:rPr>
        <w:t>2.</w:t>
      </w:r>
      <w:r>
        <w:rPr>
          <w:rFonts w:ascii="Times New Roman" w:hAnsi="Times New Roman"/>
          <w:lang w:eastAsia="zh-CN"/>
        </w:rPr>
        <w:t>示值误差：</w:t>
      </w:r>
    </w:p>
    <w:bookmarkEnd w:id="79"/>
    <w:bookmarkEnd w:id="80"/>
    <w:tbl>
      <w:tblPr>
        <w:tblStyle w:val="32"/>
        <w:tblpPr w:leftFromText="180" w:rightFromText="180" w:vertAnchor="text" w:horzAnchor="margin" w:tblpXSpec="center" w:tblpY="253"/>
        <w:tblW w:w="6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243"/>
        <w:gridCol w:w="2243"/>
      </w:tblGrid>
      <w:tr w14:paraId="77B5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Align w:val="center"/>
          </w:tcPr>
          <w:p w14:paraId="6998D8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标准值</w:t>
            </w:r>
          </w:p>
          <w:p w14:paraId="2418333F">
            <w:pPr>
              <w:jc w:val="center"/>
              <w:rPr>
                <w:szCs w:val="21"/>
              </w:rPr>
            </w:pPr>
            <w:bookmarkStart w:id="81" w:name="OLE_LINK77"/>
            <w:bookmarkStart w:id="82" w:name="OLE_LINK78"/>
            <w:r>
              <w:rPr>
                <w:sz w:val="24"/>
              </w:rPr>
              <w:t>mg/kg</w:t>
            </w:r>
            <w:bookmarkEnd w:id="81"/>
            <w:bookmarkEnd w:id="82"/>
          </w:p>
        </w:tc>
        <w:tc>
          <w:tcPr>
            <w:tcW w:w="2243" w:type="dxa"/>
            <w:vAlign w:val="center"/>
          </w:tcPr>
          <w:p w14:paraId="6825BD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测量值</w:t>
            </w:r>
          </w:p>
          <w:p w14:paraId="028817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 w:val="24"/>
              </w:rPr>
              <w:t>mg/kg</w:t>
            </w:r>
          </w:p>
        </w:tc>
        <w:tc>
          <w:tcPr>
            <w:tcW w:w="2243" w:type="dxa"/>
            <w:vAlign w:val="center"/>
          </w:tcPr>
          <w:p w14:paraId="6EF9E6B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示值误差</w:t>
            </w:r>
          </w:p>
        </w:tc>
      </w:tr>
      <w:tr w14:paraId="5CE2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Align w:val="center"/>
          </w:tcPr>
          <w:p w14:paraId="14A10B3D">
            <w:pPr>
              <w:jc w:val="center"/>
              <w:rPr>
                <w:szCs w:val="21"/>
              </w:rPr>
            </w:pPr>
          </w:p>
        </w:tc>
        <w:tc>
          <w:tcPr>
            <w:tcW w:w="2243" w:type="dxa"/>
            <w:vAlign w:val="center"/>
          </w:tcPr>
          <w:p w14:paraId="2D28FE8D">
            <w:pPr>
              <w:jc w:val="center"/>
              <w:rPr>
                <w:szCs w:val="21"/>
              </w:rPr>
            </w:pPr>
          </w:p>
        </w:tc>
        <w:tc>
          <w:tcPr>
            <w:tcW w:w="2243" w:type="dxa"/>
            <w:vAlign w:val="center"/>
          </w:tcPr>
          <w:p w14:paraId="7390398D">
            <w:pPr>
              <w:jc w:val="center"/>
              <w:rPr>
                <w:szCs w:val="21"/>
              </w:rPr>
            </w:pPr>
          </w:p>
        </w:tc>
      </w:tr>
      <w:tr w14:paraId="0A88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44" w:type="dxa"/>
            <w:vAlign w:val="center"/>
          </w:tcPr>
          <w:p w14:paraId="66665B3F">
            <w:pPr>
              <w:jc w:val="center"/>
              <w:rPr>
                <w:szCs w:val="21"/>
              </w:rPr>
            </w:pPr>
          </w:p>
        </w:tc>
        <w:tc>
          <w:tcPr>
            <w:tcW w:w="2243" w:type="dxa"/>
            <w:vAlign w:val="center"/>
          </w:tcPr>
          <w:p w14:paraId="688AB071">
            <w:pPr>
              <w:jc w:val="center"/>
              <w:rPr>
                <w:szCs w:val="21"/>
              </w:rPr>
            </w:pPr>
          </w:p>
        </w:tc>
        <w:tc>
          <w:tcPr>
            <w:tcW w:w="2243" w:type="dxa"/>
            <w:vAlign w:val="center"/>
          </w:tcPr>
          <w:p w14:paraId="2733251D">
            <w:pPr>
              <w:jc w:val="center"/>
              <w:rPr>
                <w:szCs w:val="21"/>
              </w:rPr>
            </w:pPr>
          </w:p>
        </w:tc>
      </w:tr>
    </w:tbl>
    <w:p w14:paraId="6F1D4523">
      <w:pPr>
        <w:pStyle w:val="13"/>
        <w:spacing w:before="66"/>
        <w:ind w:left="1300" w:right="1378"/>
        <w:jc w:val="center"/>
        <w:rPr>
          <w:spacing w:val="-1"/>
        </w:rPr>
      </w:pPr>
    </w:p>
    <w:p w14:paraId="5DBF6568">
      <w:pPr>
        <w:pStyle w:val="13"/>
        <w:spacing w:before="66"/>
        <w:ind w:left="1300" w:right="1378"/>
        <w:jc w:val="center"/>
        <w:rPr>
          <w:spacing w:val="-1"/>
        </w:rPr>
      </w:pPr>
    </w:p>
    <w:p w14:paraId="7A589BAF">
      <w:pPr>
        <w:pStyle w:val="13"/>
        <w:spacing w:before="66"/>
        <w:ind w:left="1300" w:right="1378"/>
        <w:jc w:val="center"/>
        <w:rPr>
          <w:spacing w:val="-1"/>
        </w:rPr>
      </w:pPr>
    </w:p>
    <w:p w14:paraId="4606D52E">
      <w:pPr>
        <w:pStyle w:val="13"/>
        <w:spacing w:before="66"/>
        <w:ind w:left="1300" w:right="1378"/>
        <w:jc w:val="center"/>
        <w:rPr>
          <w:spacing w:val="-1"/>
        </w:rPr>
      </w:pPr>
    </w:p>
    <w:p w14:paraId="6A48AAC2">
      <w:pPr>
        <w:pStyle w:val="13"/>
        <w:spacing w:before="66"/>
        <w:ind w:left="1300" w:right="1378"/>
        <w:jc w:val="center"/>
        <w:rPr>
          <w:spacing w:val="-1"/>
        </w:rPr>
      </w:pPr>
    </w:p>
    <w:p w14:paraId="670AB888">
      <w:pPr>
        <w:pStyle w:val="59"/>
        <w:ind w:left="0" w:firstLine="480" w:firstLineChars="200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3.</w:t>
      </w:r>
      <w:bookmarkStart w:id="83" w:name="OLE_LINK60"/>
      <w:bookmarkStart w:id="84" w:name="OLE_LINK59"/>
      <w:r>
        <w:rPr>
          <w:rFonts w:ascii="Times New Roman" w:hAnsi="Times New Roman"/>
          <w:lang w:eastAsia="zh-CN"/>
        </w:rPr>
        <w:t>测量重复性</w:t>
      </w:r>
      <w:bookmarkEnd w:id="83"/>
      <w:bookmarkEnd w:id="84"/>
      <w:r>
        <w:rPr>
          <w:rFonts w:ascii="Times New Roman" w:hAnsi="Times New Roman"/>
          <w:lang w:eastAsia="zh-CN"/>
        </w:rPr>
        <w:t>：</w:t>
      </w:r>
    </w:p>
    <w:tbl>
      <w:tblPr>
        <w:tblStyle w:val="32"/>
        <w:tblpPr w:leftFromText="180" w:rightFromText="180" w:vertAnchor="text" w:horzAnchor="page" w:tblpX="2753" w:tblpY="100"/>
        <w:tblW w:w="4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6"/>
      </w:tblGrid>
      <w:tr w14:paraId="561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vAlign w:val="center"/>
          </w:tcPr>
          <w:p w14:paraId="2ED97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测量值</w:t>
            </w:r>
          </w:p>
          <w:p w14:paraId="464CEDE7">
            <w:pPr>
              <w:jc w:val="center"/>
              <w:rPr>
                <w:szCs w:val="21"/>
              </w:rPr>
            </w:pPr>
            <w:r>
              <w:rPr>
                <w:sz w:val="24"/>
              </w:rPr>
              <w:t>mg/kg</w:t>
            </w:r>
          </w:p>
        </w:tc>
        <w:tc>
          <w:tcPr>
            <w:tcW w:w="2976" w:type="dxa"/>
            <w:vAlign w:val="center"/>
          </w:tcPr>
          <w:p w14:paraId="0022A25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测量重复性(RSD)</w:t>
            </w:r>
          </w:p>
        </w:tc>
      </w:tr>
      <w:tr w14:paraId="4F21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vAlign w:val="center"/>
          </w:tcPr>
          <w:p w14:paraId="11999F0D">
            <w:pPr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0DB375E">
            <w:pPr>
              <w:jc w:val="center"/>
              <w:rPr>
                <w:szCs w:val="21"/>
              </w:rPr>
            </w:pPr>
          </w:p>
        </w:tc>
      </w:tr>
    </w:tbl>
    <w:p w14:paraId="5A4E321A">
      <w:pPr>
        <w:pStyle w:val="13"/>
        <w:spacing w:before="66"/>
        <w:ind w:right="1378"/>
        <w:rPr>
          <w:spacing w:val="-1"/>
        </w:rPr>
      </w:pPr>
    </w:p>
    <w:p w14:paraId="44BCF99D">
      <w:pPr>
        <w:pStyle w:val="13"/>
        <w:spacing w:before="66"/>
        <w:ind w:left="1300" w:right="1378"/>
        <w:jc w:val="center"/>
        <w:rPr>
          <w:spacing w:val="-1"/>
        </w:rPr>
      </w:pPr>
    </w:p>
    <w:p w14:paraId="21334742">
      <w:pPr>
        <w:pStyle w:val="13"/>
        <w:spacing w:before="66"/>
        <w:ind w:left="1300" w:right="1378"/>
        <w:jc w:val="center"/>
        <w:rPr>
          <w:spacing w:val="-1"/>
        </w:rPr>
      </w:pPr>
    </w:p>
    <w:p w14:paraId="2C55B9ED">
      <w:pPr>
        <w:spacing w:beforeLines="50" w:afterLines="50"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. 测量结果的不确定度：</w:t>
      </w:r>
    </w:p>
    <w:p w14:paraId="27D6AF6D">
      <w:pPr>
        <w:pStyle w:val="13"/>
        <w:spacing w:before="66"/>
        <w:ind w:left="1300" w:right="1378"/>
        <w:jc w:val="center"/>
        <w:rPr>
          <w:spacing w:val="-1"/>
        </w:rPr>
      </w:pPr>
    </w:p>
    <w:p w14:paraId="7FA9B41F">
      <w:pPr>
        <w:pStyle w:val="13"/>
        <w:spacing w:before="66"/>
        <w:ind w:left="1300" w:right="1378"/>
        <w:jc w:val="center"/>
        <w:rPr>
          <w:spacing w:val="-1"/>
        </w:rPr>
      </w:pPr>
    </w:p>
    <w:p w14:paraId="5BB514C1">
      <w:pPr>
        <w:pStyle w:val="13"/>
        <w:spacing w:before="66"/>
        <w:ind w:left="1300" w:right="1378"/>
        <w:jc w:val="center"/>
        <w:rPr>
          <w:spacing w:val="-1"/>
        </w:rPr>
      </w:pPr>
    </w:p>
    <w:p w14:paraId="4A46968A">
      <w:pPr>
        <w:pStyle w:val="13"/>
        <w:spacing w:before="66"/>
        <w:ind w:left="1300" w:right="1378"/>
        <w:jc w:val="center"/>
        <w:rPr>
          <w:spacing w:val="-1"/>
        </w:rPr>
      </w:pPr>
    </w:p>
    <w:p w14:paraId="7915DC9D">
      <w:pPr>
        <w:pStyle w:val="13"/>
        <w:spacing w:before="66"/>
        <w:ind w:left="1300" w:right="1378"/>
        <w:jc w:val="center"/>
        <w:rPr>
          <w:spacing w:val="-1"/>
        </w:rPr>
      </w:pPr>
      <w:r>
        <w:rPr>
          <w:spacing w:val="-1"/>
        </w:rPr>
        <w:t>以下空白</w:t>
      </w:r>
    </w:p>
    <w:p w14:paraId="141CA8C5">
      <w:pPr>
        <w:pStyle w:val="13"/>
        <w:spacing w:before="66"/>
        <w:ind w:right="1378"/>
        <w:rPr>
          <w:spacing w:val="-1"/>
          <w:u w:val="single"/>
        </w:rPr>
      </w:pPr>
    </w:p>
    <w:p w14:paraId="4327CA8C">
      <w:pPr>
        <w:pStyle w:val="13"/>
        <w:spacing w:before="66"/>
        <w:ind w:right="1378"/>
        <w:rPr>
          <w:spacing w:val="-1"/>
          <w:u w:val="single"/>
        </w:rPr>
      </w:pPr>
    </w:p>
    <w:p w14:paraId="06780DC6">
      <w:pPr>
        <w:pStyle w:val="13"/>
        <w:spacing w:before="66"/>
        <w:ind w:right="1378"/>
        <w:rPr>
          <w:spacing w:val="-1"/>
          <w:u w:val="single"/>
        </w:rPr>
      </w:pPr>
    </w:p>
    <w:p w14:paraId="7A541D2A">
      <w:pPr>
        <w:pStyle w:val="13"/>
        <w:spacing w:before="66"/>
        <w:ind w:right="1378"/>
        <w:rPr>
          <w:spacing w:val="-1"/>
          <w:u w:val="single"/>
        </w:rPr>
      </w:pPr>
    </w:p>
    <w:p w14:paraId="3468F6B6">
      <w:pPr>
        <w:pStyle w:val="13"/>
        <w:spacing w:before="66"/>
        <w:ind w:right="1378"/>
        <w:rPr>
          <w:spacing w:val="-1"/>
          <w:u w:val="single"/>
        </w:rPr>
      </w:pPr>
    </w:p>
    <w:p w14:paraId="095443AC">
      <w:pPr>
        <w:pStyle w:val="13"/>
        <w:spacing w:before="66"/>
        <w:ind w:right="1378"/>
        <w:rPr>
          <w:spacing w:val="-1"/>
          <w:u w:val="single"/>
        </w:rPr>
      </w:pPr>
    </w:p>
    <w:p w14:paraId="69878C7F">
      <w:pPr>
        <w:pStyle w:val="13"/>
        <w:spacing w:before="66"/>
        <w:ind w:right="1378"/>
        <w:rPr>
          <w:spacing w:val="-1"/>
          <w:u w:val="single"/>
        </w:rPr>
      </w:pPr>
    </w:p>
    <w:p w14:paraId="65ED5A3A">
      <w:pPr>
        <w:pStyle w:val="13"/>
        <w:spacing w:before="66"/>
        <w:ind w:right="1378"/>
        <w:rPr>
          <w:spacing w:val="-1"/>
          <w:u w:val="single"/>
        </w:rPr>
      </w:pPr>
    </w:p>
    <w:p w14:paraId="3A33C54A">
      <w:pPr>
        <w:pStyle w:val="13"/>
        <w:spacing w:before="66"/>
        <w:ind w:right="1378"/>
        <w:rPr>
          <w:spacing w:val="-1"/>
          <w:u w:val="single"/>
        </w:rPr>
      </w:pPr>
    </w:p>
    <w:p w14:paraId="377EC31E">
      <w:pPr>
        <w:spacing w:before="222"/>
        <w:ind w:left="152"/>
        <w:rPr>
          <w:rFonts w:ascii="黑体" w:eastAsia="黑体"/>
          <w:sz w:val="28"/>
        </w:rPr>
      </w:pPr>
      <w:r>
        <w:rPr>
          <w:rFonts w:ascii="黑体" w:eastAsia="黑体"/>
          <w:spacing w:val="-10"/>
          <w:sz w:val="28"/>
        </w:rPr>
        <w:t>附录 C</w:t>
      </w:r>
    </w:p>
    <w:p w14:paraId="74E84374">
      <w:pPr>
        <w:ind w:left="1298" w:right="1378"/>
        <w:jc w:val="center"/>
        <w:rPr>
          <w:rFonts w:ascii="黑体" w:eastAsia="黑体"/>
          <w:sz w:val="28"/>
        </w:rPr>
      </w:pPr>
      <w:bookmarkStart w:id="85" w:name="OLE_LINK158"/>
      <w:bookmarkStart w:id="86" w:name="OLE_LINK177"/>
      <w:r>
        <w:rPr>
          <w:rFonts w:ascii="黑体" w:eastAsia="黑体"/>
          <w:spacing w:val="18"/>
          <w:sz w:val="28"/>
        </w:rPr>
        <w:t>示值误差的</w:t>
      </w:r>
      <w:bookmarkEnd w:id="85"/>
      <w:r>
        <w:rPr>
          <w:rFonts w:hint="eastAsia" w:ascii="黑体" w:eastAsia="黑体"/>
          <w:spacing w:val="18"/>
          <w:sz w:val="28"/>
        </w:rPr>
        <w:t>测量</w:t>
      </w:r>
      <w:r>
        <w:rPr>
          <w:rFonts w:ascii="黑体" w:eastAsia="黑体"/>
          <w:spacing w:val="18"/>
          <w:sz w:val="28"/>
        </w:rPr>
        <w:t>不确定度评定示例</w:t>
      </w:r>
    </w:p>
    <w:bookmarkEnd w:id="86"/>
    <w:p w14:paraId="15FA1F75">
      <w:pPr>
        <w:tabs>
          <w:tab w:val="left" w:pos="634"/>
        </w:tabs>
        <w:autoSpaceDE w:val="0"/>
        <w:autoSpaceDN w:val="0"/>
        <w:spacing w:beforeLines="50" w:afterLines="50"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pacing w:val="-5"/>
          <w:sz w:val="24"/>
        </w:rPr>
        <w:t xml:space="preserve">C.1 </w:t>
      </w:r>
      <w:r>
        <w:rPr>
          <w:rFonts w:ascii="黑体" w:eastAsia="黑体"/>
          <w:spacing w:val="-5"/>
          <w:sz w:val="24"/>
        </w:rPr>
        <w:t>概述</w:t>
      </w:r>
    </w:p>
    <w:p w14:paraId="7A17FF64">
      <w:pPr>
        <w:spacing w:line="360" w:lineRule="auto"/>
        <w:rPr>
          <w:rFonts w:eastAsia="黑体"/>
        </w:rPr>
      </w:pPr>
      <w:r>
        <w:rPr>
          <w:rFonts w:hint="eastAsia"/>
          <w:sz w:val="24"/>
        </w:rPr>
        <w:t>C.1.1  评定依据：</w:t>
      </w:r>
      <w:bookmarkStart w:id="87" w:name="OLE_LINK65"/>
      <w:bookmarkStart w:id="88" w:name="OLE_LINK66"/>
      <w:r>
        <w:rPr>
          <w:sz w:val="24"/>
        </w:rPr>
        <w:t xml:space="preserve">JJG 1059.1-2012 </w:t>
      </w:r>
      <w:bookmarkStart w:id="89" w:name="OLE_LINK67"/>
      <w:r>
        <w:rPr>
          <w:rFonts w:hint="eastAsia"/>
          <w:sz w:val="24"/>
        </w:rPr>
        <w:t>测量不确定评定和表示</w:t>
      </w:r>
      <w:bookmarkEnd w:id="87"/>
      <w:bookmarkEnd w:id="88"/>
      <w:bookmarkEnd w:id="89"/>
    </w:p>
    <w:p w14:paraId="2CC9C388">
      <w:pPr>
        <w:spacing w:line="360" w:lineRule="auto"/>
        <w:rPr>
          <w:sz w:val="24"/>
        </w:rPr>
      </w:pPr>
      <w:bookmarkStart w:id="90" w:name="OLE_LINK129"/>
      <w:bookmarkStart w:id="91" w:name="OLE_LINK128"/>
      <w:r>
        <w:rPr>
          <w:rFonts w:hint="eastAsia"/>
          <w:sz w:val="24"/>
        </w:rPr>
        <w:t>C.</w:t>
      </w:r>
      <w:bookmarkEnd w:id="90"/>
      <w:bookmarkEnd w:id="91"/>
      <w:r>
        <w:rPr>
          <w:rFonts w:hint="eastAsia"/>
          <w:sz w:val="24"/>
        </w:rPr>
        <w:t>1.2  被测对象：粮食重金属快速检测仪示值误差。</w:t>
      </w:r>
    </w:p>
    <w:p w14:paraId="4F79340E">
      <w:pPr>
        <w:spacing w:line="360" w:lineRule="auto"/>
        <w:rPr>
          <w:sz w:val="24"/>
        </w:rPr>
      </w:pPr>
      <w:r>
        <w:rPr>
          <w:rFonts w:hint="eastAsia"/>
          <w:sz w:val="24"/>
        </w:rPr>
        <w:t>C.1.3计量标准：选用GBW10036 玉米粉中</w:t>
      </w:r>
      <w:bookmarkStart w:id="92" w:name="OLE_LINK74"/>
      <w:bookmarkStart w:id="93" w:name="OLE_LINK73"/>
      <w:r>
        <w:rPr>
          <w:rFonts w:hint="eastAsia"/>
          <w:sz w:val="24"/>
        </w:rPr>
        <w:t>Pb、Cd、Cr</w:t>
      </w:r>
      <w:bookmarkEnd w:id="92"/>
      <w:bookmarkEnd w:id="93"/>
      <w:r>
        <w:rPr>
          <w:rFonts w:hint="eastAsia"/>
          <w:sz w:val="24"/>
        </w:rPr>
        <w:t>成分分析标准物质作为本示例的测量标准，其中</w:t>
      </w:r>
      <w:bookmarkStart w:id="94" w:name="OLE_LINK120"/>
      <w:bookmarkStart w:id="95" w:name="OLE_LINK121"/>
      <w:bookmarkStart w:id="96" w:name="OLE_LINK122"/>
      <w:bookmarkStart w:id="97" w:name="OLE_LINK123"/>
      <w:r>
        <w:rPr>
          <w:rFonts w:hint="eastAsia"/>
          <w:sz w:val="24"/>
        </w:rPr>
        <w:t>Pb</w:t>
      </w:r>
      <w:bookmarkEnd w:id="94"/>
      <w:bookmarkEnd w:id="95"/>
      <w:bookmarkStart w:id="98" w:name="OLE_LINK76"/>
      <w:bookmarkStart w:id="99" w:name="OLE_LINK75"/>
      <w:r>
        <w:rPr>
          <w:rFonts w:hint="eastAsia"/>
          <w:sz w:val="24"/>
        </w:rPr>
        <w:t>标准值为</w:t>
      </w:r>
      <w:bookmarkEnd w:id="98"/>
      <w:bookmarkEnd w:id="99"/>
      <w:r>
        <w:rPr>
          <w:rFonts w:hint="eastAsia"/>
          <w:sz w:val="24"/>
        </w:rPr>
        <w:t>0.810</w:t>
      </w:r>
      <w:r>
        <w:rPr>
          <w:sz w:val="24"/>
        </w:rPr>
        <w:t>mg/kg，</w:t>
      </w:r>
      <w:r>
        <w:rPr>
          <w:rFonts w:hint="eastAsia"/>
          <w:sz w:val="24"/>
        </w:rPr>
        <w:t>扩展不确</w:t>
      </w:r>
      <w:r>
        <w:rPr>
          <w:rFonts w:hint="eastAsia"/>
          <w:spacing w:val="-10"/>
          <w:sz w:val="24"/>
        </w:rPr>
        <w:t>定度</w:t>
      </w:r>
      <w:r>
        <w:rPr>
          <w:rFonts w:hint="eastAsia"/>
          <w:i/>
          <w:sz w:val="25"/>
        </w:rPr>
        <w:t>U</w:t>
      </w:r>
      <w:r>
        <w:rPr>
          <w:rFonts w:hint="eastAsia"/>
          <w:sz w:val="24"/>
        </w:rPr>
        <w:t>=0.022 mg/kg，</w:t>
      </w:r>
      <w:bookmarkEnd w:id="96"/>
      <w:bookmarkEnd w:id="97"/>
      <w:r>
        <w:rPr>
          <w:rFonts w:hint="eastAsia"/>
          <w:i/>
          <w:sz w:val="25"/>
        </w:rPr>
        <w:t>k</w:t>
      </w:r>
      <w:r>
        <w:rPr>
          <w:rFonts w:hint="eastAsia"/>
          <w:sz w:val="24"/>
        </w:rPr>
        <w:t xml:space="preserve">=2；、Cd标准值为0.015 </w:t>
      </w:r>
      <w:r>
        <w:rPr>
          <w:sz w:val="24"/>
        </w:rPr>
        <w:t>mg/kg</w:t>
      </w:r>
      <w:r>
        <w:rPr>
          <w:rFonts w:hint="eastAsia"/>
          <w:sz w:val="24"/>
        </w:rPr>
        <w:t>，扩展不确</w:t>
      </w:r>
      <w:r>
        <w:rPr>
          <w:rFonts w:hint="eastAsia"/>
          <w:spacing w:val="-10"/>
          <w:sz w:val="24"/>
        </w:rPr>
        <w:t>定度</w:t>
      </w:r>
      <w:r>
        <w:rPr>
          <w:rFonts w:hint="eastAsia"/>
          <w:i/>
          <w:sz w:val="25"/>
        </w:rPr>
        <w:t>U</w:t>
      </w:r>
      <w:r>
        <w:rPr>
          <w:rFonts w:hint="eastAsia"/>
          <w:sz w:val="24"/>
        </w:rPr>
        <w:t>=0.005 mg/kg，</w:t>
      </w:r>
      <w:r>
        <w:rPr>
          <w:rFonts w:hint="eastAsia"/>
          <w:i/>
          <w:sz w:val="25"/>
        </w:rPr>
        <w:t>k</w:t>
      </w:r>
      <w:r>
        <w:rPr>
          <w:rFonts w:hint="eastAsia"/>
          <w:sz w:val="24"/>
        </w:rPr>
        <w:t>=2；</w:t>
      </w:r>
      <w:bookmarkStart w:id="100" w:name="OLE_LINK84"/>
      <w:bookmarkStart w:id="101" w:name="OLE_LINK102"/>
      <w:bookmarkStart w:id="102" w:name="OLE_LINK101"/>
      <w:r>
        <w:rPr>
          <w:rFonts w:hint="eastAsia"/>
          <w:sz w:val="24"/>
        </w:rPr>
        <w:t>Cr</w:t>
      </w:r>
      <w:bookmarkEnd w:id="100"/>
      <w:r>
        <w:rPr>
          <w:rFonts w:hint="eastAsia"/>
          <w:sz w:val="24"/>
        </w:rPr>
        <w:t xml:space="preserve">标准值为0.105 </w:t>
      </w:r>
      <w:r>
        <w:rPr>
          <w:sz w:val="24"/>
        </w:rPr>
        <w:t>mg/kg</w:t>
      </w:r>
      <w:r>
        <w:rPr>
          <w:rFonts w:hint="eastAsia"/>
          <w:sz w:val="24"/>
        </w:rPr>
        <w:t>，扩展不确</w:t>
      </w:r>
      <w:r>
        <w:rPr>
          <w:rFonts w:hint="eastAsia"/>
          <w:spacing w:val="-10"/>
          <w:sz w:val="24"/>
        </w:rPr>
        <w:t>定度</w:t>
      </w:r>
      <w:r>
        <w:rPr>
          <w:rFonts w:hint="eastAsia"/>
          <w:i/>
          <w:sz w:val="25"/>
        </w:rPr>
        <w:t>U</w:t>
      </w:r>
      <w:r>
        <w:rPr>
          <w:rFonts w:hint="eastAsia"/>
          <w:sz w:val="24"/>
        </w:rPr>
        <w:t>=0.006</w:t>
      </w:r>
      <w:bookmarkStart w:id="103" w:name="OLE_LINK85"/>
      <w:r>
        <w:rPr>
          <w:rFonts w:hint="eastAsia"/>
          <w:sz w:val="24"/>
        </w:rPr>
        <w:t xml:space="preserve"> mg/kg</w:t>
      </w:r>
      <w:bookmarkEnd w:id="103"/>
      <w:r>
        <w:rPr>
          <w:rFonts w:hint="eastAsia"/>
          <w:sz w:val="24"/>
        </w:rPr>
        <w:t>，</w:t>
      </w:r>
      <w:r>
        <w:rPr>
          <w:rFonts w:hint="eastAsia"/>
          <w:i/>
          <w:sz w:val="25"/>
        </w:rPr>
        <w:t>k</w:t>
      </w:r>
      <w:r>
        <w:rPr>
          <w:rFonts w:hint="eastAsia"/>
          <w:sz w:val="24"/>
        </w:rPr>
        <w:t>=2；</w:t>
      </w:r>
      <w:bookmarkEnd w:id="101"/>
      <w:bookmarkEnd w:id="102"/>
    </w:p>
    <w:p w14:paraId="1FEF90F6">
      <w:pPr>
        <w:adjustRightInd w:val="0"/>
        <w:spacing w:line="360" w:lineRule="auto"/>
        <w:rPr>
          <w:sz w:val="24"/>
        </w:rPr>
      </w:pPr>
      <w:r>
        <w:rPr>
          <w:rFonts w:hint="eastAsia"/>
          <w:sz w:val="24"/>
        </w:rPr>
        <w:t>C.1.4  测量方法：</w:t>
      </w:r>
      <w:r>
        <w:rPr>
          <w:sz w:val="24"/>
        </w:rPr>
        <w:t>按照仪器使用说明书要求开机预热，待仪器稳定后，将仪器调至定量测试模式（或复筛模式），在选定的量程范围内，选取相应含量的标准物质，每个标准物质重复测量3次，取其算术平均值作为仪器的</w:t>
      </w:r>
      <w:r>
        <w:rPr>
          <w:rFonts w:hint="eastAsia"/>
          <w:sz w:val="24"/>
        </w:rPr>
        <w:t>示</w:t>
      </w:r>
      <w:r>
        <w:rPr>
          <w:sz w:val="24"/>
        </w:rPr>
        <w:t>值。当含量＜0.2 mg/kg 时，计算绝对示值误差，当含量≥0.2 mg/kg 时，计算相对示值误差。</w:t>
      </w:r>
      <w:r>
        <w:rPr>
          <w:rFonts w:hint="eastAsia"/>
          <w:sz w:val="24"/>
        </w:rPr>
        <w:t>本示例分别选用测量标准中Cr和Pb作为绝对示值误差和相对示值误差评定示例。</w:t>
      </w:r>
    </w:p>
    <w:p w14:paraId="716DD1E5">
      <w:pPr>
        <w:tabs>
          <w:tab w:val="left" w:pos="634"/>
        </w:tabs>
        <w:autoSpaceDE w:val="0"/>
        <w:autoSpaceDN w:val="0"/>
        <w:spacing w:beforeLines="50" w:afterLines="50"/>
        <w:rPr>
          <w:rFonts w:ascii="黑体" w:eastAsia="黑体"/>
          <w:sz w:val="24"/>
        </w:rPr>
      </w:pPr>
      <w:bookmarkStart w:id="104" w:name="OLE_LINK58"/>
      <w:r>
        <w:rPr>
          <w:rFonts w:hint="eastAsia" w:ascii="黑体" w:eastAsia="黑体"/>
          <w:spacing w:val="-1"/>
          <w:sz w:val="24"/>
        </w:rPr>
        <w:t xml:space="preserve">C.2 </w:t>
      </w:r>
      <w:r>
        <w:rPr>
          <w:rFonts w:ascii="黑体" w:eastAsia="黑体"/>
          <w:spacing w:val="-1"/>
          <w:sz w:val="24"/>
        </w:rPr>
        <w:t>绝对示值误差的不确定度评定</w:t>
      </w:r>
    </w:p>
    <w:p w14:paraId="006FCDE9">
      <w:pPr>
        <w:spacing w:line="360" w:lineRule="auto"/>
        <w:rPr>
          <w:sz w:val="24"/>
        </w:rPr>
      </w:pPr>
      <w:bookmarkStart w:id="105" w:name="OLE_LINK68"/>
      <w:r>
        <w:rPr>
          <w:rFonts w:hint="eastAsia"/>
          <w:kern w:val="0"/>
          <w:sz w:val="24"/>
        </w:rPr>
        <w:t>C.2.1</w:t>
      </w:r>
      <w:bookmarkEnd w:id="105"/>
      <w:r>
        <w:rPr>
          <w:rFonts w:hint="eastAsia"/>
          <w:sz w:val="24"/>
        </w:rPr>
        <w:t>测量</w:t>
      </w:r>
      <w:r>
        <w:rPr>
          <w:sz w:val="24"/>
        </w:rPr>
        <w:t>模型</w:t>
      </w:r>
    </w:p>
    <w:bookmarkEnd w:id="104"/>
    <w:p w14:paraId="5F7C956B">
      <w:pPr>
        <w:pStyle w:val="13"/>
        <w:adjustRightInd w:val="0"/>
        <w:spacing w:beforeLines="50"/>
        <w:ind w:firstLine="480" w:firstLineChars="200"/>
        <w:rPr>
          <w:sz w:val="24"/>
        </w:rPr>
      </w:pPr>
      <w:r>
        <w:rPr>
          <w:sz w:val="24"/>
        </w:rPr>
        <w:t>当含量＜0.2 mg/kg 时，绝对示值误差测量模型为：</w:t>
      </w:r>
    </w:p>
    <w:p w14:paraId="0953A27F">
      <w:pPr>
        <w:pStyle w:val="13"/>
        <w:adjustRightInd w:val="0"/>
        <w:spacing w:beforeLines="50"/>
        <w:jc w:val="center"/>
        <w:rPr>
          <w:iCs/>
          <w:spacing w:val="-12"/>
          <w:sz w:val="24"/>
        </w:rPr>
      </w:pPr>
      <w:r>
        <w:rPr>
          <w:rFonts w:hint="eastAsia"/>
          <w:sz w:val="24"/>
        </w:rPr>
        <w:t xml:space="preserve"> </w:t>
      </w:r>
      <w:bookmarkStart w:id="106" w:name="OLE_LINK57"/>
      <w:bookmarkStart w:id="107" w:name="OLE_LINK61"/>
      <w:r>
        <w:rPr>
          <w:rFonts w:hint="eastAsia"/>
          <w:sz w:val="24"/>
        </w:rPr>
        <w:t xml:space="preserve">    </w:t>
      </w:r>
      <w:bookmarkStart w:id="108" w:name="OLE_LINK106"/>
      <m:oMath>
        <m:r>
          <m:rPr>
            <m:sty m:val="p"/>
          </m:rPr>
          <w:rPr>
            <w:rFonts w:ascii="Cambria Math" w:hAnsi="Cambria Math"/>
            <w:sz w:val="24"/>
          </w:rPr>
          <m:t>∆C</m:t>
        </m:r>
        <w:bookmarkEnd w:id="108"/>
        <m:r>
          <m:rPr/>
          <w:rPr>
            <w:rFonts w:ascii="Cambria Math" w:hAnsi="Cambria Math"/>
            <w:spacing w:val="-2"/>
            <w:sz w:val="24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accPr>
          <m:e>
            <m:r>
              <m:rPr/>
              <w:rPr>
                <w:rFonts w:ascii="Cambria Math" w:hAnsi="Cambria Math"/>
                <w:spacing w:val="-4"/>
                <w:sz w:val="24"/>
              </w:rPr>
              <m:t>C</m:t>
            </m:r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e>
        </m:acc>
        <m:r>
          <m:rPr/>
          <w:rPr>
            <w:rFonts w:ascii="Cambria Math" w:hAnsi="Cambria Math"/>
            <w:spacing w:val="-12"/>
            <w:sz w:val="24"/>
          </w:rPr>
          <m:t>−</m:t>
        </m:r>
        <m:sSub>
          <m:sSubP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pacing w:val="-12"/>
                <w:sz w:val="24"/>
              </w:rPr>
              <m:t>C</m:t>
            </m: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e>
          <m:sub>
            <m:r>
              <m:rPr/>
              <w:rPr>
                <w:rFonts w:ascii="Cambria Math" w:hAnsi="Cambria Math"/>
                <w:spacing w:val="-12"/>
                <w:sz w:val="24"/>
              </w:rPr>
              <m:t>s</m:t>
            </m: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sub>
        </m:sSub>
      </m:oMath>
      <w:r>
        <w:rPr>
          <w:rFonts w:hint="eastAsia"/>
          <w:iCs/>
          <w:spacing w:val="-12"/>
          <w:sz w:val="24"/>
        </w:rPr>
        <w:t xml:space="preserve">                       </w:t>
      </w:r>
      <w:bookmarkStart w:id="109" w:name="OLE_LINK111"/>
      <w:bookmarkStart w:id="110" w:name="OLE_LINK112"/>
      <w:r>
        <w:rPr>
          <w:rFonts w:hint="eastAsia"/>
          <w:sz w:val="24"/>
        </w:rPr>
        <w:t>(C.1)</w:t>
      </w:r>
      <w:bookmarkEnd w:id="109"/>
      <w:bookmarkEnd w:id="110"/>
    </w:p>
    <w:bookmarkEnd w:id="106"/>
    <w:bookmarkEnd w:id="107"/>
    <w:p w14:paraId="7AE32888">
      <w:pPr>
        <w:pStyle w:val="13"/>
        <w:adjustRightInd w:val="0"/>
        <w:spacing w:beforeLines="50"/>
        <w:ind w:firstLine="480" w:firstLineChars="200"/>
        <w:rPr>
          <w:sz w:val="24"/>
        </w:rPr>
      </w:pPr>
      <w:r>
        <w:rPr>
          <w:rFonts w:hint="eastAsia"/>
          <w:sz w:val="24"/>
        </w:rPr>
        <w:t>式中：</w:t>
      </w:r>
    </w:p>
    <w:p w14:paraId="3F38EBEA">
      <w:pPr>
        <w:pStyle w:val="13"/>
        <w:adjustRightInd w:val="0"/>
        <w:spacing w:beforeLines="50"/>
        <w:ind w:firstLine="480" w:firstLineChars="200"/>
        <w:rPr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>∆C</m:t>
        </m:r>
      </m:oMath>
      <w:r>
        <w:rPr>
          <w:sz w:val="24"/>
        </w:rPr>
        <w:t>——</w:t>
      </w:r>
      <w:r>
        <w:rPr>
          <w:rFonts w:hint="eastAsia"/>
          <w:sz w:val="24"/>
        </w:rPr>
        <w:t>绝对示值误差，mg/kg；</w:t>
      </w:r>
    </w:p>
    <w:p w14:paraId="35103368">
      <w:pPr>
        <w:pStyle w:val="13"/>
        <w:adjustRightInd w:val="0"/>
        <w:spacing w:beforeLines="50"/>
        <w:ind w:firstLine="464" w:firstLineChars="200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accPr>
          <m:e>
            <m:r>
              <m:rPr/>
              <w:rPr>
                <w:rFonts w:ascii="Cambria Math" w:hAnsi="Cambria Math"/>
                <w:spacing w:val="-4"/>
                <w:sz w:val="24"/>
              </w:rPr>
              <m:t>C</m:t>
            </m:r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e>
        </m:acc>
      </m:oMath>
      <w:r>
        <w:rPr>
          <w:sz w:val="24"/>
        </w:rPr>
        <w:t>——</w:t>
      </w:r>
      <w:r>
        <w:rPr>
          <w:rFonts w:hint="eastAsia"/>
          <w:sz w:val="24"/>
        </w:rPr>
        <w:t>仪器3次测量的平均值，mg/kg；</w:t>
      </w:r>
    </w:p>
    <w:p w14:paraId="79E80F08">
      <w:pPr>
        <w:pStyle w:val="13"/>
        <w:spacing w:before="69"/>
        <w:ind w:firstLine="432" w:firstLineChars="200"/>
        <w:rPr>
          <w:spacing w:val="-10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pacing w:val="-12"/>
                <w:sz w:val="24"/>
              </w:rPr>
              <m:t>C</m:t>
            </m: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e>
          <m:sub>
            <m:r>
              <m:rPr/>
              <w:rPr>
                <w:rFonts w:ascii="Cambria Math" w:hAnsi="Cambria Math"/>
                <w:spacing w:val="-12"/>
                <w:sz w:val="24"/>
              </w:rPr>
              <m:t>s</m:t>
            </m:r>
            <m:ctrlPr>
              <w:rPr>
                <w:rFonts w:ascii="Cambria Math" w:hAnsi="Cambria Math"/>
                <w:i/>
                <w:iCs/>
                <w:spacing w:val="-12"/>
                <w:sz w:val="24"/>
              </w:rPr>
            </m:ctrlPr>
          </m:sub>
        </m:sSub>
      </m:oMath>
      <w:r>
        <w:rPr>
          <w:sz w:val="24"/>
        </w:rPr>
        <w:t>——标准物质的标准值，mg/kg</w:t>
      </w:r>
      <w:r>
        <w:rPr>
          <w:spacing w:val="-10"/>
          <w:sz w:val="24"/>
        </w:rPr>
        <w:t>。</w:t>
      </w:r>
    </w:p>
    <w:p w14:paraId="5E252075">
      <w:pPr>
        <w:tabs>
          <w:tab w:val="left" w:pos="4536"/>
        </w:tabs>
        <w:ind w:firstLine="360" w:firstLineChars="150"/>
        <w:rPr>
          <w:sz w:val="24"/>
        </w:rPr>
      </w:pPr>
      <w:bookmarkStart w:id="111" w:name="OLE_LINK115"/>
      <w:r>
        <w:rPr>
          <w:rFonts w:hint="eastAsia"/>
          <w:sz w:val="24"/>
        </w:rPr>
        <w:t>各输入量互不相关，且函数为乘积的形式，则其合成标准不确定度可表示为：</w:t>
      </w:r>
    </w:p>
    <w:p w14:paraId="753BBC62">
      <w:pPr>
        <w:tabs>
          <w:tab w:val="left" w:pos="4536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</w:t>
      </w:r>
      <w:bookmarkStart w:id="112" w:name="OLE_LINK108"/>
      <w:bookmarkStart w:id="113" w:name="OLE_LINK107"/>
      <w:r>
        <w:rPr>
          <w:rFonts w:hint="eastAsia"/>
          <w:sz w:val="24"/>
        </w:rPr>
        <w:t xml:space="preserve">  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sz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sup>
        </m:sSup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∆C</m:t>
            </m:r>
            <m:ctrlPr>
              <w:rPr>
                <w:rFonts w:ascii="Cambria Math" w:hAnsi="Cambria Math"/>
                <w:sz w:val="24"/>
              </w:rPr>
            </m:ctrlPr>
          </m:e>
        </m:d>
        <m:r>
          <m:rPr/>
          <w:rPr>
            <w:rFonts w:ascii="Cambria Math" w:hAnsi="Cambria Math"/>
            <w:spacing w:val="-2"/>
            <w:sz w:val="24"/>
          </w:rPr>
          <m:t>=</m:t>
        </m:r>
        <w:bookmarkStart w:id="114" w:name="OLE_LINK62"/>
        <m:sSup>
          <m:sSup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1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  <m:sup>
            <m:r>
              <m:rPr/>
              <w:rPr>
                <w:rFonts w:ascii="Cambria Math" w:hAnsi="Cambria Math"/>
                <w:spacing w:val="-2"/>
                <w:sz w:val="24"/>
              </w:rPr>
              <m:t>2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up>
        </m:sSup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-4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  <w:bookmarkStart w:id="115" w:name="OLE_LINK82"/>
        <w:bookmarkStart w:id="116" w:name="OLE_LINK81"/>
        <m:sSup>
          <m:sSup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SupPr>
          <m:e>
            <m:r>
              <m:rPr/>
              <w:rPr>
                <w:rFonts w:ascii="Cambria Math" w:hAnsi="Cambria Math"/>
                <w:spacing w:val="-2"/>
                <w:sz w:val="24"/>
              </w:rPr>
              <m:t>u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  <m:sup>
            <m:r>
              <m:rPr/>
              <w:rPr>
                <w:rFonts w:ascii="Cambria Math" w:hAnsi="Cambria Math"/>
                <w:spacing w:val="-2"/>
                <w:sz w:val="24"/>
              </w:rPr>
              <m:t>2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up>
        </m:sSup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-4"/>
                    <w:sz w:val="24"/>
                  </w:rPr>
                  <m:t>C</m:t>
                </m:r>
                <w:bookmarkEnd w:id="114"/>
                <w:bookmarkEnd w:id="115"/>
                <w:bookmarkEnd w:id="116"/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  <m:r>
          <m:rPr/>
          <w:rPr>
            <w:rFonts w:ascii="Cambria Math" w:hAnsi="Cambria Math"/>
            <w:spacing w:val="-12"/>
            <w:sz w:val="24"/>
          </w:rPr>
          <m:t>+</m:t>
        </m:r>
        <m:sSup>
          <m:sSup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  <m:sup>
            <m:r>
              <m:rPr/>
              <w:rPr>
                <w:rFonts w:ascii="Cambria Math" w:hAnsi="Cambria Math"/>
                <w:spacing w:val="-2"/>
                <w:sz w:val="24"/>
              </w:rPr>
              <m:t>2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up>
        </m:sSup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 xml:space="preserve">s 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  <m:sSup>
          <w:bookmarkStart w:id="117" w:name="OLE_LINK80"/>
          <w:bookmarkStart w:id="118" w:name="OLE_LINK79"/>
          <m:sSup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SupPr>
          <m:e>
            <m:r>
              <m:rPr/>
              <w:rPr>
                <w:rFonts w:ascii="Cambria Math" w:hAnsi="Cambria Math"/>
                <w:spacing w:val="-2"/>
                <w:sz w:val="24"/>
              </w:rPr>
              <m:t>u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  <m:sup>
            <m:r>
              <m:rPr/>
              <w:rPr>
                <w:rFonts w:ascii="Cambria Math" w:hAnsi="Cambria Math"/>
                <w:spacing w:val="-2"/>
                <w:sz w:val="24"/>
              </w:rPr>
              <m:t>2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up>
        </m:sSup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 xml:space="preserve">s 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</m:oMath>
      <w:bookmarkEnd w:id="117"/>
      <w:bookmarkEnd w:id="118"/>
      <w:r>
        <w:rPr>
          <w:rFonts w:hint="eastAsia"/>
          <w:iCs/>
          <w:spacing w:val="-12"/>
          <w:sz w:val="24"/>
        </w:rPr>
        <w:t xml:space="preserve">   </w:t>
      </w:r>
      <w:bookmarkEnd w:id="112"/>
      <w:bookmarkEnd w:id="113"/>
      <w:r>
        <w:rPr>
          <w:rFonts w:hint="eastAsia"/>
          <w:iCs/>
          <w:spacing w:val="-12"/>
          <w:sz w:val="24"/>
        </w:rPr>
        <w:t xml:space="preserve">           </w:t>
      </w:r>
      <w:r>
        <w:rPr>
          <w:rFonts w:hint="eastAsia"/>
          <w:sz w:val="24"/>
        </w:rPr>
        <w:t>(C.2)</w:t>
      </w:r>
    </w:p>
    <w:p w14:paraId="46C41F7D">
      <w:pPr>
        <w:tabs>
          <w:tab w:val="left" w:pos="814"/>
        </w:tabs>
        <w:spacing w:before="66"/>
        <w:ind w:firstLine="418" w:firstLineChars="173"/>
        <w:rPr>
          <w:spacing w:val="1"/>
          <w:sz w:val="24"/>
        </w:rPr>
      </w:pPr>
      <w:r>
        <w:rPr>
          <w:spacing w:val="1"/>
          <w:sz w:val="24"/>
        </w:rPr>
        <w:t>式中</w:t>
      </w:r>
      <w:r>
        <w:rPr>
          <w:rFonts w:hint="eastAsia"/>
          <w:spacing w:val="1"/>
          <w:sz w:val="24"/>
        </w:rPr>
        <w:t>：</w:t>
      </w:r>
    </w:p>
    <w:p w14:paraId="361E06D1">
      <w:pPr>
        <w:tabs>
          <w:tab w:val="left" w:pos="814"/>
        </w:tabs>
        <w:spacing w:before="66"/>
        <w:ind w:firstLine="418" w:firstLineChars="173"/>
        <w:rPr>
          <w:sz w:val="24"/>
        </w:rPr>
      </w:pPr>
      <w:r>
        <w:rPr>
          <w:spacing w:val="1"/>
          <w:sz w:val="24"/>
        </w:rPr>
        <w:t>灵敏系数</w:t>
      </w:r>
      <m:oMath>
        <m:sSub>
          <m:sSubP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sSubPr>
          <m:e>
            <m:r>
              <m:rPr/>
              <w:rPr>
                <w:rFonts w:ascii="Cambria Math"/>
                <w:spacing w:val="1"/>
                <w:sz w:val="24"/>
              </w:rPr>
              <m:t>C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e>
          <m:sub>
            <m:r>
              <m:rPr/>
              <w:rPr>
                <w:rFonts w:ascii="Cambria Math"/>
                <w:spacing w:val="1"/>
                <w:sz w:val="24"/>
              </w:rPr>
              <m:t>1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sub>
        </m:sSub>
        <m:r>
          <m:rPr/>
          <w:rPr>
            <w:rFonts w:ascii="Cambria Math" w:hAnsi="Cambria Math"/>
            <w:spacing w:val="1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pacing w:val="1"/>
                <w:sz w:val="24"/>
              </w:rPr>
              <m:t>∂∆C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pacing w:val="1"/>
                <w:sz w:val="24"/>
              </w:rPr>
              <m:t>∂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pacing w:val="1"/>
                <w:sz w:val="24"/>
              </w:rPr>
            </m:ctrlPr>
          </m:den>
        </m:f>
        <m:r>
          <m:rPr/>
          <w:rPr>
            <w:rFonts w:ascii="Cambria Math" w:hAnsi="Cambria Math"/>
            <w:spacing w:val="1"/>
            <w:sz w:val="24"/>
          </w:rPr>
          <m:t xml:space="preserve"> =1  </m:t>
        </m:r>
      </m:oMath>
      <w:r>
        <w:rPr>
          <w:rFonts w:hint="eastAsia" w:hAnsi="Cambria Math"/>
          <w:spacing w:val="1"/>
          <w:sz w:val="24"/>
        </w:rPr>
        <w:t>；   灵敏系数</w:t>
      </w:r>
      <m:oMath>
        <m:sSub>
          <m:sSubP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sSubPr>
          <m:e>
            <m:r>
              <m:rPr/>
              <w:rPr>
                <w:rFonts w:ascii="Cambria Math"/>
                <w:spacing w:val="1"/>
                <w:sz w:val="24"/>
              </w:rPr>
              <m:t>C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e>
          <m:sub>
            <m:r>
              <m:rPr/>
              <w:rPr>
                <w:rFonts w:ascii="Cambria Math"/>
                <w:spacing w:val="1"/>
                <w:sz w:val="24"/>
              </w:rPr>
              <m:t>2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sub>
        </m:sSub>
        <m:r>
          <m:rPr/>
          <w:rPr>
            <w:rFonts w:ascii="Cambria Math" w:hAnsi="Cambria Math"/>
            <w:spacing w:val="1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pacing w:val="1"/>
                <w:sz w:val="24"/>
              </w:rPr>
              <m:t>∂∆C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pacing w:val="1"/>
                <w:sz w:val="24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S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1"/>
                <w:sz w:val="24"/>
              </w:rPr>
            </m:ctrlPr>
          </m:den>
        </m:f>
        <m:r>
          <m:rPr/>
          <w:rPr>
            <w:rFonts w:ascii="Cambria Math" w:hAnsi="Cambria Math"/>
            <w:spacing w:val="1"/>
            <w:sz w:val="24"/>
          </w:rPr>
          <m:t xml:space="preserve"> =−1  </m:t>
        </m:r>
      </m:oMath>
      <w:r>
        <w:rPr>
          <w:rFonts w:hint="eastAsia" w:hAnsi="Cambria Math"/>
          <w:spacing w:val="1"/>
          <w:sz w:val="24"/>
        </w:rPr>
        <w:t>。</w:t>
      </w:r>
    </w:p>
    <w:bookmarkEnd w:id="111"/>
    <w:p w14:paraId="0F79772A">
      <w:pPr>
        <w:spacing w:line="360" w:lineRule="auto"/>
        <w:rPr>
          <w:sz w:val="24"/>
        </w:rPr>
      </w:pPr>
      <w:bookmarkStart w:id="119" w:name="OLE_LINK71"/>
      <w:bookmarkStart w:id="120" w:name="OLE_LINK119"/>
      <w:bookmarkStart w:id="121" w:name="OLE_LINK118"/>
      <w:r>
        <w:rPr>
          <w:rFonts w:hint="eastAsia"/>
          <w:kern w:val="0"/>
          <w:sz w:val="24"/>
        </w:rPr>
        <w:t>C.2.2</w:t>
      </w:r>
      <w:r>
        <w:rPr>
          <w:rFonts w:hint="eastAsia"/>
          <w:sz w:val="24"/>
        </w:rPr>
        <w:t xml:space="preserve"> 不确定度的来源及评定</w:t>
      </w:r>
    </w:p>
    <w:bookmarkEnd w:id="119"/>
    <w:p w14:paraId="29A47FE8">
      <w:pPr>
        <w:spacing w:beforeLines="50" w:after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根据测量模型可知不确定度来源主要有以下两个个方面：(1) 测量重复性引入的不确定度；(2) 标准物质引入的不确定度。</w:t>
      </w:r>
    </w:p>
    <w:p w14:paraId="0DF37AFE">
      <w:pPr>
        <w:spacing w:line="360" w:lineRule="auto"/>
        <w:rPr>
          <w:sz w:val="24"/>
        </w:rPr>
      </w:pPr>
      <w:bookmarkStart w:id="122" w:name="OLE_LINK124"/>
      <w:bookmarkStart w:id="123" w:name="OLE_LINK125"/>
      <w:r>
        <w:rPr>
          <w:rFonts w:hint="eastAsia"/>
          <w:kern w:val="0"/>
          <w:sz w:val="24"/>
        </w:rPr>
        <w:t>C.2.2.1</w:t>
      </w:r>
      <w:r>
        <w:rPr>
          <w:rFonts w:hint="eastAsia"/>
          <w:sz w:val="24"/>
        </w:rPr>
        <w:t xml:space="preserve"> </w:t>
      </w:r>
      <w:bookmarkEnd w:id="122"/>
      <w:bookmarkEnd w:id="123"/>
      <w:bookmarkStart w:id="124" w:name="OLE_LINK87"/>
      <w:bookmarkStart w:id="125" w:name="OLE_LINK88"/>
      <w:r>
        <w:rPr>
          <w:rFonts w:hint="eastAsia"/>
          <w:sz w:val="24"/>
        </w:rPr>
        <w:t>测量</w:t>
      </w:r>
      <w:r>
        <w:rPr>
          <w:sz w:val="24"/>
        </w:rPr>
        <w:t>重复性引入的不确定度分量</w:t>
      </w:r>
      <w:bookmarkEnd w:id="124"/>
      <w:bookmarkEnd w:id="125"/>
      <m:oMath>
        <m:r>
          <m:rPr/>
          <w:rPr>
            <w:rFonts w:ascii="Cambria Math" w:hAnsi="Cambria Math"/>
            <w:spacing w:val="-2"/>
            <w:sz w:val="24"/>
          </w:rPr>
          <m:t>u</m:t>
        </m:r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-4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</m:oMath>
    </w:p>
    <w:p w14:paraId="479F5CF9">
      <w:pPr>
        <w:pStyle w:val="13"/>
        <w:spacing w:before="66" w:line="364" w:lineRule="auto"/>
        <w:ind w:left="152" w:right="111" w:firstLine="480"/>
        <w:rPr>
          <w:sz w:val="24"/>
        </w:rPr>
      </w:pPr>
      <w:bookmarkStart w:id="126" w:name="OLE_LINK100"/>
      <w:bookmarkStart w:id="127" w:name="OLE_LINK99"/>
      <w:bookmarkStart w:id="128" w:name="OLE_LINK98"/>
      <w:bookmarkStart w:id="129" w:name="OLE_LINK97"/>
      <w:r>
        <w:rPr>
          <w:rFonts w:hint="eastAsia"/>
          <w:sz w:val="24"/>
        </w:rPr>
        <w:t>测量</w:t>
      </w:r>
      <w:r>
        <w:rPr>
          <w:sz w:val="24"/>
        </w:rPr>
        <w:t>重复性引入的</w:t>
      </w:r>
      <w:bookmarkEnd w:id="126"/>
      <w:bookmarkEnd w:id="127"/>
      <w:r>
        <w:rPr>
          <w:sz w:val="24"/>
        </w:rPr>
        <w:t>不确定度分量采用</w:t>
      </w:r>
      <w:r>
        <w:rPr>
          <w:rFonts w:hint="eastAsia"/>
          <w:sz w:val="24"/>
        </w:rPr>
        <w:t>A</w:t>
      </w:r>
      <w:r>
        <w:rPr>
          <w:rFonts w:hAnsi="宋体"/>
          <w:sz w:val="24"/>
        </w:rPr>
        <w:t>类方法进行评定。</w:t>
      </w:r>
      <w:bookmarkEnd w:id="128"/>
      <w:bookmarkEnd w:id="129"/>
      <w:r>
        <w:rPr>
          <w:rFonts w:hint="eastAsia"/>
          <w:kern w:val="0"/>
          <w:sz w:val="24"/>
        </w:rPr>
        <w:t>选定一台检测仪重复测量7次得</w:t>
      </w:r>
      <w:r>
        <w:rPr>
          <w:sz w:val="24"/>
        </w:rPr>
        <w:t>Cr</w:t>
      </w:r>
      <w:r>
        <w:rPr>
          <w:rFonts w:hint="eastAsia"/>
          <w:kern w:val="0"/>
          <w:sz w:val="24"/>
        </w:rPr>
        <w:t>的测量结果(单位：</w:t>
      </w:r>
      <w:r>
        <w:rPr>
          <w:rFonts w:hint="eastAsia"/>
          <w:sz w:val="24"/>
        </w:rPr>
        <w:t>mg/kg</w:t>
      </w:r>
      <w:r>
        <w:rPr>
          <w:rFonts w:hint="eastAsia"/>
          <w:kern w:val="0"/>
          <w:sz w:val="24"/>
        </w:rPr>
        <w:t>)分别为：0.111、0.109、0.119、0.106、0.115、0.102、0.103</w:t>
      </w:r>
      <w:r>
        <w:rPr>
          <w:rFonts w:hint="eastAsia"/>
          <w:sz w:val="24"/>
        </w:rPr>
        <w:t>，</w:t>
      </w:r>
      <w:r>
        <w:rPr>
          <w:sz w:val="24"/>
        </w:rPr>
        <w:t>按照贝塞尔公式计算标准偏差结果为0.00</w:t>
      </w:r>
      <w:r>
        <w:rPr>
          <w:rFonts w:hint="eastAsia"/>
          <w:sz w:val="24"/>
        </w:rPr>
        <w:t>62</w:t>
      </w:r>
      <w:r>
        <w:rPr>
          <w:sz w:val="24"/>
        </w:rPr>
        <w:t xml:space="preserve"> </w:t>
      </w:r>
      <w:bookmarkStart w:id="130" w:name="OLE_LINK94"/>
      <w:bookmarkStart w:id="131" w:name="OLE_LINK93"/>
      <w:r>
        <w:rPr>
          <w:sz w:val="24"/>
        </w:rPr>
        <w:t>mg/kg</w:t>
      </w:r>
      <w:bookmarkEnd w:id="130"/>
      <w:bookmarkEnd w:id="131"/>
      <w:r>
        <w:rPr>
          <w:sz w:val="24"/>
        </w:rPr>
        <w:t>。</w:t>
      </w:r>
    </w:p>
    <w:p w14:paraId="1F1C802D">
      <w:pPr>
        <w:spacing w:line="360" w:lineRule="auto"/>
        <w:ind w:firstLine="480" w:firstLineChars="200"/>
        <w:jc w:val="center"/>
        <w:rPr>
          <w:kern w:val="0"/>
          <w:sz w:val="24"/>
        </w:rPr>
      </w:pPr>
      <w:r>
        <w:rPr>
          <w:rFonts w:hint="eastAsia"/>
          <w:sz w:val="24"/>
        </w:rPr>
        <w:t xml:space="preserve">     </w:t>
      </w:r>
      <m:oMath>
        <m:r>
          <m:rPr>
            <m:nor/>
            <m:sty m:val="p"/>
          </m:rPr>
          <w:rPr>
            <w:rFonts w:hint="eastAsia" w:ascii="Cambria Math" w:hAnsi="Cambria Math"/>
            <w:b w:val="0"/>
            <w:i w:val="0"/>
            <w:sz w:val="24"/>
          </w:rPr>
          <m:t>s</m:t>
        </m:r>
        <m:r>
          <m:rPr>
            <m:nor/>
            <m:sty m:val="p"/>
          </m:rPr>
          <w:rPr>
            <w:b w:val="0"/>
            <w:i w:val="0"/>
            <w:sz w:val="24"/>
          </w:rPr>
          <m:t>=</m:t>
        </m:r>
        <m:rad>
          <m:radPr>
            <m:degHide m:val="1"/>
            <m:ctrlPr>
              <w:rPr>
                <w:rFonts w:ascii="Cambria Math" w:hAnsi="Cambria Math" w:cs="宋体"/>
                <w:sz w:val="24"/>
              </w:rPr>
            </m:ctrlPr>
          </m:radPr>
          <m:deg>
            <m:ctrlPr>
              <w:rPr>
                <w:rFonts w:ascii="Cambria Math" w:hAnsi="Cambria Math" w:cs="宋体"/>
                <w:sz w:val="24"/>
              </w:rPr>
            </m:ctrlPr>
          </m:deg>
          <m:e>
            <m:nary>
              <m:naryPr>
                <m:chr m:val="∑"/>
                <m:grow m:val="1"/>
                <m:limLoc m:val="undOvr"/>
                <m:ctrlPr>
                  <w:rPr>
                    <w:rFonts w:ascii="Cambria Math" w:hAnsi="Cambria Math" w:cs="宋体"/>
                    <w:sz w:val="24"/>
                  </w:rPr>
                </m:ctrlPr>
              </m:naryPr>
              <m:sub>
                <m:r>
                  <m:rPr/>
                  <w:rPr>
                    <w:rFonts w:ascii="Cambria Math" w:hAnsi="Cambria Math"/>
                    <w:sz w:val="24"/>
                  </w:rPr>
                  <m:t>i=1</m:t>
                </m:r>
                <m:ctrlPr>
                  <w:rPr>
                    <w:rFonts w:ascii="Cambria Math" w:hAnsi="Cambria Math" w:cs="宋体"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</w:rPr>
                  <m:t>n</m:t>
                </m:r>
                <m:ctrlPr>
                  <w:rPr>
                    <w:rFonts w:ascii="Cambria Math" w:hAnsi="Cambria Math" w:cs="宋体"/>
                    <w:sz w:val="24"/>
                  </w:rPr>
                </m:ctrlPr>
              </m:sup>
              <m:e>
                <m:f>
                  <m:fPr>
                    <m:type m:val="lin"/>
                    <m:ctrlPr>
                      <w:rPr>
                        <w:rFonts w:ascii="Cambria Math" w:hAnsi="Cambria Math" w:cs="宋体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宋体"/>
                            <w:sz w:val="24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pacing w:val="-10"/>
                            <w:sz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宋体"/>
                                <w:i/>
                                <w:spacing w:val="-10"/>
                                <w:sz w:val="24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spacing w:val="-10"/>
                                <w:sz w:val="24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 w:cs="宋体"/>
                                <w:i/>
                                <w:spacing w:val="-10"/>
                                <w:sz w:val="24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spacing w:val="-10"/>
                                <w:sz w:val="24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 w:cs="宋体"/>
                                <w:i/>
                                <w:spacing w:val="-10"/>
                                <w:sz w:val="24"/>
                              </w:rPr>
                            </m:ctrlPr>
                          </m:sub>
                        </m:sSub>
                        <m:r>
                          <m:rPr/>
                          <w:rPr>
                            <w:rFonts w:ascii="Cambria Math" w:hAnsi="Cambria Math"/>
                            <w:sz w:val="24"/>
                          </w:rPr>
                          <m:t>−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宋体"/>
                                <w:sz w:val="24"/>
                              </w:rPr>
                            </m:ctrlPr>
                          </m:acc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4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 w:cs="宋体"/>
                                <w:sz w:val="24"/>
                              </w:rPr>
                            </m:ctrlPr>
                          </m:e>
                        </m:acc>
                        <m:r>
                          <m:rPr/>
                          <w:rPr>
                            <w:rFonts w:ascii="Cambria Math" w:hAnsi="Cambria Math"/>
                            <w:sz w:val="24"/>
                          </w:rPr>
                          <m:t>)</m:t>
                        </m:r>
                        <m:ctrlPr>
                          <w:rPr>
                            <w:rFonts w:ascii="Cambria Math" w:hAnsi="Cambria Math" w:cs="宋体"/>
                            <w:sz w:val="24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  <m:ctrlPr>
                          <w:rPr>
                            <w:rFonts w:ascii="Cambria Math" w:hAnsi="Cambria Math" w:cs="宋体"/>
                            <w:sz w:val="24"/>
                          </w:rPr>
                        </m:ctrlPr>
                      </m:sup>
                    </m:sSup>
                    <m:ctrlPr>
                      <w:rPr>
                        <w:rFonts w:ascii="Cambria Math" w:hAnsi="Cambria Math" w:cs="宋体"/>
                        <w:sz w:val="24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4"/>
                      </w:rPr>
                      <m:t>(n−1)</m:t>
                    </m:r>
                    <m:ctrlPr>
                      <w:rPr>
                        <w:rFonts w:ascii="Cambria Math" w:hAnsi="Cambria Math" w:cs="宋体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 w:cs="宋体"/>
                    <w:sz w:val="24"/>
                  </w:rPr>
                </m:ctrlPr>
              </m:e>
            </m:nary>
            <m:ctrlPr>
              <w:rPr>
                <w:rFonts w:ascii="Cambria Math" w:hAnsi="Cambria Math" w:cs="宋体"/>
                <w:sz w:val="24"/>
              </w:rPr>
            </m:ctrlPr>
          </m:e>
        </m:rad>
      </m:oMath>
      <w:r>
        <w:rPr>
          <w:rFonts w:hint="eastAsia"/>
          <w:sz w:val="24"/>
        </w:rPr>
        <w:t xml:space="preserve">            (C.3)</w:t>
      </w:r>
    </w:p>
    <w:p w14:paraId="55D74A98">
      <w:pPr>
        <w:spacing w:line="360" w:lineRule="auto"/>
        <w:ind w:firstLine="480" w:firstLineChars="200"/>
        <w:rPr>
          <w:kern w:val="0"/>
          <w:sz w:val="24"/>
        </w:rPr>
      </w:pPr>
      <w:r>
        <w:rPr>
          <w:rFonts w:hint="eastAsia"/>
          <w:kern w:val="0"/>
          <w:sz w:val="24"/>
        </w:rPr>
        <w:t>式中：</w:t>
      </w:r>
    </w:p>
    <w:p w14:paraId="193EA52D">
      <w:pPr>
        <w:spacing w:after="54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s</w:t>
      </w:r>
      <w:bookmarkStart w:id="132" w:name="OLE_LINK90"/>
      <w:r>
        <w:rPr>
          <w:sz w:val="24"/>
        </w:rPr>
        <w:t>——</w:t>
      </w:r>
      <w:bookmarkEnd w:id="132"/>
      <w:r>
        <w:rPr>
          <w:rFonts w:hint="eastAsia"/>
          <w:sz w:val="24"/>
        </w:rPr>
        <w:t>测量结果的标准偏差</w:t>
      </w:r>
      <w:bookmarkStart w:id="133" w:name="OLE_LINK96"/>
      <w:bookmarkStart w:id="134" w:name="OLE_LINK95"/>
      <w:r>
        <w:rPr>
          <w:rFonts w:hint="eastAsia"/>
          <w:sz w:val="24"/>
        </w:rPr>
        <w:t>，</w:t>
      </w:r>
      <w:r>
        <w:rPr>
          <w:sz w:val="24"/>
        </w:rPr>
        <w:t>mg/kg</w:t>
      </w:r>
      <w:bookmarkEnd w:id="133"/>
      <w:bookmarkEnd w:id="134"/>
      <w:r>
        <w:rPr>
          <w:rFonts w:hint="eastAsia"/>
          <w:sz w:val="24"/>
        </w:rPr>
        <w:t>；</w:t>
      </w:r>
    </w:p>
    <w:p w14:paraId="340C5612">
      <w:pPr>
        <w:spacing w:line="360" w:lineRule="auto"/>
        <w:ind w:firstLine="480" w:firstLineChars="200"/>
        <w:rPr>
          <w:kern w:val="0"/>
          <w:sz w:val="24"/>
        </w:rPr>
      </w:pPr>
      <w:r>
        <w:rPr>
          <w:rFonts w:hint="eastAsia"/>
          <w:kern w:val="0"/>
          <w:sz w:val="24"/>
        </w:rPr>
        <w:t>C</w:t>
      </w:r>
      <w:r>
        <w:rPr>
          <w:rFonts w:hint="eastAsia"/>
          <w:kern w:val="0"/>
          <w:sz w:val="24"/>
          <w:vertAlign w:val="subscript"/>
        </w:rPr>
        <w:t>i</w:t>
      </w:r>
      <w:r>
        <w:rPr>
          <w:sz w:val="24"/>
        </w:rPr>
        <w:t>——</w:t>
      </w:r>
      <w:r>
        <w:rPr>
          <w:rFonts w:hint="eastAsia"/>
          <w:kern w:val="0"/>
          <w:sz w:val="24"/>
        </w:rPr>
        <w:t>第i次测得的测量结果</w:t>
      </w:r>
      <w:r>
        <w:rPr>
          <w:rFonts w:hint="eastAsia"/>
          <w:sz w:val="24"/>
        </w:rPr>
        <w:t>，</w:t>
      </w:r>
      <w:r>
        <w:rPr>
          <w:sz w:val="24"/>
        </w:rPr>
        <w:t>mg/kg</w:t>
      </w:r>
      <w:r>
        <w:rPr>
          <w:rFonts w:hint="eastAsia"/>
          <w:kern w:val="0"/>
          <w:sz w:val="24"/>
        </w:rPr>
        <w:t>；</w:t>
      </w:r>
    </w:p>
    <w:p w14:paraId="55B20E7D">
      <w:pPr>
        <w:spacing w:line="360" w:lineRule="auto"/>
        <w:ind w:firstLine="480" w:firstLineChars="200"/>
        <w:rPr>
          <w:kern w:val="0"/>
          <w:sz w:val="24"/>
        </w:rPr>
      </w:pPr>
      <m:oMath>
        <m:acc>
          <m:accPr>
            <m:chr m:val="̅"/>
            <m:ctrlPr>
              <w:rPr>
                <w:rFonts w:ascii="Cambria Math" w:hAnsi="Cambria Math" w:cs="宋体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宋体"/>
                <w:sz w:val="24"/>
              </w:rPr>
              <m:t>C</m:t>
            </m:r>
            <m:ctrlPr>
              <w:rPr>
                <w:rFonts w:ascii="Cambria Math" w:hAnsi="Cambria Math" w:cs="宋体"/>
                <w:sz w:val="24"/>
              </w:rPr>
            </m:ctrlPr>
          </m:e>
        </m:acc>
      </m:oMath>
      <w:r>
        <w:rPr>
          <w:sz w:val="24"/>
        </w:rPr>
        <w:t>——</w:t>
      </w:r>
      <w:r>
        <w:rPr>
          <w:kern w:val="0"/>
          <w:sz w:val="24"/>
        </w:rPr>
        <w:t>n</w:t>
      </w:r>
      <w:r>
        <w:rPr>
          <w:rFonts w:hint="eastAsia"/>
          <w:kern w:val="0"/>
          <w:sz w:val="24"/>
        </w:rPr>
        <w:t>次测量结果的算术平均值</w:t>
      </w:r>
      <w:r>
        <w:rPr>
          <w:rFonts w:hint="eastAsia"/>
          <w:sz w:val="24"/>
        </w:rPr>
        <w:t>，</w:t>
      </w:r>
      <w:r>
        <w:rPr>
          <w:sz w:val="24"/>
        </w:rPr>
        <w:t>mg/kg</w:t>
      </w:r>
      <w:r>
        <w:rPr>
          <w:rFonts w:hint="eastAsia"/>
          <w:kern w:val="0"/>
          <w:sz w:val="24"/>
        </w:rPr>
        <w:t>；</w:t>
      </w:r>
    </w:p>
    <w:p w14:paraId="5442EE8E">
      <w:pPr>
        <w:spacing w:line="360" w:lineRule="auto"/>
        <w:ind w:firstLine="480" w:firstLineChars="2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i </w:t>
      </w:r>
      <w:r>
        <w:rPr>
          <w:sz w:val="24"/>
        </w:rPr>
        <w:t>——</w:t>
      </w:r>
      <w:r>
        <w:rPr>
          <w:rFonts w:hint="eastAsia"/>
          <w:kern w:val="0"/>
          <w:sz w:val="24"/>
        </w:rPr>
        <w:t>测量次数序号；</w:t>
      </w:r>
    </w:p>
    <w:p w14:paraId="30BBCBED">
      <w:pPr>
        <w:spacing w:line="360" w:lineRule="auto"/>
        <w:ind w:firstLine="480" w:firstLineChars="2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n </w:t>
      </w:r>
      <w:r>
        <w:rPr>
          <w:sz w:val="24"/>
        </w:rPr>
        <w:t>——</w:t>
      </w:r>
      <w:r>
        <w:rPr>
          <w:rFonts w:hint="eastAsia"/>
          <w:kern w:val="0"/>
          <w:sz w:val="24"/>
        </w:rPr>
        <w:t>测量总次数（此处n=7）。</w:t>
      </w:r>
    </w:p>
    <w:p w14:paraId="25089DCD">
      <w:pPr>
        <w:spacing w:line="360" w:lineRule="auto"/>
        <w:ind w:firstLine="480" w:firstLineChars="200"/>
        <w:rPr>
          <w:kern w:val="0"/>
          <w:sz w:val="24"/>
        </w:rPr>
      </w:pPr>
      <w:r>
        <w:rPr>
          <w:rFonts w:hint="eastAsia"/>
          <w:kern w:val="0"/>
          <w:sz w:val="24"/>
        </w:rPr>
        <w:t>根据规范要求在实际校准过程中仪器示值采用3次测量值的平均值，因此</w:t>
      </w:r>
      <w:r>
        <w:rPr>
          <w:rFonts w:hint="eastAsia"/>
          <w:sz w:val="24"/>
        </w:rPr>
        <w:t>测量重复性引入的</w:t>
      </w:r>
      <w:r>
        <w:rPr>
          <w:rFonts w:hint="eastAsia"/>
          <w:kern w:val="0"/>
          <w:sz w:val="24"/>
        </w:rPr>
        <w:t>不确定度分量为：</w:t>
      </w:r>
    </w:p>
    <w:p w14:paraId="15EA6F57">
      <w:pPr>
        <w:spacing w:line="360" w:lineRule="auto"/>
        <w:jc w:val="center"/>
        <w:rPr>
          <w:sz w:val="24"/>
        </w:rPr>
      </w:pPr>
      <m:oMathPara>
        <m:oMath>
          <m:r>
            <m:rPr/>
            <w:rPr>
              <w:rFonts w:ascii="Cambria Math" w:hAnsi="Cambria Math"/>
              <w:spacing w:val="-2"/>
              <w:sz w:val="24"/>
            </w:rPr>
            <m:t>u</m:t>
          </m:r>
          <m:d>
            <m:dP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pacing w:val="-4"/>
                      <w:sz w:val="24"/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spacing w:val="-4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/>
                      <w:iCs/>
                      <w:spacing w:val="-4"/>
                      <w:sz w:val="24"/>
                    </w:rPr>
                  </m:ctrlPr>
                </m:e>
              </m:acc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e>
          </m:d>
          <w:bookmarkStart w:id="135" w:name="OLE_LINK91"/>
          <w:bookmarkStart w:id="136" w:name="OLE_LINK92"/>
          <m:r>
            <m:rPr/>
            <w:rPr>
              <w:rFonts w:ascii="Cambria Math"/>
              <w:spacing w:val="-12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fPr>
            <m:num>
              <m:r>
                <m:rPr/>
                <w:rPr>
                  <w:rFonts w:ascii="Cambria Math" w:hAnsi="Cambria Math"/>
                  <w:spacing w:val="-12"/>
                  <w:sz w:val="24"/>
                </w:rPr>
                <m:t>s</m:t>
              </m:r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pacing w:val="-12"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pacing w:val="-12"/>
                      <w:sz w:val="24"/>
                    </w:rPr>
                  </m:ctrlPr>
                </m:deg>
                <m:e>
                  <m:r>
                    <m:rPr/>
                    <w:rPr>
                      <w:rFonts w:ascii="Cambria Math"/>
                      <w:spacing w:val="-12"/>
                      <w:sz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pacing w:val="-12"/>
                      <w:sz w:val="24"/>
                    </w:rPr>
                  </m:ctrlPr>
                </m:e>
              </m:rad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den>
          </m:f>
          <m:r>
            <m:rPr/>
            <w:rPr>
              <w:rFonts w:ascii="Cambria Math"/>
              <w:spacing w:val="-12"/>
              <w:sz w:val="24"/>
            </w:rPr>
            <m:t xml:space="preserve"> =</m:t>
          </m:r>
          <w:bookmarkEnd w:id="135"/>
          <w:bookmarkEnd w:id="136"/>
          <m:r>
            <m:rPr>
              <m:sty m:val="p"/>
            </m:rPr>
            <w:rPr>
              <w:rFonts w:ascii="Cambria Math"/>
              <w:spacing w:val="-12"/>
              <w:sz w:val="24"/>
            </w:rPr>
            <m:t xml:space="preserve">0.0036 </m:t>
          </m:r>
          <m:r>
            <m:rPr>
              <m:sty m:val="p"/>
            </m:rPr>
            <w:rPr>
              <w:rFonts w:ascii="Cambria Math" w:hAnsi="Cambria Math"/>
              <w:sz w:val="24"/>
            </w:rPr>
            <m:t xml:space="preserve">mg/kg        </m:t>
          </m:r>
        </m:oMath>
      </m:oMathPara>
    </w:p>
    <w:p w14:paraId="31FF4CBD">
      <w:pPr>
        <w:spacing w:line="360" w:lineRule="auto"/>
        <w:rPr>
          <w:sz w:val="24"/>
        </w:rPr>
      </w:pPr>
      <w:bookmarkStart w:id="137" w:name="OLE_LINK105"/>
      <w:r>
        <w:rPr>
          <w:rFonts w:hint="eastAsia"/>
          <w:kern w:val="0"/>
          <w:sz w:val="24"/>
        </w:rPr>
        <w:t>C.2.2.2</w:t>
      </w:r>
      <w:r>
        <w:rPr>
          <w:rFonts w:hint="eastAsia"/>
          <w:sz w:val="24"/>
        </w:rPr>
        <w:t xml:space="preserve"> </w:t>
      </w:r>
      <w:bookmarkStart w:id="138" w:name="OLE_LINK103"/>
      <w:bookmarkStart w:id="139" w:name="OLE_LINK104"/>
      <w:r>
        <w:rPr>
          <w:sz w:val="24"/>
        </w:rPr>
        <w:t>标准物质引入的不确定度分量</w:t>
      </w:r>
      <m:oMath>
        <m:r>
          <m:rPr/>
          <w:rPr>
            <w:rFonts w:ascii="Cambria Math" w:hAnsi="Cambria Math"/>
            <w:spacing w:val="-2"/>
            <w:sz w:val="24"/>
          </w:rPr>
          <m:t>u</m:t>
        </m:r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 xml:space="preserve">s 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12"/>
                <w:sz w:val="24"/>
              </w:rPr>
            </m:ctrlPr>
            <w:bookmarkEnd w:id="138"/>
            <w:bookmarkEnd w:id="139"/>
          </m:e>
        </m:d>
      </m:oMath>
    </w:p>
    <w:bookmarkEnd w:id="137"/>
    <w:p w14:paraId="0B09EE45">
      <w:pPr>
        <w:tabs>
          <w:tab w:val="left" w:pos="4536"/>
        </w:tabs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标准物质</w:t>
      </w:r>
      <w:r>
        <w:rPr>
          <w:sz w:val="24"/>
        </w:rPr>
        <w:t>引入的不确定度分量采用</w:t>
      </w:r>
      <w:r>
        <w:rPr>
          <w:rFonts w:hint="eastAsia"/>
          <w:sz w:val="24"/>
        </w:rPr>
        <w:t>B</w:t>
      </w:r>
      <w:r>
        <w:rPr>
          <w:rFonts w:hAnsi="宋体"/>
          <w:sz w:val="24"/>
        </w:rPr>
        <w:t>类方法进行评定。</w:t>
      </w:r>
      <w:r>
        <w:rPr>
          <w:rFonts w:hint="eastAsia" w:hAnsi="宋体"/>
          <w:sz w:val="24"/>
        </w:rPr>
        <w:t>由标物证书信息可知，</w:t>
      </w:r>
      <w:r>
        <w:rPr>
          <w:rFonts w:hint="eastAsia"/>
          <w:sz w:val="24"/>
        </w:rPr>
        <w:t>Cr标准值为0.105</w:t>
      </w:r>
      <w:r>
        <w:rPr>
          <w:sz w:val="24"/>
        </w:rPr>
        <w:t>mg/kg</w:t>
      </w:r>
      <w:r>
        <w:rPr>
          <w:rFonts w:hint="eastAsia"/>
          <w:sz w:val="24"/>
        </w:rPr>
        <w:t>,扩展不确</w:t>
      </w:r>
      <w:r>
        <w:rPr>
          <w:rFonts w:hint="eastAsia"/>
          <w:spacing w:val="-10"/>
          <w:sz w:val="24"/>
        </w:rPr>
        <w:t>定度</w:t>
      </w:r>
      <w:r>
        <w:rPr>
          <w:rFonts w:hint="eastAsia"/>
          <w:i/>
          <w:sz w:val="25"/>
        </w:rPr>
        <w:t>U</w:t>
      </w:r>
      <w:r>
        <w:rPr>
          <w:rFonts w:hint="eastAsia"/>
          <w:sz w:val="24"/>
        </w:rPr>
        <w:t>=0.006 mg/kg，</w:t>
      </w:r>
      <w:r>
        <w:rPr>
          <w:rFonts w:hint="eastAsia"/>
          <w:i/>
          <w:sz w:val="25"/>
        </w:rPr>
        <w:t>k</w:t>
      </w:r>
      <w:r>
        <w:rPr>
          <w:rFonts w:hint="eastAsia"/>
          <w:sz w:val="24"/>
        </w:rPr>
        <w:t>=2；则</w:t>
      </w:r>
      <w:r>
        <w:rPr>
          <w:sz w:val="24"/>
        </w:rPr>
        <w:t>标准物质引入的不确定度分量为：</w:t>
      </w:r>
    </w:p>
    <w:p w14:paraId="2F7D122E">
      <w:pPr>
        <w:tabs>
          <w:tab w:val="left" w:pos="4536"/>
        </w:tabs>
        <w:spacing w:line="360" w:lineRule="auto"/>
        <w:ind w:firstLine="472" w:firstLineChars="200"/>
        <w:rPr>
          <w:sz w:val="24"/>
        </w:rPr>
      </w:pPr>
      <m:oMathPara>
        <m:oMath>
          <m:r>
            <m:rPr/>
            <w:rPr>
              <w:rFonts w:ascii="Cambria Math" w:hAnsi="Cambria Math"/>
              <w:spacing w:val="-2"/>
              <w:sz w:val="24"/>
            </w:rPr>
            <m:t>u</m:t>
          </m:r>
          <m:d>
            <m:dP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宋体"/>
                      <w:i/>
                      <w:iCs/>
                      <w:spacing w:val="-12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pacing w:val="-12"/>
                      <w:sz w:val="24"/>
                    </w:rPr>
                    <m:t>C</m:t>
                  </m:r>
                  <m:ctrlPr>
                    <w:rPr>
                      <w:rFonts w:ascii="Cambria Math" w:hAnsi="Cambria Math" w:cs="宋体"/>
                      <w:i/>
                      <w:iCs/>
                      <w:spacing w:val="-12"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pacing w:val="-12"/>
                      <w:sz w:val="24"/>
                    </w:rPr>
                    <m:t xml:space="preserve">s </m:t>
                  </m:r>
                  <m:ctrlPr>
                    <w:rPr>
                      <w:rFonts w:ascii="Cambria Math" w:hAnsi="Cambria Math" w:cs="宋体"/>
                      <w:i/>
                      <w:iCs/>
                      <w:spacing w:val="-12"/>
                      <w:sz w:val="24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e>
          </m:d>
          <m:r>
            <m:rPr/>
            <w:rPr>
              <w:rFonts w:ascii="Cambria Math" w:hAnsi="Cambria Math"/>
              <w:spacing w:val="-12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12"/>
                  <w:sz w:val="24"/>
                </w:rPr>
                <m:t>0.006mg/kg</m:t>
              </m:r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num>
            <m:den>
              <m:r>
                <m:rPr/>
                <w:rPr>
                  <w:rFonts w:ascii="Cambria Math" w:hAnsi="Cambria Math"/>
                  <w:spacing w:val="-12"/>
                  <w:sz w:val="24"/>
                </w:rPr>
                <m:t>2</m:t>
              </m:r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den>
          </m:f>
          <m:r>
            <m:rPr/>
            <w:rPr>
              <w:rFonts w:ascii="Cambria Math" w:hAnsi="Cambria Math"/>
              <w:spacing w:val="-12"/>
              <w:sz w:val="24"/>
            </w:rPr>
            <m:t>=</m:t>
          </m:r>
          <m:r>
            <m:rPr>
              <m:sty m:val="p"/>
            </m:rPr>
            <w:rPr>
              <w:rFonts w:ascii="Cambria Math" w:hAnsi="Cambria Math"/>
              <w:spacing w:val="-12"/>
              <w:sz w:val="24"/>
            </w:rPr>
            <m:t>0.003 mg/kg</m:t>
          </m:r>
        </m:oMath>
      </m:oMathPara>
    </w:p>
    <w:p w14:paraId="085E0B3E">
      <w:pPr>
        <w:spacing w:beforeLines="50" w:afterLines="50" w:line="360" w:lineRule="auto"/>
        <w:rPr>
          <w:sz w:val="24"/>
        </w:rPr>
      </w:pPr>
      <w:bookmarkStart w:id="140" w:name="OLE_LINK114"/>
      <w:bookmarkStart w:id="141" w:name="OLE_LINK113"/>
      <w:r>
        <w:rPr>
          <w:rFonts w:hint="eastAsia"/>
          <w:kern w:val="0"/>
          <w:sz w:val="24"/>
        </w:rPr>
        <w:t>C.2.2.3</w:t>
      </w:r>
      <w:r>
        <w:rPr>
          <w:rFonts w:hint="eastAsia"/>
          <w:sz w:val="24"/>
        </w:rPr>
        <w:t xml:space="preserve"> 合成</w:t>
      </w:r>
      <w:r>
        <w:rPr>
          <w:sz w:val="24"/>
        </w:rPr>
        <w:t>标准不确定度</w:t>
      </w:r>
      <m:oMath>
        <m:r>
          <m:rPr/>
          <w:rPr>
            <w:rFonts w:ascii="Cambria Math" w:hAnsi="Cambria Math"/>
            <w:spacing w:val="-2"/>
            <w:sz w:val="24"/>
          </w:rPr>
          <m:t>u</m:t>
        </m:r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r>
              <m:rPr/>
              <w:rPr>
                <w:rFonts w:ascii="Cambria Math" w:hAnsi="Cambria Math"/>
                <w:spacing w:val="-2"/>
                <w:sz w:val="24"/>
              </w:rPr>
              <m:t>∆C</m:t>
            </m:r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</m:oMath>
    </w:p>
    <w:bookmarkEnd w:id="140"/>
    <w:bookmarkEnd w:id="141"/>
    <w:p w14:paraId="14FCA561">
      <w:pPr>
        <w:tabs>
          <w:tab w:val="left" w:pos="4536"/>
        </w:tabs>
        <w:spacing w:beforeLines="50" w:afterLines="50"/>
        <w:ind w:firstLine="600" w:firstLineChars="250"/>
        <w:rPr>
          <w:sz w:val="24"/>
        </w:rPr>
      </w:pPr>
      <w:r>
        <w:rPr>
          <w:rFonts w:hint="eastAsia"/>
          <w:sz w:val="24"/>
        </w:rPr>
        <w:t>由上述不确定分量计算可得其合成标准不确定为：</w:t>
      </w:r>
    </w:p>
    <w:p w14:paraId="253D2B1C">
      <w:pPr>
        <w:tabs>
          <w:tab w:val="left" w:pos="4536"/>
        </w:tabs>
        <w:spacing w:beforeLines="50" w:afterLines="50"/>
        <w:rPr>
          <w:spacing w:val="-2"/>
          <w:sz w:val="24"/>
        </w:rPr>
      </w:pPr>
      <m:oMathPara>
        <m:oMath>
          <m:r>
            <m:rPr/>
            <w:rPr>
              <w:rFonts w:ascii="Cambria Math" w:hAnsi="Cambria Math"/>
              <w:sz w:val="24"/>
            </w:rPr>
            <m:t>u</m:t>
          </m:r>
          <m:d>
            <m:dPr>
              <m:ctrlPr>
                <w:rPr>
                  <w:rFonts w:ascii="Cambria Math" w:hAnsi="Cambria Math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∆C</m:t>
              </m:r>
              <m:ctrlPr>
                <w:rPr>
                  <w:rFonts w:ascii="Cambria Math" w:hAnsi="Cambria Math"/>
                  <w:sz w:val="24"/>
                </w:rPr>
              </m:ctrlPr>
            </m:e>
          </m:d>
          <m:r>
            <m:rPr/>
            <w:rPr>
              <w:rFonts w:ascii="Cambria Math" w:hAnsi="Cambria Math"/>
              <w:spacing w:val="-2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radPr>
            <m:deg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deg>
            <m:e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-2"/>
                          <w:sz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pacing w:val="-2"/>
                          <w:sz w:val="24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i/>
                          <w:spacing w:val="-2"/>
                          <w:sz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pacing w:val="-2"/>
                          <w:sz w:val="24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spacing w:val="-2"/>
                          <w:sz w:val="24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spacing w:val="-4"/>
                          <w:sz w:val="24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/>
                          <w:spacing w:val="-4"/>
                          <w:sz w:val="24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pacing w:val="-4"/>
                          <w:sz w:val="24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spacing w:val="-12"/>
                      <w:sz w:val="24"/>
                    </w:rPr>
                  </m:ctrlP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spacing w:val="-4"/>
                          <w:sz w:val="24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/>
                          <w:spacing w:val="-4"/>
                          <w:sz w:val="24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pacing w:val="-4"/>
                          <w:sz w:val="24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spacing w:val="-12"/>
                      <w:sz w:val="24"/>
                    </w:rPr>
                  </m:ctrlPr>
                </m:e>
              </m:d>
              <m:r>
                <m:rPr/>
                <w:rPr>
                  <w:rFonts w:ascii="Cambria Math" w:hAnsi="Cambria Math"/>
                  <w:spacing w:val="-12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-2"/>
                          <w:sz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pacing w:val="-2"/>
                          <w:sz w:val="24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i/>
                          <w:spacing w:val="-2"/>
                          <w:sz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pacing w:val="-2"/>
                          <w:sz w:val="24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pacing w:val="-2"/>
                          <w:sz w:val="24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iCs/>
                          <w:spacing w:val="-12"/>
                          <w:sz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pacing w:val="-12"/>
                          <w:sz w:val="24"/>
                        </w:rPr>
                        <m:t>C</m:t>
                      </m:r>
                      <m:ctrlPr>
                        <w:rPr>
                          <w:rFonts w:ascii="Cambria Math" w:hAnsi="Cambria Math" w:cs="宋体"/>
                          <w:i/>
                          <w:iCs/>
                          <w:spacing w:val="-12"/>
                          <w:sz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pacing w:val="-12"/>
                          <w:sz w:val="24"/>
                        </w:rPr>
                        <m:t xml:space="preserve">s </m:t>
                      </m:r>
                      <m:ctrlPr>
                        <w:rPr>
                          <w:rFonts w:ascii="Cambria Math" w:hAnsi="Cambria Math" w:cs="宋体"/>
                          <w:i/>
                          <w:iCs/>
                          <w:spacing w:val="-12"/>
                          <w:sz w:val="24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pacing w:val="-12"/>
                      <w:sz w:val="24"/>
                    </w:rPr>
                  </m:ctrlP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iCs/>
                          <w:spacing w:val="-12"/>
                          <w:sz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pacing w:val="-12"/>
                          <w:sz w:val="24"/>
                        </w:rPr>
                        <m:t>C</m:t>
                      </m:r>
                      <m:ctrlPr>
                        <w:rPr>
                          <w:rFonts w:ascii="Cambria Math" w:hAnsi="Cambria Math" w:cs="宋体"/>
                          <w:i/>
                          <w:iCs/>
                          <w:spacing w:val="-12"/>
                          <w:sz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pacing w:val="-12"/>
                          <w:sz w:val="24"/>
                        </w:rPr>
                        <m:t xml:space="preserve">s </m:t>
                      </m:r>
                      <m:ctrlPr>
                        <w:rPr>
                          <w:rFonts w:ascii="Cambria Math" w:hAnsi="Cambria Math" w:cs="宋体"/>
                          <w:i/>
                          <w:iCs/>
                          <w:spacing w:val="-12"/>
                          <w:sz w:val="24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pacing w:val="-12"/>
                      <w:sz w:val="24"/>
                    </w:rPr>
                  </m:ctrlPr>
                </m:e>
              </m:d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e>
          </m:rad>
        </m:oMath>
      </m:oMathPara>
    </w:p>
    <w:p w14:paraId="386997E5">
      <w:pPr>
        <w:tabs>
          <w:tab w:val="left" w:pos="4536"/>
        </w:tabs>
        <w:jc w:val="center"/>
        <w:rPr>
          <w:sz w:val="24"/>
        </w:rPr>
      </w:pPr>
      <w:r>
        <w:rPr>
          <w:rFonts w:hint="eastAsia"/>
          <w:spacing w:val="-2"/>
          <w:sz w:val="24"/>
        </w:rPr>
        <w:t xml:space="preserve">              </w:t>
      </w:r>
      <m:oMath>
        <m:r>
          <m:rPr/>
          <w:rPr>
            <w:rFonts w:ascii="Cambria Math" w:hAnsi="Cambria Math"/>
            <w:spacing w:val="-2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radPr>
          <m:deg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0.0036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e>
              <m:sup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up>
            </m:sSup>
            <m:r>
              <m:rPr/>
              <w:rPr>
                <w:rFonts w:ascii="Cambria Math" w:hAnsi="Cambria Math"/>
                <w:spacing w:val="-2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0.003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e>
              <m:sup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</m:rad>
        <w:bookmarkStart w:id="142" w:name="OLE_LINK109"/>
        <w:bookmarkStart w:id="143" w:name="OLE_LINK110"/>
        <m:r>
          <m:rPr>
            <m:sty m:val="p"/>
          </m:rPr>
          <w:rPr>
            <w:rFonts w:ascii="Cambria Math" w:hAnsi="Cambria Math"/>
            <w:spacing w:val="-2"/>
            <w:sz w:val="24"/>
          </w:rPr>
          <m:t xml:space="preserve"> mg/kg</m:t>
        </m:r>
        <w:bookmarkEnd w:id="142"/>
        <w:bookmarkEnd w:id="143"/>
        <m:r>
          <m:rPr/>
          <w:rPr>
            <w:rFonts w:ascii="Cambria Math" w:hAnsi="Cambria Math"/>
            <w:spacing w:val="-2"/>
            <w:sz w:val="24"/>
          </w:rPr>
          <m:t xml:space="preserve">=0.011 </m:t>
        </m:r>
        <m:r>
          <m:rPr>
            <m:sty m:val="p"/>
          </m:rPr>
          <w:rPr>
            <w:rFonts w:ascii="Cambria Math" w:hAnsi="Cambria Math"/>
            <w:spacing w:val="-2"/>
            <w:sz w:val="24"/>
          </w:rPr>
          <m:t>mg/kg</m:t>
        </m:r>
      </m:oMath>
    </w:p>
    <w:p w14:paraId="081BB03B">
      <w:pPr>
        <w:spacing w:beforeLines="50" w:afterLines="50" w:line="360" w:lineRule="auto"/>
        <w:rPr>
          <w:sz w:val="24"/>
        </w:rPr>
      </w:pPr>
      <w:r>
        <w:rPr>
          <w:rFonts w:hint="eastAsia"/>
          <w:kern w:val="0"/>
          <w:sz w:val="24"/>
        </w:rPr>
        <w:t>C.2.2.4</w:t>
      </w:r>
      <w:r>
        <w:rPr>
          <w:rFonts w:hint="eastAsia"/>
          <w:sz w:val="24"/>
        </w:rPr>
        <w:t xml:space="preserve"> 扩展</w:t>
      </w:r>
      <w:r>
        <w:rPr>
          <w:sz w:val="24"/>
        </w:rPr>
        <w:t>不确定度</w:t>
      </w:r>
      <w:r>
        <w:rPr>
          <w:rFonts w:hint="eastAsia"/>
          <w:i/>
          <w:sz w:val="24"/>
        </w:rPr>
        <w:t>U</w:t>
      </w:r>
    </w:p>
    <w:p w14:paraId="04AAC85D">
      <w:pPr>
        <w:spacing w:line="360" w:lineRule="auto"/>
        <w:ind w:firstLine="600" w:firstLineChars="250"/>
        <w:rPr>
          <w:rFonts w:hAnsi="宋体"/>
          <w:sz w:val="24"/>
        </w:rPr>
      </w:pPr>
      <w:r>
        <w:rPr>
          <w:rFonts w:hAnsi="宋体"/>
          <w:sz w:val="24"/>
        </w:rPr>
        <w:t>取置信概率</w:t>
      </w:r>
      <w:r>
        <w:rPr>
          <w:i/>
          <w:sz w:val="24"/>
        </w:rPr>
        <w:t>p</w:t>
      </w:r>
      <w:r>
        <w:rPr>
          <w:sz w:val="24"/>
        </w:rPr>
        <w:t>=95%</w:t>
      </w:r>
      <w:r>
        <w:rPr>
          <w:rFonts w:hAnsi="宋体"/>
          <w:sz w:val="24"/>
        </w:rPr>
        <w:t>，</w:t>
      </w:r>
      <w:r>
        <w:rPr>
          <w:rFonts w:hint="eastAsia" w:hAnsi="宋体"/>
          <w:sz w:val="24"/>
        </w:rPr>
        <w:t xml:space="preserve">按照包含因子 </w:t>
      </w:r>
      <w:r>
        <w:rPr>
          <w:i/>
          <w:sz w:val="24"/>
        </w:rPr>
        <w:t>k</w:t>
      </w:r>
      <w:r>
        <w:rPr>
          <w:rFonts w:hint="eastAsia" w:hAnsi="宋体"/>
          <w:sz w:val="24"/>
        </w:rPr>
        <w:t>=2</w:t>
      </w:r>
      <w:r>
        <w:rPr>
          <w:rFonts w:hAnsi="宋体"/>
          <w:sz w:val="24"/>
        </w:rPr>
        <w:t>，</w:t>
      </w:r>
      <w:r>
        <w:rPr>
          <w:rFonts w:hint="eastAsia" w:hAnsi="宋体"/>
          <w:sz w:val="24"/>
        </w:rPr>
        <w:t>计算可得其</w:t>
      </w:r>
      <w:r>
        <w:rPr>
          <w:rFonts w:hint="eastAsia"/>
          <w:sz w:val="24"/>
        </w:rPr>
        <w:t>相对</w:t>
      </w:r>
      <w:r>
        <w:rPr>
          <w:rFonts w:hAnsi="宋体"/>
          <w:sz w:val="24"/>
        </w:rPr>
        <w:t>扩展不确定度</w:t>
      </w:r>
      <w:r>
        <w:rPr>
          <w:rFonts w:hint="eastAsia" w:hAnsi="宋体"/>
          <w:sz w:val="24"/>
        </w:rPr>
        <w:t>为：</w:t>
      </w:r>
    </w:p>
    <w:p w14:paraId="56CD63EC">
      <w:pPr>
        <w:spacing w:line="360" w:lineRule="auto"/>
        <w:jc w:val="center"/>
        <w:rPr>
          <w:kern w:val="0"/>
          <w:sz w:val="24"/>
        </w:rPr>
      </w:pPr>
      <w:r>
        <w:rPr>
          <w:i/>
          <w:sz w:val="24"/>
        </w:rPr>
        <w:t>U</w:t>
      </w:r>
      <w:r>
        <w:rPr>
          <w:sz w:val="24"/>
        </w:rPr>
        <w:t>=u(∆C)×2</w:t>
      </w:r>
      <w:r>
        <w:rPr>
          <w:rFonts w:hint="eastAsia"/>
          <w:sz w:val="24"/>
        </w:rPr>
        <w:t>=0.022 mg/kg</w:t>
      </w:r>
    </w:p>
    <w:bookmarkEnd w:id="120"/>
    <w:bookmarkEnd w:id="121"/>
    <w:p w14:paraId="5C60C398">
      <w:pPr>
        <w:tabs>
          <w:tab w:val="left" w:pos="634"/>
        </w:tabs>
        <w:autoSpaceDE w:val="0"/>
        <w:autoSpaceDN w:val="0"/>
        <w:spacing w:beforeLines="100" w:afterLines="50"/>
        <w:rPr>
          <w:rFonts w:ascii="黑体" w:eastAsia="黑体"/>
          <w:sz w:val="24"/>
        </w:rPr>
      </w:pPr>
      <w:r>
        <w:rPr>
          <w:rFonts w:hint="eastAsia" w:ascii="黑体" w:eastAsia="黑体"/>
          <w:spacing w:val="-1"/>
          <w:sz w:val="24"/>
        </w:rPr>
        <w:t>C.3 相</w:t>
      </w:r>
      <w:r>
        <w:rPr>
          <w:rFonts w:ascii="黑体" w:eastAsia="黑体"/>
          <w:spacing w:val="-1"/>
          <w:sz w:val="24"/>
        </w:rPr>
        <w:t>对示值误差的不确定度评定</w:t>
      </w:r>
    </w:p>
    <w:p w14:paraId="384780A0">
      <w:pPr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C.3.1</w:t>
      </w:r>
      <w:r>
        <w:rPr>
          <w:rFonts w:hint="eastAsia"/>
          <w:sz w:val="24"/>
        </w:rPr>
        <w:t>测量</w:t>
      </w:r>
      <w:r>
        <w:rPr>
          <w:sz w:val="24"/>
        </w:rPr>
        <w:t>模型</w:t>
      </w:r>
    </w:p>
    <w:p w14:paraId="7E189BAC">
      <w:pPr>
        <w:pStyle w:val="13"/>
        <w:adjustRightInd w:val="0"/>
        <w:spacing w:beforeLines="50"/>
        <w:ind w:firstLine="480" w:firstLineChars="200"/>
        <w:rPr>
          <w:sz w:val="24"/>
        </w:rPr>
      </w:pPr>
      <w:r>
        <w:rPr>
          <w:sz w:val="24"/>
        </w:rPr>
        <w:t>当含量≥0.2 mg/kg 时，相对示值误差测量模型为。</w:t>
      </w:r>
    </w:p>
    <w:p w14:paraId="23E114B4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4"/>
          </w:rPr>
          <m:t>∆</m:t>
        </m:r>
        <m:sSub>
          <m:sSubP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r</m:t>
            </m: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ub>
        </m:sSub>
        <m:r>
          <m:rPr/>
          <w:rPr>
            <w:rFonts w:ascii="Cambria Math" w:hAnsi="Cambria Math"/>
            <w:spacing w:val="-4"/>
            <w:sz w:val="24"/>
          </w:rPr>
          <m:t>=</m:t>
        </m:r>
        <m:f>
          <m:fPr>
            <m:ctrlPr>
              <w:rPr>
                <w:rFonts w:ascii="Cambria Math" w:hAnsi="Cambria Math" w:cs="宋体"/>
                <w:i/>
                <w:iCs/>
                <w:spacing w:val="-4"/>
                <w:sz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宋体"/>
                    <w:i/>
                    <w:iCs/>
                    <w:spacing w:val="-4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-4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4"/>
                    <w:sz w:val="24"/>
                  </w:rPr>
                </m:ctrlPr>
              </m:e>
            </m:acc>
            <m:r>
              <m:rPr/>
              <w:rPr>
                <w:rFonts w:ascii="Cambria Math" w:hAnsi="Cambria Math"/>
                <w:spacing w:val="-12"/>
                <w:sz w:val="24"/>
              </w:rPr>
              <m:t>−</m:t>
            </m:r>
            <m:sSub>
              <m:sSubP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s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ub>
            </m:sSub>
            <m:ctrlPr>
              <w:rPr>
                <w:rFonts w:ascii="Cambria Math" w:hAnsi="Cambria Math" w:cs="宋体"/>
                <w:i/>
                <w:iCs/>
                <w:spacing w:val="-4"/>
                <w:sz w:val="24"/>
              </w:rPr>
            </m:ctrlPr>
          </m:num>
          <m:den>
            <m:sSub>
              <m:sSubP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s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ub>
            </m:sSub>
            <m:ctrlPr>
              <w:rPr>
                <w:rFonts w:ascii="Cambria Math" w:hAnsi="Cambria Math" w:cs="宋体"/>
                <w:i/>
                <w:iCs/>
                <w:spacing w:val="-4"/>
                <w:sz w:val="24"/>
              </w:rPr>
            </m:ctrlPr>
          </m:den>
        </m:f>
        <m:r>
          <m:rPr/>
          <w:rPr>
            <w:rFonts w:ascii="Cambria Math" w:hAnsi="Cambria Math" w:cs="Cambria Math"/>
            <w:spacing w:val="-4"/>
            <w:sz w:val="24"/>
          </w:rPr>
          <m:t>×100%</m:t>
        </m:r>
      </m:oMath>
      <w:r>
        <w:rPr>
          <w:rFonts w:hint="eastAsia"/>
          <w:spacing w:val="-4"/>
          <w:sz w:val="24"/>
        </w:rPr>
        <w:t xml:space="preserve">             </w:t>
      </w:r>
      <w:r>
        <w:rPr>
          <w:sz w:val="24"/>
        </w:rPr>
        <w:t>(C.</w:t>
      </w:r>
      <w:r>
        <w:rPr>
          <w:rFonts w:hint="eastAsia"/>
          <w:sz w:val="24"/>
        </w:rPr>
        <w:t>4</w:t>
      </w:r>
      <w:r>
        <w:rPr>
          <w:sz w:val="24"/>
        </w:rPr>
        <w:t>)</w:t>
      </w:r>
    </w:p>
    <w:p w14:paraId="56446D2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式中：</w:t>
      </w:r>
    </w:p>
    <w:p w14:paraId="587A153E">
      <w:pPr>
        <w:spacing w:line="360" w:lineRule="auto"/>
        <w:ind w:firstLine="480" w:firstLineChars="200"/>
        <w:rPr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 xml:space="preserve"> ∆</m:t>
        </m:r>
        <m:sSub>
          <m:sSubP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C</m:t>
            </m: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r</m:t>
            </m: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ub>
        </m:sSub>
      </m:oMath>
      <w:r>
        <w:rPr>
          <w:sz w:val="24"/>
        </w:rPr>
        <w:t>——</w:t>
      </w:r>
      <w:r>
        <w:rPr>
          <w:spacing w:val="-3"/>
          <w:sz w:val="24"/>
        </w:rPr>
        <w:t>示值的相对误差，%；</w:t>
      </w:r>
    </w:p>
    <w:p w14:paraId="3258FC6F">
      <w:pPr>
        <w:pStyle w:val="13"/>
        <w:adjustRightInd w:val="0"/>
        <w:spacing w:beforeLines="50"/>
        <w:ind w:firstLine="464" w:firstLineChars="200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accPr>
          <m:e>
            <m:r>
              <m:rPr/>
              <w:rPr>
                <w:rFonts w:ascii="Cambria Math" w:hAnsi="Cambria Math"/>
                <w:spacing w:val="-4"/>
                <w:sz w:val="24"/>
              </w:rPr>
              <m:t>C</m:t>
            </m:r>
            <m:ctrlPr>
              <w:rPr>
                <w:rFonts w:ascii="Cambria Math" w:hAnsi="Cambria Math"/>
                <w:i/>
                <w:iCs/>
                <w:spacing w:val="-4"/>
                <w:sz w:val="24"/>
              </w:rPr>
            </m:ctrlPr>
          </m:e>
        </m:acc>
      </m:oMath>
      <w:r>
        <w:rPr>
          <w:sz w:val="24"/>
        </w:rPr>
        <w:t>——</w:t>
      </w:r>
      <w:r>
        <w:rPr>
          <w:rFonts w:hint="eastAsia"/>
          <w:sz w:val="24"/>
        </w:rPr>
        <w:t>仪器</w:t>
      </w:r>
      <w:r>
        <w:rPr>
          <w:sz w:val="24"/>
        </w:rPr>
        <w:t>3</w:t>
      </w:r>
      <w:r>
        <w:rPr>
          <w:rFonts w:hint="eastAsia"/>
          <w:sz w:val="24"/>
        </w:rPr>
        <w:t>次测量的平均值，mg/kg；</w:t>
      </w:r>
    </w:p>
    <w:p w14:paraId="0FBF5035">
      <w:pPr>
        <w:pStyle w:val="13"/>
        <w:spacing w:after="0"/>
        <w:ind w:firstLine="480" w:firstLineChars="200"/>
        <w:rPr>
          <w:sz w:val="24"/>
        </w:rPr>
      </w:pPr>
      <w:r>
        <w:rPr>
          <w:i/>
          <w:sz w:val="24"/>
        </w:rPr>
        <w:t>C</w:t>
      </w:r>
      <w:r>
        <w:rPr>
          <w:position w:val="-5"/>
          <w:sz w:val="24"/>
        </w:rPr>
        <w:t>s</w:t>
      </w:r>
      <w:r>
        <w:rPr>
          <w:sz w:val="24"/>
        </w:rPr>
        <w:t>——标准物质的标准值，mg/kg</w:t>
      </w:r>
      <w:r>
        <w:rPr>
          <w:spacing w:val="-10"/>
          <w:sz w:val="24"/>
        </w:rPr>
        <w:t>。</w:t>
      </w:r>
    </w:p>
    <w:p w14:paraId="19451309">
      <w:pPr>
        <w:tabs>
          <w:tab w:val="left" w:pos="4536"/>
        </w:tabs>
        <w:ind w:firstLine="360" w:firstLineChars="150"/>
        <w:rPr>
          <w:sz w:val="24"/>
        </w:rPr>
      </w:pPr>
      <w:r>
        <w:rPr>
          <w:rFonts w:hint="eastAsia"/>
          <w:sz w:val="24"/>
        </w:rPr>
        <w:t>各输入量互不相关，且函数为乘积的形式，则其合成相对标准不确定度可表示为：</w:t>
      </w:r>
    </w:p>
    <w:p w14:paraId="13CDC01C">
      <w:pPr>
        <w:tabs>
          <w:tab w:val="left" w:pos="4536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sz w:val="24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sup>
        </m:sSup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∆</m:t>
            </m:r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</w:rPr>
            </m:ctrlPr>
          </m:e>
        </m:d>
        <m:r>
          <m:rPr/>
          <w:rPr>
            <w:rFonts w:ascii="Cambria Math" w:hAnsi="Cambria Math"/>
            <w:spacing w:val="-2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1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  <m:sup>
            <m:r>
              <m:rPr/>
              <w:rPr>
                <w:rFonts w:ascii="Cambria Math" w:hAnsi="Cambria Math"/>
                <w:spacing w:val="-2"/>
                <w:sz w:val="24"/>
              </w:rPr>
              <m:t>2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up>
        </m:sSup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-4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  <m:sSup>
          <w:bookmarkStart w:id="144" w:name="OLE_LINK117"/>
          <w:bookmarkStart w:id="145" w:name="OLE_LINK116"/>
          <m:sSup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r</m:t>
                </m:r>
                <w:bookmarkEnd w:id="144"/>
                <w:bookmarkEnd w:id="145"/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  <m:sup>
            <m:r>
              <m:rPr/>
              <w:rPr>
                <w:rFonts w:ascii="Cambria Math" w:hAnsi="Cambria Math"/>
                <w:spacing w:val="-2"/>
                <w:sz w:val="24"/>
              </w:rPr>
              <m:t>2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up>
        </m:sSup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-4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  <m:r>
          <m:rPr/>
          <w:rPr>
            <w:rFonts w:ascii="Cambria Math" w:hAnsi="Cambria Math"/>
            <w:spacing w:val="-12"/>
            <w:sz w:val="24"/>
          </w:rPr>
          <m:t>+</m:t>
        </m:r>
        <m:sSup>
          <m:sSup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  <m:sup>
            <m:r>
              <m:rPr/>
              <w:rPr>
                <w:rFonts w:ascii="Cambria Math" w:hAnsi="Cambria Math"/>
                <w:spacing w:val="-2"/>
                <w:sz w:val="24"/>
              </w:rPr>
              <m:t>2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up>
        </m:sSup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 xml:space="preserve">s 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  <m:sSup>
          <m:sSup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r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  <m:sup>
            <m:r>
              <m:rPr/>
              <w:rPr>
                <w:rFonts w:ascii="Cambria Math" w:hAnsi="Cambria Math"/>
                <w:spacing w:val="-2"/>
                <w:sz w:val="24"/>
              </w:rPr>
              <m:t>2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up>
        </m:sSup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 xml:space="preserve">s 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</m:oMath>
      <w:r>
        <w:rPr>
          <w:rFonts w:hint="eastAsia"/>
          <w:iCs/>
          <w:spacing w:val="-12"/>
          <w:sz w:val="24"/>
        </w:rPr>
        <w:t xml:space="preserve">         </w:t>
      </w:r>
      <w:r>
        <w:rPr>
          <w:sz w:val="24"/>
        </w:rPr>
        <w:t>(C.</w:t>
      </w:r>
      <w:r>
        <w:rPr>
          <w:rFonts w:hint="eastAsia"/>
          <w:sz w:val="24"/>
        </w:rPr>
        <w:t>5</w:t>
      </w:r>
      <w:r>
        <w:rPr>
          <w:sz w:val="24"/>
        </w:rPr>
        <w:t>)</w:t>
      </w:r>
    </w:p>
    <w:p w14:paraId="66344CB9">
      <w:pPr>
        <w:tabs>
          <w:tab w:val="left" w:pos="814"/>
        </w:tabs>
        <w:spacing w:before="66"/>
        <w:ind w:firstLine="418" w:firstLineChars="173"/>
        <w:rPr>
          <w:spacing w:val="1"/>
          <w:sz w:val="24"/>
        </w:rPr>
      </w:pPr>
      <w:r>
        <w:rPr>
          <w:spacing w:val="1"/>
          <w:sz w:val="24"/>
        </w:rPr>
        <w:t>式中</w:t>
      </w:r>
      <w:r>
        <w:rPr>
          <w:rFonts w:hint="eastAsia"/>
          <w:spacing w:val="1"/>
          <w:sz w:val="24"/>
        </w:rPr>
        <w:t>：</w:t>
      </w:r>
    </w:p>
    <w:p w14:paraId="42269466">
      <w:pPr>
        <w:tabs>
          <w:tab w:val="left" w:pos="814"/>
        </w:tabs>
        <w:spacing w:before="66"/>
        <w:ind w:firstLine="418" w:firstLineChars="173"/>
        <w:rPr>
          <w:sz w:val="24"/>
        </w:rPr>
      </w:pPr>
      <w:r>
        <w:rPr>
          <w:spacing w:val="1"/>
          <w:sz w:val="24"/>
        </w:rPr>
        <w:t>灵敏系数</w:t>
      </w:r>
      <m:oMath>
        <m:sSub>
          <m:sSubP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sSubPr>
          <m:e>
            <m:r>
              <m:rPr/>
              <w:rPr>
                <w:rFonts w:ascii="Cambria Math"/>
                <w:spacing w:val="1"/>
                <w:sz w:val="24"/>
              </w:rPr>
              <m:t>C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e>
          <m:sub>
            <m:r>
              <m:rPr/>
              <w:rPr>
                <w:rFonts w:ascii="Cambria Math"/>
                <w:spacing w:val="1"/>
                <w:sz w:val="24"/>
              </w:rPr>
              <m:t>1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sub>
        </m:sSub>
        <m:r>
          <m:rPr/>
          <w:rPr>
            <w:rFonts w:ascii="Cambria Math" w:hAnsi="Cambria Math"/>
            <w:spacing w:val="1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pacing w:val="1"/>
                <w:sz w:val="24"/>
              </w:rPr>
              <m:t>∂∆C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pacing w:val="1"/>
                <w:sz w:val="24"/>
              </w:rPr>
              <m:t>∂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pacing w:val="1"/>
                <w:sz w:val="24"/>
              </w:rPr>
            </m:ctrlPr>
          </m:den>
        </m:f>
        <m:r>
          <m:rPr/>
          <w:rPr>
            <w:rFonts w:ascii="Cambria Math" w:hAnsi="Cambria Math"/>
            <w:spacing w:val="1"/>
            <w:sz w:val="24"/>
          </w:rPr>
          <m:t xml:space="preserve"> =</m:t>
        </m:r>
        <m:f>
          <m:fP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pacing w:val="1"/>
                <w:sz w:val="24"/>
              </w:rPr>
              <m:t>1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s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1"/>
                <w:sz w:val="24"/>
              </w:rPr>
            </m:ctrlPr>
          </m:den>
        </m:f>
        <m:r>
          <m:rPr/>
          <w:rPr>
            <w:rFonts w:ascii="Cambria Math" w:hAnsi="Cambria Math"/>
            <w:spacing w:val="1"/>
            <w:sz w:val="24"/>
          </w:rPr>
          <m:t xml:space="preserve">  </m:t>
        </m:r>
      </m:oMath>
      <w:r>
        <w:rPr>
          <w:rFonts w:hint="eastAsia" w:hAnsi="Cambria Math"/>
          <w:spacing w:val="1"/>
          <w:sz w:val="28"/>
          <w:szCs w:val="28"/>
        </w:rPr>
        <w:t>；</w:t>
      </w:r>
      <w:r>
        <w:rPr>
          <w:rFonts w:hint="eastAsia" w:hAnsi="Cambria Math"/>
          <w:spacing w:val="1"/>
          <w:sz w:val="24"/>
        </w:rPr>
        <w:t xml:space="preserve">   灵敏系数</w:t>
      </w:r>
      <m:oMath>
        <m:sSub>
          <m:sSubP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sSubPr>
          <m:e>
            <m:r>
              <m:rPr/>
              <w:rPr>
                <w:rFonts w:ascii="Cambria Math"/>
                <w:spacing w:val="1"/>
                <w:sz w:val="24"/>
              </w:rPr>
              <m:t>C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e>
          <m:sub>
            <m:r>
              <m:rPr/>
              <w:rPr>
                <w:rFonts w:ascii="Cambria Math"/>
                <w:spacing w:val="1"/>
                <w:sz w:val="24"/>
              </w:rPr>
              <m:t>2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sub>
        </m:sSub>
        <m:r>
          <m:rPr/>
          <w:rPr>
            <w:rFonts w:ascii="Cambria Math" w:hAnsi="Cambria Math"/>
            <w:spacing w:val="1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pacing w:val="1"/>
                <w:sz w:val="24"/>
              </w:rPr>
              <m:t>∂∆C</m:t>
            </m: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pacing w:val="1"/>
                <w:sz w:val="24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S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1"/>
                <w:sz w:val="24"/>
              </w:rPr>
            </m:ctrlPr>
          </m:den>
        </m:f>
        <m:r>
          <m:rPr/>
          <w:rPr>
            <w:rFonts w:ascii="Cambria Math" w:hAnsi="Cambria Math"/>
            <w:spacing w:val="1"/>
            <w:sz w:val="24"/>
          </w:rPr>
          <m:t xml:space="preserve"> =−</m:t>
        </m:r>
        <m:f>
          <m:fPr>
            <m:ctrlPr>
              <w:rPr>
                <w:rFonts w:ascii="Cambria Math" w:hAnsi="Cambria Math"/>
                <w:i/>
                <w:spacing w:val="1"/>
                <w:sz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pacing w:val="1"/>
                <w:sz w:val="24"/>
              </w:rPr>
            </m:ctrlPr>
          </m:num>
          <m:den>
            <m:sSubSup>
              <m:sSubSupP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sSubSupPr>
              <m:e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s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pacing w:val="1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pacing w:val="1"/>
                    <w:sz w:val="24"/>
                  </w:rPr>
                </m:ctrlPr>
              </m:sup>
            </m:sSubSup>
            <m:ctrlPr>
              <w:rPr>
                <w:rFonts w:ascii="Cambria Math" w:hAnsi="Cambria Math"/>
                <w:i/>
                <w:spacing w:val="1"/>
                <w:sz w:val="24"/>
              </w:rPr>
            </m:ctrlPr>
          </m:den>
        </m:f>
        <m:r>
          <m:rPr/>
          <w:rPr>
            <w:rFonts w:ascii="Cambria Math" w:hAnsi="Cambria Math"/>
            <w:spacing w:val="1"/>
            <w:sz w:val="24"/>
          </w:rPr>
          <m:t xml:space="preserve">  </m:t>
        </m:r>
      </m:oMath>
      <w:r>
        <w:rPr>
          <w:rFonts w:hint="eastAsia" w:hAnsi="Cambria Math"/>
          <w:spacing w:val="1"/>
          <w:sz w:val="24"/>
        </w:rPr>
        <w:t>。</w:t>
      </w:r>
    </w:p>
    <w:p w14:paraId="696773D5">
      <w:pPr>
        <w:spacing w:beforeLines="50" w:line="360" w:lineRule="auto"/>
        <w:rPr>
          <w:sz w:val="24"/>
        </w:rPr>
      </w:pPr>
      <w:r>
        <w:rPr>
          <w:rFonts w:hint="eastAsia"/>
          <w:kern w:val="0"/>
          <w:sz w:val="24"/>
        </w:rPr>
        <w:t>C.3.2</w:t>
      </w:r>
      <w:r>
        <w:rPr>
          <w:rFonts w:hint="eastAsia"/>
          <w:sz w:val="24"/>
        </w:rPr>
        <w:t xml:space="preserve"> 不确定度的来源及评定</w:t>
      </w:r>
    </w:p>
    <w:p w14:paraId="0CFE244B">
      <w:pPr>
        <w:spacing w:beforeLines="50" w:after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根据测量模型可知不确定度主要来源与</w:t>
      </w:r>
      <w:r>
        <w:rPr>
          <w:rFonts w:hint="eastAsia"/>
          <w:kern w:val="0"/>
          <w:sz w:val="24"/>
        </w:rPr>
        <w:t>C.2.2中所述一样。</w:t>
      </w:r>
    </w:p>
    <w:p w14:paraId="6A33D186">
      <w:pPr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C.3.2.1</w:t>
      </w:r>
      <w:r>
        <w:rPr>
          <w:rFonts w:hint="eastAsia"/>
          <w:sz w:val="24"/>
        </w:rPr>
        <w:t xml:space="preserve"> 测量</w:t>
      </w:r>
      <w:r>
        <w:rPr>
          <w:sz w:val="24"/>
        </w:rPr>
        <w:t>重复性引入的不确定度分量</w:t>
      </w:r>
      <m:oMath>
        <m:sSub>
          <m:sSub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pacing w:val="-2"/>
                <w:sz w:val="24"/>
              </w:rPr>
              <m:t>u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  <m:sub>
            <m:r>
              <m:rPr/>
              <w:rPr>
                <w:rFonts w:ascii="Cambria Math" w:hAnsi="Cambria Math"/>
                <w:spacing w:val="-2"/>
                <w:sz w:val="24"/>
              </w:rPr>
              <m:t>r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accPr>
              <m:e>
                <m:r>
                  <m:rPr/>
                  <w:rPr>
                    <w:rFonts w:ascii="Cambria Math" w:hAnsi="Cambria Math"/>
                    <w:spacing w:val="-4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iCs/>
                    <w:spacing w:val="-4"/>
                    <w:sz w:val="24"/>
                  </w:rPr>
                </m:ctrlPr>
              </m:e>
            </m:acc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</m:oMath>
    </w:p>
    <w:p w14:paraId="4A370B08">
      <w:pPr>
        <w:pStyle w:val="13"/>
        <w:spacing w:before="66" w:line="364" w:lineRule="auto"/>
        <w:ind w:left="152" w:right="111" w:firstLine="480"/>
        <w:rPr>
          <w:sz w:val="24"/>
        </w:rPr>
      </w:pPr>
      <w:r>
        <w:rPr>
          <w:rFonts w:hint="eastAsia"/>
          <w:sz w:val="24"/>
        </w:rPr>
        <w:t>测量</w:t>
      </w:r>
      <w:r>
        <w:rPr>
          <w:sz w:val="24"/>
        </w:rPr>
        <w:t>重复性引入的不确定度分量采用</w:t>
      </w:r>
      <w:r>
        <w:rPr>
          <w:rFonts w:hint="eastAsia"/>
          <w:sz w:val="24"/>
        </w:rPr>
        <w:t>A</w:t>
      </w:r>
      <w:r>
        <w:rPr>
          <w:rFonts w:hAnsi="宋体"/>
          <w:sz w:val="24"/>
        </w:rPr>
        <w:t>类方法进行评定。</w:t>
      </w:r>
      <w:r>
        <w:rPr>
          <w:rFonts w:hint="eastAsia"/>
          <w:kern w:val="0"/>
          <w:sz w:val="24"/>
        </w:rPr>
        <w:t>选定一台检测仪重复测量7次得</w:t>
      </w:r>
      <w:r>
        <w:rPr>
          <w:sz w:val="24"/>
        </w:rPr>
        <w:t>Pb</w:t>
      </w:r>
      <w:r>
        <w:rPr>
          <w:rFonts w:hint="eastAsia"/>
          <w:kern w:val="0"/>
          <w:sz w:val="24"/>
        </w:rPr>
        <w:t>的测量结果(单位：</w:t>
      </w:r>
      <w:r>
        <w:rPr>
          <w:rFonts w:hint="eastAsia"/>
          <w:sz w:val="24"/>
        </w:rPr>
        <w:t>mg/kg</w:t>
      </w:r>
      <w:r>
        <w:rPr>
          <w:rFonts w:hint="eastAsia"/>
          <w:kern w:val="0"/>
          <w:sz w:val="24"/>
        </w:rPr>
        <w:t>)分别为：0.821、0.819、0.812、0.815、0.808、0.827、0.838</w:t>
      </w:r>
      <w:r>
        <w:rPr>
          <w:rFonts w:hint="eastAsia"/>
          <w:sz w:val="24"/>
        </w:rPr>
        <w:t>，</w:t>
      </w:r>
      <w:r>
        <w:rPr>
          <w:sz w:val="24"/>
        </w:rPr>
        <w:t>按照</w:t>
      </w:r>
      <w:r>
        <w:rPr>
          <w:rFonts w:hint="eastAsia"/>
          <w:kern w:val="0"/>
          <w:sz w:val="24"/>
        </w:rPr>
        <w:t>C.2.2.1中</w:t>
      </w:r>
      <w:r>
        <w:rPr>
          <w:sz w:val="24"/>
        </w:rPr>
        <w:t>贝塞尔公式计算标准偏差结果为</w:t>
      </w:r>
      <w:r>
        <w:rPr>
          <w:rFonts w:hint="eastAsia"/>
          <w:sz w:val="24"/>
        </w:rPr>
        <w:t xml:space="preserve">s = </w:t>
      </w:r>
      <w:r>
        <w:rPr>
          <w:sz w:val="24"/>
        </w:rPr>
        <w:t>0.0</w:t>
      </w:r>
      <w:r>
        <w:rPr>
          <w:rFonts w:hint="eastAsia"/>
          <w:sz w:val="24"/>
        </w:rPr>
        <w:t>10</w:t>
      </w:r>
      <w:r>
        <w:rPr>
          <w:sz w:val="24"/>
        </w:rPr>
        <w:t xml:space="preserve"> mg/kg。</w:t>
      </w:r>
    </w:p>
    <w:p w14:paraId="1DB7D4F9">
      <w:pPr>
        <w:spacing w:line="360" w:lineRule="auto"/>
        <w:ind w:firstLine="480" w:firstLineChars="200"/>
        <w:rPr>
          <w:kern w:val="0"/>
          <w:sz w:val="24"/>
        </w:rPr>
      </w:pPr>
      <w:r>
        <w:rPr>
          <w:rFonts w:hint="eastAsia"/>
          <w:kern w:val="0"/>
          <w:sz w:val="24"/>
        </w:rPr>
        <w:t>根据规范要求在实际校准过程中仪器示值采用3次测量值的平均值，因此</w:t>
      </w:r>
      <w:r>
        <w:rPr>
          <w:rFonts w:hint="eastAsia"/>
          <w:sz w:val="24"/>
        </w:rPr>
        <w:t>测量重复性引入的</w:t>
      </w:r>
      <w:r>
        <w:rPr>
          <w:rFonts w:hint="eastAsia"/>
          <w:kern w:val="0"/>
          <w:sz w:val="24"/>
        </w:rPr>
        <w:t>不确定度分量为：</w:t>
      </w:r>
    </w:p>
    <w:p w14:paraId="25DD8555">
      <w:pPr>
        <w:spacing w:line="360" w:lineRule="auto"/>
        <w:jc w:val="center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sSubPr>
            <m:e>
              <m:r>
                <m:rPr/>
                <w:rPr>
                  <w:rFonts w:ascii="Cambria Math" w:hAnsi="Cambria Math"/>
                  <w:spacing w:val="-2"/>
                  <w:sz w:val="24"/>
                </w:rPr>
                <m:t>u</m:t>
              </m: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e>
            <m:sub>
              <m:r>
                <m:rPr/>
                <w:rPr>
                  <w:rFonts w:ascii="Cambria Math" w:hAnsi="Cambria Math"/>
                  <w:spacing w:val="-2"/>
                  <w:sz w:val="24"/>
                </w:rPr>
                <m:t>r</m:t>
              </m: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sub>
          </m:sSub>
          <m:d>
            <m:dP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pacing w:val="-4"/>
                      <w:sz w:val="24"/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  <w:spacing w:val="-4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/>
                      <w:iCs/>
                      <w:spacing w:val="-4"/>
                      <w:sz w:val="24"/>
                    </w:rPr>
                  </m:ctrlPr>
                </m:e>
              </m:acc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e>
          </m:d>
          <m:r>
            <m:rPr/>
            <w:rPr>
              <w:rFonts w:ascii="Cambria Math"/>
              <w:spacing w:val="-12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fPr>
            <m:num>
              <m:r>
                <m:rPr/>
                <w:rPr>
                  <w:rFonts w:ascii="Cambria Math" w:hAnsi="Cambria Math"/>
                  <w:spacing w:val="-12"/>
                  <w:sz w:val="24"/>
                </w:rPr>
                <m:t>s÷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pacing w:val="-12"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pacing w:val="-12"/>
                      <w:sz w:val="24"/>
                    </w:rPr>
                  </m:ctrlPr>
                </m:deg>
                <m:e>
                  <m:r>
                    <m:rPr/>
                    <w:rPr>
                      <w:rFonts w:ascii="Cambria Math"/>
                      <w:spacing w:val="-12"/>
                      <w:sz w:val="24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pacing w:val="-12"/>
                      <w:sz w:val="24"/>
                    </w:rPr>
                  </m:ctrlPr>
                </m:e>
              </m:rad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num>
            <m:den>
              <m:r>
                <m:rPr/>
                <w:rPr>
                  <w:rFonts w:ascii="Cambria Math"/>
                  <w:spacing w:val="-12"/>
                  <w:sz w:val="24"/>
                </w:rPr>
                <m:t>0.810</m:t>
              </m:r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den>
          </m:f>
          <m:r>
            <m:rPr/>
            <w:rPr>
              <w:rFonts w:ascii="Cambria Math" w:hAnsi="Cambria Math"/>
              <w:spacing w:val="-12"/>
              <w:sz w:val="24"/>
            </w:rPr>
            <m:t>×</m:t>
          </m:r>
          <m:r>
            <m:rPr/>
            <w:rPr>
              <w:rFonts w:ascii="Cambria Math"/>
              <w:spacing w:val="-12"/>
              <w:sz w:val="24"/>
            </w:rPr>
            <m:t>100% =0.72%</m:t>
          </m:r>
          <m:r>
            <m:rPr>
              <m:sty m:val="p"/>
            </m:rPr>
            <w:rPr>
              <w:rFonts w:ascii="Cambria Math" w:hAnsi="Cambria Math"/>
              <w:sz w:val="24"/>
            </w:rPr>
            <m:t xml:space="preserve">        </m:t>
          </m:r>
        </m:oMath>
      </m:oMathPara>
    </w:p>
    <w:p w14:paraId="051A24D1">
      <w:pPr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C.3.2.2</w:t>
      </w:r>
      <w:r>
        <w:rPr>
          <w:rFonts w:hint="eastAsia"/>
          <w:sz w:val="24"/>
        </w:rPr>
        <w:t xml:space="preserve"> </w:t>
      </w:r>
      <w:r>
        <w:rPr>
          <w:sz w:val="24"/>
        </w:rPr>
        <w:t>标准物质引入的不确定度分量</w:t>
      </w:r>
      <m:oMath>
        <m:sSub>
          <m:sSub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pacing w:val="-2"/>
                <w:sz w:val="24"/>
              </w:rPr>
              <m:t>u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e>
          <m:sub>
            <m:r>
              <m:rPr/>
              <w:rPr>
                <w:rFonts w:ascii="Cambria Math" w:hAnsi="Cambria Math"/>
                <w:spacing w:val="-2"/>
                <w:sz w:val="24"/>
              </w:rPr>
              <m:t>r</m:t>
            </m: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>C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12"/>
                    <w:sz w:val="24"/>
                  </w:rPr>
                  <m:t xml:space="preserve">s </m:t>
                </m:r>
                <m:ctrlPr>
                  <w:rPr>
                    <w:rFonts w:ascii="Cambria Math" w:hAnsi="Cambria Math" w:cs="宋体"/>
                    <w:i/>
                    <w:iCs/>
                    <w:spacing w:val="-1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</m:oMath>
    </w:p>
    <w:p w14:paraId="77435CAE">
      <w:pPr>
        <w:tabs>
          <w:tab w:val="left" w:pos="4536"/>
        </w:tabs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标准物质</w:t>
      </w:r>
      <w:r>
        <w:rPr>
          <w:sz w:val="24"/>
        </w:rPr>
        <w:t>引入的不确定度分量采用</w:t>
      </w:r>
      <w:r>
        <w:rPr>
          <w:rFonts w:hint="eastAsia"/>
          <w:sz w:val="24"/>
        </w:rPr>
        <w:t>B</w:t>
      </w:r>
      <w:r>
        <w:rPr>
          <w:rFonts w:hAnsi="宋体"/>
          <w:sz w:val="24"/>
        </w:rPr>
        <w:t>类方法进行评定。</w:t>
      </w:r>
      <w:r>
        <w:rPr>
          <w:rFonts w:hint="eastAsia" w:hAnsi="宋体"/>
          <w:sz w:val="24"/>
        </w:rPr>
        <w:t>由标物证书信息可知，</w:t>
      </w:r>
      <w:r>
        <w:rPr>
          <w:rFonts w:hint="eastAsia"/>
          <w:sz w:val="24"/>
        </w:rPr>
        <w:t>Pb标准值为0.810</w:t>
      </w:r>
      <w:r>
        <w:rPr>
          <w:sz w:val="24"/>
        </w:rPr>
        <w:t>mg/kg，</w:t>
      </w:r>
      <w:r>
        <w:rPr>
          <w:rFonts w:hint="eastAsia"/>
          <w:sz w:val="24"/>
        </w:rPr>
        <w:t>扩展不确</w:t>
      </w:r>
      <w:r>
        <w:rPr>
          <w:rFonts w:hint="eastAsia"/>
          <w:spacing w:val="-10"/>
          <w:sz w:val="24"/>
        </w:rPr>
        <w:t>定度</w:t>
      </w:r>
      <w:r>
        <w:rPr>
          <w:rFonts w:hint="eastAsia"/>
          <w:i/>
          <w:sz w:val="25"/>
        </w:rPr>
        <w:t>U</w:t>
      </w:r>
      <w:r>
        <w:rPr>
          <w:rFonts w:hint="eastAsia"/>
          <w:sz w:val="24"/>
        </w:rPr>
        <w:t>=0.022 mg/kg，</w:t>
      </w:r>
      <w:r>
        <w:rPr>
          <w:rFonts w:hint="eastAsia"/>
          <w:i/>
          <w:sz w:val="25"/>
        </w:rPr>
        <w:t>k</w:t>
      </w:r>
      <w:r>
        <w:rPr>
          <w:rFonts w:hint="eastAsia"/>
          <w:sz w:val="24"/>
        </w:rPr>
        <w:t>=2；则</w:t>
      </w:r>
      <w:r>
        <w:rPr>
          <w:sz w:val="24"/>
        </w:rPr>
        <w:t>标准物质引入的不确定度分量为：</w:t>
      </w:r>
    </w:p>
    <w:p w14:paraId="1801CD87">
      <w:pPr>
        <w:tabs>
          <w:tab w:val="left" w:pos="4536"/>
        </w:tabs>
        <w:spacing w:line="360" w:lineRule="auto"/>
        <w:ind w:firstLine="472" w:firstLineChars="200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sSubPr>
            <m:e>
              <m:r>
                <m:rPr/>
                <w:rPr>
                  <w:rFonts w:ascii="Cambria Math" w:hAnsi="Cambria Math"/>
                  <w:spacing w:val="-2"/>
                  <w:sz w:val="24"/>
                </w:rPr>
                <m:t>u</m:t>
              </m: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e>
            <m:sub>
              <m:r>
                <m:rPr/>
                <w:rPr>
                  <w:rFonts w:ascii="Cambria Math" w:hAnsi="Cambria Math"/>
                  <w:spacing w:val="-2"/>
                  <w:sz w:val="24"/>
                </w:rPr>
                <m:t>r</m:t>
              </m: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sub>
          </m:sSub>
          <m:d>
            <m:dP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宋体"/>
                      <w:i/>
                      <w:iCs/>
                      <w:spacing w:val="-12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pacing w:val="-12"/>
                      <w:sz w:val="24"/>
                    </w:rPr>
                    <m:t>C</m:t>
                  </m:r>
                  <m:ctrlPr>
                    <w:rPr>
                      <w:rFonts w:ascii="Cambria Math" w:hAnsi="Cambria Math" w:cs="宋体"/>
                      <w:i/>
                      <w:iCs/>
                      <w:spacing w:val="-12"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pacing w:val="-12"/>
                      <w:sz w:val="24"/>
                    </w:rPr>
                    <m:t xml:space="preserve">s </m:t>
                  </m:r>
                  <m:ctrlPr>
                    <w:rPr>
                      <w:rFonts w:ascii="Cambria Math" w:hAnsi="Cambria Math" w:cs="宋体"/>
                      <w:i/>
                      <w:iCs/>
                      <w:spacing w:val="-12"/>
                      <w:sz w:val="24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e>
          </m:d>
          <m:r>
            <m:rPr/>
            <w:rPr>
              <w:rFonts w:ascii="Cambria Math" w:hAnsi="Cambria Math"/>
              <w:spacing w:val="-12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fPr>
            <m:num>
              <m:r>
                <m:rPr/>
                <w:rPr>
                  <w:rFonts w:ascii="Cambria Math" w:hAnsi="Cambria Math"/>
                  <w:spacing w:val="-12"/>
                  <w:sz w:val="24"/>
                </w:rPr>
                <m:t>0.022</m:t>
              </m:r>
              <m:r>
                <m:rPr>
                  <m:sty m:val="p"/>
                </m:rPr>
                <w:rPr>
                  <w:rFonts w:ascii="Cambria Math" w:hAnsi="Cambria Math"/>
                  <w:spacing w:val="-12"/>
                  <w:sz w:val="24"/>
                </w:rPr>
                <m:t>mg/kg</m:t>
              </m:r>
              <m:r>
                <m:rPr/>
                <w:rPr>
                  <w:rFonts w:ascii="Cambria Math" w:hAnsi="Cambria Math"/>
                  <w:spacing w:val="-12"/>
                  <w:sz w:val="24"/>
                </w:rPr>
                <m:t>÷2</m:t>
              </m:r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num>
            <m:den>
              <m:r>
                <m:rPr/>
                <w:rPr>
                  <w:rFonts w:ascii="Cambria Math" w:hAnsi="Cambria Math"/>
                  <w:spacing w:val="-12"/>
                  <w:sz w:val="24"/>
                </w:rPr>
                <m:t>0.810</m:t>
              </m:r>
              <m:r>
                <m:rPr>
                  <m:sty m:val="p"/>
                </m:rPr>
                <w:rPr>
                  <w:rFonts w:ascii="Cambria Math" w:hAnsi="Cambria Math"/>
                  <w:spacing w:val="-12"/>
                  <w:sz w:val="24"/>
                </w:rPr>
                <m:t>mg/kg</m:t>
              </m:r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den>
          </m:f>
          <m:r>
            <m:rPr/>
            <w:rPr>
              <w:rFonts w:ascii="Cambria Math" w:hAnsi="Cambria Math"/>
              <w:spacing w:val="-12"/>
              <w:sz w:val="24"/>
            </w:rPr>
            <m:t>×100%=</m:t>
          </m:r>
          <m:r>
            <m:rPr>
              <m:sty m:val="p"/>
            </m:rPr>
            <w:rPr>
              <w:rFonts w:ascii="Cambria Math" w:hAnsi="Cambria Math"/>
              <w:spacing w:val="-12"/>
              <w:sz w:val="24"/>
            </w:rPr>
            <m:t>1.4%</m:t>
          </m:r>
        </m:oMath>
      </m:oMathPara>
    </w:p>
    <w:p w14:paraId="2AE7288F">
      <w:pPr>
        <w:spacing w:beforeLines="50" w:afterLines="50" w:line="360" w:lineRule="auto"/>
        <w:rPr>
          <w:sz w:val="24"/>
        </w:rPr>
      </w:pPr>
      <w:r>
        <w:rPr>
          <w:rFonts w:hint="eastAsia"/>
          <w:kern w:val="0"/>
          <w:sz w:val="24"/>
        </w:rPr>
        <w:t>C.3.2.3</w:t>
      </w:r>
      <w:r>
        <w:rPr>
          <w:rFonts w:hint="eastAsia"/>
          <w:sz w:val="24"/>
        </w:rPr>
        <w:t xml:space="preserve"> 合成</w:t>
      </w:r>
      <w:r>
        <w:rPr>
          <w:sz w:val="24"/>
        </w:rPr>
        <w:t>标准不确定度</w:t>
      </w:r>
      <m:oMath>
        <w:bookmarkStart w:id="146" w:name="OLE_LINK127"/>
        <w:bookmarkStart w:id="147" w:name="OLE_LINK126"/>
        <m:r>
          <m:rPr/>
          <w:rPr>
            <w:rFonts w:ascii="Cambria Math" w:hAnsi="Cambria Math"/>
            <w:spacing w:val="-2"/>
            <w:sz w:val="24"/>
          </w:rPr>
          <m:t>u</m:t>
        </m:r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r>
              <m:rPr/>
              <w:rPr>
                <w:rFonts w:ascii="Cambria Math" w:hAnsi="Cambria Math"/>
                <w:spacing w:val="-2"/>
                <w:sz w:val="24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r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ub>
            </m:sSub>
            <w:bookmarkEnd w:id="146"/>
            <w:bookmarkEnd w:id="147"/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</m:oMath>
    </w:p>
    <w:p w14:paraId="3F8F12FD">
      <w:pPr>
        <w:tabs>
          <w:tab w:val="left" w:pos="4536"/>
        </w:tabs>
        <w:spacing w:beforeLines="50" w:afterLines="50"/>
        <w:ind w:firstLine="600" w:firstLineChars="250"/>
        <w:rPr>
          <w:sz w:val="24"/>
        </w:rPr>
      </w:pPr>
      <w:r>
        <w:rPr>
          <w:rFonts w:hint="eastAsia"/>
          <w:sz w:val="24"/>
        </w:rPr>
        <w:t>由上述不确定分量计算可得其合成标准不确定为：</w:t>
      </w:r>
    </w:p>
    <w:p w14:paraId="1619CA6A">
      <w:pPr>
        <w:tabs>
          <w:tab w:val="left" w:pos="4536"/>
        </w:tabs>
        <w:spacing w:beforeLines="50" w:afterLines="50"/>
        <w:rPr>
          <w:spacing w:val="-2"/>
          <w:sz w:val="24"/>
        </w:rPr>
      </w:pPr>
      <m:oMathPara>
        <m:oMath>
          <m:r>
            <m:rPr/>
            <w:rPr>
              <w:rFonts w:ascii="Cambria Math" w:hAnsi="Cambria Math"/>
              <w:spacing w:val="-2"/>
              <w:sz w:val="24"/>
            </w:rPr>
            <m:t>u</m:t>
          </m:r>
          <m:d>
            <m:dPr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dPr>
            <m:e>
              <m:r>
                <m:rPr/>
                <w:rPr>
                  <w:rFonts w:ascii="Cambria Math" w:hAnsi="Cambria Math"/>
                  <w:spacing w:val="-2"/>
                  <w:sz w:val="24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C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pacing w:val="-12"/>
                  <w:sz w:val="24"/>
                </w:rPr>
              </m:ctrlPr>
            </m:e>
          </m:d>
          <m:r>
            <m:rPr/>
            <w:rPr>
              <w:rFonts w:ascii="Cambria Math" w:hAnsi="Cambria Math"/>
              <w:spacing w:val="-2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radPr>
            <m:deg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deg>
            <m:e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0.72%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up>
              </m:sSup>
              <m:r>
                <m:rPr/>
                <w:rPr>
                  <w:rFonts w:ascii="Cambria Math" w:hAnsi="Cambria Math"/>
                  <w:spacing w:val="-2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1.4%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pacing w:val="-2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pacing w:val="-2"/>
                      <w:sz w:val="24"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spacing w:val="-2"/>
                  <w:sz w:val="24"/>
                </w:rPr>
              </m:ctrlPr>
            </m:e>
          </m:rad>
          <m:r>
            <m:rPr>
              <m:sty m:val="p"/>
            </m:rPr>
            <w:rPr>
              <w:rFonts w:ascii="Cambria Math" w:hAnsi="Cambria Math"/>
              <w:spacing w:val="-2"/>
              <w:sz w:val="24"/>
            </w:rPr>
            <m:t xml:space="preserve"> </m:t>
          </m:r>
          <m:r>
            <m:rPr/>
            <w:rPr>
              <w:rFonts w:ascii="Cambria Math" w:hAnsi="Cambria Math"/>
              <w:spacing w:val="-2"/>
              <w:sz w:val="24"/>
            </w:rPr>
            <m:t>=1.6%</m:t>
          </m:r>
        </m:oMath>
      </m:oMathPara>
    </w:p>
    <w:p w14:paraId="0EB7D019">
      <w:pPr>
        <w:spacing w:beforeLines="50" w:afterLines="50" w:line="360" w:lineRule="auto"/>
        <w:rPr>
          <w:sz w:val="24"/>
        </w:rPr>
      </w:pPr>
      <w:r>
        <w:rPr>
          <w:rFonts w:hint="eastAsia"/>
          <w:kern w:val="0"/>
          <w:sz w:val="24"/>
        </w:rPr>
        <w:t>C.3.2.4</w:t>
      </w:r>
      <w:r>
        <w:rPr>
          <w:rFonts w:hint="eastAsia"/>
          <w:sz w:val="24"/>
        </w:rPr>
        <w:t xml:space="preserve"> 扩展</w:t>
      </w:r>
      <w:r>
        <w:rPr>
          <w:sz w:val="24"/>
        </w:rPr>
        <w:t>不确定度</w:t>
      </w:r>
      <w:r>
        <w:rPr>
          <w:rFonts w:hint="eastAsia"/>
          <w:i/>
          <w:sz w:val="24"/>
        </w:rPr>
        <w:t>U</w:t>
      </w:r>
    </w:p>
    <w:p w14:paraId="4AD7F1DF">
      <w:pPr>
        <w:spacing w:line="360" w:lineRule="auto"/>
        <w:ind w:firstLine="600" w:firstLineChars="250"/>
        <w:rPr>
          <w:rFonts w:hAnsi="宋体"/>
          <w:sz w:val="24"/>
        </w:rPr>
      </w:pPr>
      <w:r>
        <w:rPr>
          <w:rFonts w:hAnsi="宋体"/>
          <w:sz w:val="24"/>
        </w:rPr>
        <w:t>取置信概率</w:t>
      </w:r>
      <w:r>
        <w:rPr>
          <w:i/>
          <w:sz w:val="24"/>
        </w:rPr>
        <w:t>p</w:t>
      </w:r>
      <w:r>
        <w:rPr>
          <w:sz w:val="24"/>
        </w:rPr>
        <w:t>=95%</w:t>
      </w:r>
      <w:r>
        <w:rPr>
          <w:rFonts w:hAnsi="宋体"/>
          <w:sz w:val="24"/>
        </w:rPr>
        <w:t>，</w:t>
      </w:r>
      <w:r>
        <w:rPr>
          <w:rFonts w:hint="eastAsia" w:hAnsi="宋体"/>
          <w:sz w:val="24"/>
        </w:rPr>
        <w:t xml:space="preserve">按照包含因子 </w:t>
      </w:r>
      <w:r>
        <w:rPr>
          <w:i/>
          <w:sz w:val="24"/>
        </w:rPr>
        <w:t>k</w:t>
      </w:r>
      <w:r>
        <w:rPr>
          <w:rFonts w:hint="eastAsia" w:hAnsi="宋体"/>
          <w:sz w:val="24"/>
        </w:rPr>
        <w:t>=2</w:t>
      </w:r>
      <w:r>
        <w:rPr>
          <w:rFonts w:hAnsi="宋体"/>
          <w:sz w:val="24"/>
        </w:rPr>
        <w:t>，</w:t>
      </w:r>
      <w:r>
        <w:rPr>
          <w:rFonts w:hint="eastAsia" w:hAnsi="宋体"/>
          <w:sz w:val="24"/>
        </w:rPr>
        <w:t>计算可得其</w:t>
      </w:r>
      <w:r>
        <w:rPr>
          <w:rFonts w:hint="eastAsia"/>
          <w:sz w:val="24"/>
        </w:rPr>
        <w:t>相对</w:t>
      </w:r>
      <w:r>
        <w:rPr>
          <w:rFonts w:hAnsi="宋体"/>
          <w:sz w:val="24"/>
        </w:rPr>
        <w:t>扩展不确定度</w:t>
      </w:r>
      <w:r>
        <w:rPr>
          <w:rFonts w:hint="eastAsia" w:hAnsi="宋体"/>
          <w:sz w:val="24"/>
        </w:rPr>
        <w:t>为：</w:t>
      </w:r>
    </w:p>
    <w:p w14:paraId="43B1CC17">
      <w:pPr>
        <w:spacing w:line="360" w:lineRule="auto"/>
        <w:jc w:val="center"/>
        <w:rPr>
          <w:kern w:val="0"/>
          <w:sz w:val="24"/>
        </w:rPr>
      </w:pPr>
      <w:r>
        <w:rPr>
          <w:i/>
          <w:sz w:val="24"/>
        </w:rPr>
        <w:t>U</w:t>
      </w:r>
      <w:r>
        <w:rPr>
          <w:rFonts w:hint="eastAsia"/>
          <w:sz w:val="24"/>
          <w:vertAlign w:val="subscript"/>
        </w:rPr>
        <w:t>r</w:t>
      </w:r>
      <w:r>
        <w:rPr>
          <w:sz w:val="24"/>
        </w:rPr>
        <w:t>=</w:t>
      </w:r>
      <m:oMath>
        <m:r>
          <m:rPr/>
          <w:rPr>
            <w:rFonts w:ascii="Cambria Math" w:hAnsi="Cambria Math"/>
            <w:spacing w:val="-2"/>
            <w:sz w:val="24"/>
          </w:rPr>
          <m:t xml:space="preserve"> u</m:t>
        </m:r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r>
              <m:rPr/>
              <w:rPr>
                <w:rFonts w:ascii="Cambria Math" w:hAnsi="Cambria Math"/>
                <w:spacing w:val="-2"/>
                <w:sz w:val="24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C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pacing w:val="-2"/>
                    <w:sz w:val="24"/>
                  </w:rPr>
                  <m:t>r</m:t>
                </m:r>
                <m:ctrlPr>
                  <w:rPr>
                    <w:rFonts w:ascii="Cambria Math" w:hAnsi="Cambria Math"/>
                    <w:i/>
                    <w:spacing w:val="-2"/>
                    <w:sz w:val="24"/>
                  </w:rPr>
                </m:ctrlPr>
              </m:sub>
            </m:sSub>
            <m:ctrlPr>
              <w:rPr>
                <w:rFonts w:ascii="Cambria Math" w:hAnsi="Cambria Math"/>
                <w:i/>
                <w:spacing w:val="-12"/>
                <w:sz w:val="24"/>
              </w:rPr>
            </m:ctrlPr>
          </m:e>
        </m:d>
      </m:oMath>
      <w:r>
        <w:rPr>
          <w:sz w:val="24"/>
        </w:rPr>
        <w:t>×2</w:t>
      </w:r>
      <w:r>
        <w:rPr>
          <w:rFonts w:hint="eastAsia"/>
          <w:sz w:val="24"/>
        </w:rPr>
        <w:t xml:space="preserve"> = 4%</w:t>
      </w:r>
    </w:p>
    <w:p w14:paraId="36F8E579">
      <w:pPr>
        <w:pStyle w:val="13"/>
        <w:spacing w:before="66"/>
        <w:ind w:right="1378"/>
        <w:rPr>
          <w:color w:val="000000" w:themeColor="text1"/>
          <w:spacing w:val="12"/>
          <w:sz w:val="24"/>
          <w:u w:val="single"/>
        </w:rPr>
      </w:pPr>
    </w:p>
    <w:p w14:paraId="4F78FE88">
      <w:pPr>
        <w:pStyle w:val="13"/>
        <w:spacing w:before="66"/>
        <w:ind w:right="1378"/>
        <w:rPr>
          <w:color w:val="000000" w:themeColor="text1"/>
          <w:spacing w:val="12"/>
          <w:sz w:val="24"/>
          <w:u w:val="single"/>
        </w:rPr>
      </w:pPr>
    </w:p>
    <w:p w14:paraId="62B61A32">
      <w:pPr>
        <w:pStyle w:val="13"/>
        <w:spacing w:before="66"/>
        <w:ind w:right="1378"/>
        <w:rPr>
          <w:color w:val="000000" w:themeColor="text1"/>
          <w:spacing w:val="12"/>
          <w:sz w:val="24"/>
          <w:u w:val="single"/>
        </w:rPr>
      </w:pPr>
    </w:p>
    <w:p w14:paraId="6D22738B">
      <w:pPr>
        <w:pStyle w:val="13"/>
        <w:spacing w:before="66"/>
        <w:ind w:right="1378"/>
        <w:rPr>
          <w:color w:val="000000" w:themeColor="text1"/>
          <w:spacing w:val="12"/>
          <w:sz w:val="24"/>
          <w:u w:val="single"/>
        </w:rPr>
      </w:pPr>
      <w:r>
        <w:rPr>
          <w:rFonts w:hint="eastAsia"/>
          <w:color w:val="000000" w:themeColor="text1"/>
          <w:spacing w:val="12"/>
          <w:sz w:val="24"/>
        </w:rPr>
        <w:t xml:space="preserve">                 </w:t>
      </w:r>
      <w:r>
        <w:rPr>
          <w:rFonts w:hint="eastAsia"/>
          <w:color w:val="000000" w:themeColor="text1"/>
          <w:spacing w:val="12"/>
          <w:sz w:val="24"/>
          <w:u w:val="single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ineta BT">
    <w:altName w:val="Gabriola"/>
    <w:panose1 w:val="00000000000000000000"/>
    <w:charset w:val="00"/>
    <w:family w:val="decorative"/>
    <w:pitch w:val="default"/>
    <w:sig w:usb0="00000000" w:usb1="00000000" w:usb2="00000000" w:usb3="00000000" w:csb0="0000001B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FC46B">
    <w:pPr>
      <w:pStyle w:val="2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13073">
    <w:pPr>
      <w:pStyle w:val="21"/>
      <w:framePr w:wrap="around" w:vAnchor="text" w:hAnchor="margin" w:xAlign="center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separate"/>
    </w:r>
    <w:r>
      <w:rPr>
        <w:rStyle w:val="36"/>
      </w:rPr>
      <w:t>I</w:t>
    </w:r>
    <w:r>
      <w:fldChar w:fldCharType="end"/>
    </w:r>
  </w:p>
  <w:p w14:paraId="372D1558"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21149">
    <w:pPr>
      <w:pStyle w:val="21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CCECE">
    <w:pPr>
      <w:pStyle w:val="21"/>
      <w:ind w:right="360"/>
      <w:jc w:val="right"/>
      <w:rPr>
        <w:rStyle w:val="3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A4382">
    <w:pPr>
      <w:pStyle w:val="21"/>
      <w:ind w:right="360"/>
      <w:jc w:val="right"/>
      <w:rPr>
        <w:rStyle w:val="36"/>
      </w:rPr>
    </w:pPr>
    <w:r>
      <w:rPr>
        <w:lang w:val="en-US"/>
      </w:rPr>
      <w:pict>
        <v:shape id="文本框 9" o:spid="_x0000_s4097" o:spt="202" type="#_x0000_t202" style="position:absolute;left:0pt;margin-left:521.2pt;margin-top:1.75pt;height:12.65pt;width:11pt;mso-position-horizontal-relative:page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MQIAIAAB4EAAAOAAAAZHJzL2Uyb0RvYy54bWysU82O0zAQviPxDpbvNOmuWmjUdFV2VYRU&#10;sSsVxNl17CbC9li222R5AHgDTly481x9DsZO066AE+IymXi++f9mftNpRQ7C+QZMScejnBJhOFSN&#10;2ZX0w/vVi1eU+MBMxRQYUdJH4enN4vmzeWsLcQU1qEo4gkGML1pb0joEW2SZ57XQzI/ACoNGCU6z&#10;gL9ul1WOtRhdq+wqz6dZC66yDrjwHl/veiNdpPhSCh7upfQiEFVSrC0k6ZLcRpkt5qzYOWbrhp/K&#10;YP9QhWaNwaTnUHcsMLJ3zR+hdMMdeJBhxEFnIGXDReoBuxnnv3WzqZkVqRccjrfnMfn/F5a/Ozw4&#10;0lQlnVFimMYVHb99PX7/efzxhczieFrrC0RtLOJC9xo6XHNq1ds18E8eIdkTTO/gER3H0Umn4xcb&#10;JeiIG3g8T110gfAY7Xr2MkcLR9N4mk8nk5g2uzhb58MbAZpEpaQOl5oKYIe1Dz10gMRcBlaNUvjO&#10;CmVIW9Lp9SRPDmcLBlfmVHdfauwgdNsO3aK6heoR+3XQE8Zbvmow+Zr58MAcMgTrRdaHexRSASaB&#10;k0ZJDe7z394jHheHVkpaZFxJDZ4EJeqtwYVGcg6KG5TtoJi9vgWk8BivyfKkooMLalClA/0RT2EZ&#10;c6CJGY6ZShoG9Tb0rMdT4mK5TCCkoGVhbTaWX5a63AccYJrrZRKnWSEJ02ZOBxNZ/vQ/oS5nvfgF&#10;AAD//wMAUEsDBBQABgAIAAAAIQD33lS/3wAAAAoBAAAPAAAAZHJzL2Rvd25yZXYueG1sTI+xTsMw&#10;EIZ3JN7BOiQ2apOYKgpxqgiJAYmFpgNsbuwmEfHZit029Om5TjD+d5/++67aLG5iJzvH0aOCx5UA&#10;ZrHzZsRewa59fSiAxaTR6MmjVfBjI2zq25tKl8af8cOetqlnVIKx1AqGlELJeewG63Rc+WCRdgc/&#10;O50ozj03sz5TuZt4JsSaOz0iXRh0sC+D7b63R6cgvYUia/qLDO+Xr0PbNnmUn7lS93dL8wws2SX9&#10;wXDVJ3WoyWnvj2gimygLmUliFeRPwK6AWEsa7BVkRQG8rvj/F+pfAAAA//8DAFBLAQItABQABgAI&#10;AAAAIQC2gziS/gAAAOEBAAATAAAAAAAAAAAAAAAAAAAAAABbQ29udGVudF9UeXBlc10ueG1sUEsB&#10;Ai0AFAAGAAgAAAAhADj9If/WAAAAlAEAAAsAAAAAAAAAAAAAAAAALwEAAF9yZWxzLy5yZWxzUEsB&#10;Ai0AFAAGAAgAAAAhAAxQMxAgAgAAHgQAAA4AAAAAAAAAAAAAAAAALgIAAGRycy9lMm9Eb2MueG1s&#10;UEsBAi0AFAAGAAgAAAAhAPfeVL/fAAAACgEAAA8AAAAAAAAAAAAAAAAAegQAAGRycy9kb3ducmV2&#10;LnhtbFBLBQYAAAAABAAEAPMAAACGBQAAAAA=&#10;">
          <v:path arrowok="t"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D49ED4">
                <w:pPr>
                  <w:pStyle w:val="21"/>
                  <w:rPr>
                    <w:rStyle w:val="36"/>
                    <w:rFonts w:eastAsiaTheme="minorEastAsia"/>
                    <w:sz w:val="22"/>
                    <w:szCs w:val="22"/>
                  </w:rPr>
                </w:pPr>
                <w:r>
                  <w:rPr>
                    <w:rStyle w:val="36"/>
                    <w:rFonts w:eastAsiaTheme="minorEastAsia"/>
                    <w:sz w:val="22"/>
                    <w:szCs w:val="22"/>
                  </w:rPr>
                  <w:fldChar w:fldCharType="begin"/>
                </w:r>
                <w:r>
                  <w:rPr>
                    <w:rStyle w:val="36"/>
                    <w:rFonts w:eastAsiaTheme="minorEastAsia"/>
                    <w:sz w:val="22"/>
                    <w:szCs w:val="22"/>
                  </w:rPr>
                  <w:instrText xml:space="preserve">PAGE  </w:instrText>
                </w:r>
                <w:r>
                  <w:rPr>
                    <w:rStyle w:val="36"/>
                    <w:rFonts w:eastAsiaTheme="minorEastAsia"/>
                    <w:sz w:val="22"/>
                    <w:szCs w:val="22"/>
                  </w:rPr>
                  <w:fldChar w:fldCharType="separate"/>
                </w:r>
                <w:r>
                  <w:rPr>
                    <w:rStyle w:val="36"/>
                    <w:rFonts w:eastAsiaTheme="minorEastAsia"/>
                    <w:sz w:val="22"/>
                    <w:szCs w:val="22"/>
                  </w:rPr>
                  <w:t>III</w:t>
                </w:r>
                <w:r>
                  <w:rPr>
                    <w:rStyle w:val="36"/>
                    <w:rFonts w:eastAsiaTheme="minorEastAsia"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31B8B"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19A4EDF4"/>
  <w:p w14:paraId="72649F9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3B4AD">
    <w:pPr>
      <w:pStyle w:val="22"/>
      <w:rPr>
        <w:rFonts w:ascii="黑体" w:eastAsia="黑体"/>
        <w:sz w:val="21"/>
      </w:rPr>
    </w:pPr>
    <w:r>
      <w:rPr>
        <w:rFonts w:hint="eastAsia" w:ascii="黑体" w:eastAsia="黑体"/>
        <w:bCs/>
        <w:sz w:val="21"/>
      </w:rPr>
      <w:t>JJF（豫）XXX-2025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979B8">
    <w:pPr>
      <w:pStyle w:val="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4CC8">
    <w:pPr>
      <w:pStyle w:val="22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CEC8C">
    <w:pPr>
      <w:pStyle w:val="22"/>
      <w:rPr>
        <w:rFonts w:ascii="黑体" w:eastAsia="黑体"/>
        <w:sz w:val="21"/>
      </w:rPr>
    </w:pPr>
    <w:r>
      <w:rPr>
        <w:rFonts w:hint="eastAsia" w:ascii="黑体" w:eastAsia="黑体"/>
        <w:bCs/>
        <w:sz w:val="21"/>
      </w:rPr>
      <w:t>JJF（豫）XXX-2025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2"/>
  <w:drawingGridVerticalSpacing w:val="3"/>
  <w:noPunctuationKerning w:val="1"/>
  <w:characterSpacingControl w:val="compressPunctuation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1CE"/>
    <w:rsid w:val="000014B7"/>
    <w:rsid w:val="00001912"/>
    <w:rsid w:val="00003434"/>
    <w:rsid w:val="000037E2"/>
    <w:rsid w:val="00003948"/>
    <w:rsid w:val="00006B90"/>
    <w:rsid w:val="00006FD7"/>
    <w:rsid w:val="00010C4F"/>
    <w:rsid w:val="00016DF1"/>
    <w:rsid w:val="000175DB"/>
    <w:rsid w:val="000208A0"/>
    <w:rsid w:val="000209F5"/>
    <w:rsid w:val="00024786"/>
    <w:rsid w:val="000262B2"/>
    <w:rsid w:val="00027C89"/>
    <w:rsid w:val="00030DDB"/>
    <w:rsid w:val="00031C63"/>
    <w:rsid w:val="000344BA"/>
    <w:rsid w:val="00037F50"/>
    <w:rsid w:val="00042711"/>
    <w:rsid w:val="000447E7"/>
    <w:rsid w:val="00046467"/>
    <w:rsid w:val="000472CC"/>
    <w:rsid w:val="00050A8B"/>
    <w:rsid w:val="000513B7"/>
    <w:rsid w:val="00051700"/>
    <w:rsid w:val="00051D72"/>
    <w:rsid w:val="00052B15"/>
    <w:rsid w:val="00053820"/>
    <w:rsid w:val="0005503F"/>
    <w:rsid w:val="0005551F"/>
    <w:rsid w:val="000611B3"/>
    <w:rsid w:val="00061B8C"/>
    <w:rsid w:val="0006557A"/>
    <w:rsid w:val="00065D8A"/>
    <w:rsid w:val="0006657F"/>
    <w:rsid w:val="0006741A"/>
    <w:rsid w:val="000674FE"/>
    <w:rsid w:val="00067F40"/>
    <w:rsid w:val="00070379"/>
    <w:rsid w:val="0007185B"/>
    <w:rsid w:val="00073127"/>
    <w:rsid w:val="00077FBC"/>
    <w:rsid w:val="0008206A"/>
    <w:rsid w:val="0008210B"/>
    <w:rsid w:val="00083007"/>
    <w:rsid w:val="000834B4"/>
    <w:rsid w:val="0008370F"/>
    <w:rsid w:val="00085A68"/>
    <w:rsid w:val="00085BE7"/>
    <w:rsid w:val="00086C8A"/>
    <w:rsid w:val="00090AD3"/>
    <w:rsid w:val="000917A0"/>
    <w:rsid w:val="00092C27"/>
    <w:rsid w:val="00092D6B"/>
    <w:rsid w:val="0009392E"/>
    <w:rsid w:val="00093CC1"/>
    <w:rsid w:val="00094938"/>
    <w:rsid w:val="0009574C"/>
    <w:rsid w:val="00097D91"/>
    <w:rsid w:val="000A110A"/>
    <w:rsid w:val="000A148B"/>
    <w:rsid w:val="000A2629"/>
    <w:rsid w:val="000A2741"/>
    <w:rsid w:val="000A3E48"/>
    <w:rsid w:val="000B0405"/>
    <w:rsid w:val="000B070E"/>
    <w:rsid w:val="000B1A75"/>
    <w:rsid w:val="000B201C"/>
    <w:rsid w:val="000B228B"/>
    <w:rsid w:val="000B3428"/>
    <w:rsid w:val="000B3CDB"/>
    <w:rsid w:val="000B45D9"/>
    <w:rsid w:val="000B4894"/>
    <w:rsid w:val="000B4B26"/>
    <w:rsid w:val="000B4E47"/>
    <w:rsid w:val="000B557E"/>
    <w:rsid w:val="000B5D01"/>
    <w:rsid w:val="000B6941"/>
    <w:rsid w:val="000C1272"/>
    <w:rsid w:val="000C2109"/>
    <w:rsid w:val="000C3B31"/>
    <w:rsid w:val="000C3C41"/>
    <w:rsid w:val="000C55DB"/>
    <w:rsid w:val="000C6B86"/>
    <w:rsid w:val="000C6F75"/>
    <w:rsid w:val="000D1B27"/>
    <w:rsid w:val="000D1C0A"/>
    <w:rsid w:val="000D3704"/>
    <w:rsid w:val="000D3A44"/>
    <w:rsid w:val="000D7430"/>
    <w:rsid w:val="000E075C"/>
    <w:rsid w:val="000E116F"/>
    <w:rsid w:val="000E11AA"/>
    <w:rsid w:val="000E11BE"/>
    <w:rsid w:val="000E1221"/>
    <w:rsid w:val="000E14B6"/>
    <w:rsid w:val="000E1C18"/>
    <w:rsid w:val="000E3CC3"/>
    <w:rsid w:val="000E61EF"/>
    <w:rsid w:val="000F546A"/>
    <w:rsid w:val="000F5E70"/>
    <w:rsid w:val="001005AC"/>
    <w:rsid w:val="00100638"/>
    <w:rsid w:val="00100D55"/>
    <w:rsid w:val="001011B1"/>
    <w:rsid w:val="00106C4C"/>
    <w:rsid w:val="001113CF"/>
    <w:rsid w:val="0011360B"/>
    <w:rsid w:val="00115D6A"/>
    <w:rsid w:val="001207C2"/>
    <w:rsid w:val="00121C4A"/>
    <w:rsid w:val="00122C20"/>
    <w:rsid w:val="001233D3"/>
    <w:rsid w:val="00123906"/>
    <w:rsid w:val="00125C27"/>
    <w:rsid w:val="001261BF"/>
    <w:rsid w:val="00126492"/>
    <w:rsid w:val="00127154"/>
    <w:rsid w:val="00127F89"/>
    <w:rsid w:val="0013077A"/>
    <w:rsid w:val="001318E4"/>
    <w:rsid w:val="0013427E"/>
    <w:rsid w:val="001360ED"/>
    <w:rsid w:val="001360F0"/>
    <w:rsid w:val="00136484"/>
    <w:rsid w:val="00140554"/>
    <w:rsid w:val="00141340"/>
    <w:rsid w:val="00141967"/>
    <w:rsid w:val="00145C3F"/>
    <w:rsid w:val="0014687A"/>
    <w:rsid w:val="00150894"/>
    <w:rsid w:val="00151291"/>
    <w:rsid w:val="00153C85"/>
    <w:rsid w:val="0015404B"/>
    <w:rsid w:val="00155F04"/>
    <w:rsid w:val="00157132"/>
    <w:rsid w:val="00157C71"/>
    <w:rsid w:val="00160CF5"/>
    <w:rsid w:val="00161106"/>
    <w:rsid w:val="001618BB"/>
    <w:rsid w:val="00162C02"/>
    <w:rsid w:val="001638EB"/>
    <w:rsid w:val="001653CA"/>
    <w:rsid w:val="00165545"/>
    <w:rsid w:val="001658D3"/>
    <w:rsid w:val="00165C5F"/>
    <w:rsid w:val="001665C1"/>
    <w:rsid w:val="00166ABB"/>
    <w:rsid w:val="00167AE6"/>
    <w:rsid w:val="0017265D"/>
    <w:rsid w:val="00172A27"/>
    <w:rsid w:val="00172EEE"/>
    <w:rsid w:val="00173EF8"/>
    <w:rsid w:val="00174AB4"/>
    <w:rsid w:val="00174FFF"/>
    <w:rsid w:val="0017563E"/>
    <w:rsid w:val="001776DC"/>
    <w:rsid w:val="001809EF"/>
    <w:rsid w:val="0018368B"/>
    <w:rsid w:val="0018517D"/>
    <w:rsid w:val="00190371"/>
    <w:rsid w:val="001904BB"/>
    <w:rsid w:val="00190A91"/>
    <w:rsid w:val="00191459"/>
    <w:rsid w:val="00194164"/>
    <w:rsid w:val="001951C3"/>
    <w:rsid w:val="001953CF"/>
    <w:rsid w:val="00195D93"/>
    <w:rsid w:val="001976CF"/>
    <w:rsid w:val="00197BDE"/>
    <w:rsid w:val="001A1FFA"/>
    <w:rsid w:val="001A2611"/>
    <w:rsid w:val="001A53EE"/>
    <w:rsid w:val="001A7D88"/>
    <w:rsid w:val="001B05D9"/>
    <w:rsid w:val="001B2465"/>
    <w:rsid w:val="001B2A99"/>
    <w:rsid w:val="001B4D54"/>
    <w:rsid w:val="001B7A44"/>
    <w:rsid w:val="001C2272"/>
    <w:rsid w:val="001C38C6"/>
    <w:rsid w:val="001C3E3C"/>
    <w:rsid w:val="001C4B42"/>
    <w:rsid w:val="001C4D1A"/>
    <w:rsid w:val="001C543F"/>
    <w:rsid w:val="001C5796"/>
    <w:rsid w:val="001C5A6D"/>
    <w:rsid w:val="001D0A8F"/>
    <w:rsid w:val="001D0E17"/>
    <w:rsid w:val="001D4DF8"/>
    <w:rsid w:val="001D5741"/>
    <w:rsid w:val="001D6326"/>
    <w:rsid w:val="001D76CB"/>
    <w:rsid w:val="001E0BAF"/>
    <w:rsid w:val="001E17F7"/>
    <w:rsid w:val="001E33E5"/>
    <w:rsid w:val="001E35FE"/>
    <w:rsid w:val="001E59C4"/>
    <w:rsid w:val="001E5AD8"/>
    <w:rsid w:val="001F01B0"/>
    <w:rsid w:val="001F0628"/>
    <w:rsid w:val="001F2818"/>
    <w:rsid w:val="001F4B48"/>
    <w:rsid w:val="001F5717"/>
    <w:rsid w:val="001F58AB"/>
    <w:rsid w:val="001F6C83"/>
    <w:rsid w:val="001F7788"/>
    <w:rsid w:val="00201BA3"/>
    <w:rsid w:val="002020A2"/>
    <w:rsid w:val="00202D42"/>
    <w:rsid w:val="00203ECD"/>
    <w:rsid w:val="00204BBE"/>
    <w:rsid w:val="0021054A"/>
    <w:rsid w:val="00212992"/>
    <w:rsid w:val="00213BF9"/>
    <w:rsid w:val="00217B11"/>
    <w:rsid w:val="00220F3B"/>
    <w:rsid w:val="002245FD"/>
    <w:rsid w:val="00225D81"/>
    <w:rsid w:val="002260A8"/>
    <w:rsid w:val="002263E2"/>
    <w:rsid w:val="0022696F"/>
    <w:rsid w:val="00227111"/>
    <w:rsid w:val="0022730A"/>
    <w:rsid w:val="00227ACB"/>
    <w:rsid w:val="00227D50"/>
    <w:rsid w:val="002307F5"/>
    <w:rsid w:val="00231A7A"/>
    <w:rsid w:val="00231F64"/>
    <w:rsid w:val="00232759"/>
    <w:rsid w:val="00233439"/>
    <w:rsid w:val="00236C21"/>
    <w:rsid w:val="0023704C"/>
    <w:rsid w:val="002372CD"/>
    <w:rsid w:val="00241E94"/>
    <w:rsid w:val="00243887"/>
    <w:rsid w:val="00245F6E"/>
    <w:rsid w:val="0024777A"/>
    <w:rsid w:val="002525E0"/>
    <w:rsid w:val="0025783D"/>
    <w:rsid w:val="00260228"/>
    <w:rsid w:val="00260F4D"/>
    <w:rsid w:val="00260FB5"/>
    <w:rsid w:val="00261E73"/>
    <w:rsid w:val="00262804"/>
    <w:rsid w:val="00265EB5"/>
    <w:rsid w:val="00266B35"/>
    <w:rsid w:val="002715C2"/>
    <w:rsid w:val="0027355C"/>
    <w:rsid w:val="002746E9"/>
    <w:rsid w:val="00274E61"/>
    <w:rsid w:val="0028079A"/>
    <w:rsid w:val="00281564"/>
    <w:rsid w:val="00283266"/>
    <w:rsid w:val="0028380F"/>
    <w:rsid w:val="0028444A"/>
    <w:rsid w:val="00285A5A"/>
    <w:rsid w:val="00285C3E"/>
    <w:rsid w:val="00286892"/>
    <w:rsid w:val="00286EFC"/>
    <w:rsid w:val="00291681"/>
    <w:rsid w:val="0029379F"/>
    <w:rsid w:val="00293947"/>
    <w:rsid w:val="00293E4E"/>
    <w:rsid w:val="00294E76"/>
    <w:rsid w:val="0029766D"/>
    <w:rsid w:val="002976FA"/>
    <w:rsid w:val="00297885"/>
    <w:rsid w:val="00297F3B"/>
    <w:rsid w:val="002A1A22"/>
    <w:rsid w:val="002A2E7D"/>
    <w:rsid w:val="002A3B4E"/>
    <w:rsid w:val="002A3BB9"/>
    <w:rsid w:val="002A4F34"/>
    <w:rsid w:val="002A69FF"/>
    <w:rsid w:val="002B13F2"/>
    <w:rsid w:val="002B641D"/>
    <w:rsid w:val="002B7DD8"/>
    <w:rsid w:val="002C0A1A"/>
    <w:rsid w:val="002C11FD"/>
    <w:rsid w:val="002C37E2"/>
    <w:rsid w:val="002C3EB6"/>
    <w:rsid w:val="002C4767"/>
    <w:rsid w:val="002C6415"/>
    <w:rsid w:val="002D05AE"/>
    <w:rsid w:val="002D081C"/>
    <w:rsid w:val="002D51B0"/>
    <w:rsid w:val="002D7BEB"/>
    <w:rsid w:val="002E1BA3"/>
    <w:rsid w:val="002E24B4"/>
    <w:rsid w:val="002E2961"/>
    <w:rsid w:val="002E5818"/>
    <w:rsid w:val="002E6068"/>
    <w:rsid w:val="002F033F"/>
    <w:rsid w:val="002F0606"/>
    <w:rsid w:val="002F0A7F"/>
    <w:rsid w:val="002F0DE9"/>
    <w:rsid w:val="002F239F"/>
    <w:rsid w:val="002F67D5"/>
    <w:rsid w:val="002F77E5"/>
    <w:rsid w:val="0030297B"/>
    <w:rsid w:val="003030CE"/>
    <w:rsid w:val="003037C6"/>
    <w:rsid w:val="00305F60"/>
    <w:rsid w:val="0030694A"/>
    <w:rsid w:val="00311524"/>
    <w:rsid w:val="00313F67"/>
    <w:rsid w:val="00314AD4"/>
    <w:rsid w:val="00317488"/>
    <w:rsid w:val="00320BE0"/>
    <w:rsid w:val="00320EFB"/>
    <w:rsid w:val="00326FA5"/>
    <w:rsid w:val="0033042C"/>
    <w:rsid w:val="0033069E"/>
    <w:rsid w:val="00330B40"/>
    <w:rsid w:val="00332996"/>
    <w:rsid w:val="00332E4E"/>
    <w:rsid w:val="00332FF2"/>
    <w:rsid w:val="003345A8"/>
    <w:rsid w:val="00334783"/>
    <w:rsid w:val="00335572"/>
    <w:rsid w:val="00335727"/>
    <w:rsid w:val="00335793"/>
    <w:rsid w:val="00335B22"/>
    <w:rsid w:val="0033682A"/>
    <w:rsid w:val="00340DCC"/>
    <w:rsid w:val="0034371B"/>
    <w:rsid w:val="00346DE3"/>
    <w:rsid w:val="00350AD3"/>
    <w:rsid w:val="00350EF0"/>
    <w:rsid w:val="00351B4B"/>
    <w:rsid w:val="00354D0D"/>
    <w:rsid w:val="00355B84"/>
    <w:rsid w:val="00360E30"/>
    <w:rsid w:val="00361A3B"/>
    <w:rsid w:val="00362F4F"/>
    <w:rsid w:val="0036381F"/>
    <w:rsid w:val="00363C3E"/>
    <w:rsid w:val="00364366"/>
    <w:rsid w:val="0036461F"/>
    <w:rsid w:val="003678E8"/>
    <w:rsid w:val="003701A9"/>
    <w:rsid w:val="00370B48"/>
    <w:rsid w:val="00370B5E"/>
    <w:rsid w:val="00374429"/>
    <w:rsid w:val="00376629"/>
    <w:rsid w:val="003766B4"/>
    <w:rsid w:val="00380830"/>
    <w:rsid w:val="0038313D"/>
    <w:rsid w:val="00384AC6"/>
    <w:rsid w:val="00385147"/>
    <w:rsid w:val="00387209"/>
    <w:rsid w:val="00387311"/>
    <w:rsid w:val="00387AF9"/>
    <w:rsid w:val="003901B0"/>
    <w:rsid w:val="003920CC"/>
    <w:rsid w:val="00393839"/>
    <w:rsid w:val="00396E33"/>
    <w:rsid w:val="00396E8F"/>
    <w:rsid w:val="00397CC3"/>
    <w:rsid w:val="003B02D7"/>
    <w:rsid w:val="003B1317"/>
    <w:rsid w:val="003B22BF"/>
    <w:rsid w:val="003B254C"/>
    <w:rsid w:val="003B2C2A"/>
    <w:rsid w:val="003B4341"/>
    <w:rsid w:val="003B4DE6"/>
    <w:rsid w:val="003B5211"/>
    <w:rsid w:val="003B5CC0"/>
    <w:rsid w:val="003C09C4"/>
    <w:rsid w:val="003C0B45"/>
    <w:rsid w:val="003C6AF9"/>
    <w:rsid w:val="003D0551"/>
    <w:rsid w:val="003D0F04"/>
    <w:rsid w:val="003D1906"/>
    <w:rsid w:val="003D25B6"/>
    <w:rsid w:val="003D4F90"/>
    <w:rsid w:val="003D5CD3"/>
    <w:rsid w:val="003D5E90"/>
    <w:rsid w:val="003D62EE"/>
    <w:rsid w:val="003D7A9E"/>
    <w:rsid w:val="003E01D2"/>
    <w:rsid w:val="003E0442"/>
    <w:rsid w:val="003E0459"/>
    <w:rsid w:val="003E1297"/>
    <w:rsid w:val="003E1785"/>
    <w:rsid w:val="003E58A4"/>
    <w:rsid w:val="003E7764"/>
    <w:rsid w:val="003F384D"/>
    <w:rsid w:val="003F5C81"/>
    <w:rsid w:val="003F65CC"/>
    <w:rsid w:val="003F7FC4"/>
    <w:rsid w:val="004015ED"/>
    <w:rsid w:val="00401C08"/>
    <w:rsid w:val="004021CB"/>
    <w:rsid w:val="00404CF7"/>
    <w:rsid w:val="0040509F"/>
    <w:rsid w:val="00406FC6"/>
    <w:rsid w:val="004079A9"/>
    <w:rsid w:val="0041025D"/>
    <w:rsid w:val="0041183C"/>
    <w:rsid w:val="00412B3D"/>
    <w:rsid w:val="0041302E"/>
    <w:rsid w:val="0041434F"/>
    <w:rsid w:val="00416012"/>
    <w:rsid w:val="004168DB"/>
    <w:rsid w:val="00416B40"/>
    <w:rsid w:val="00416F60"/>
    <w:rsid w:val="00421761"/>
    <w:rsid w:val="00421C80"/>
    <w:rsid w:val="0042256D"/>
    <w:rsid w:val="0042436E"/>
    <w:rsid w:val="004246E0"/>
    <w:rsid w:val="004260CD"/>
    <w:rsid w:val="0042614F"/>
    <w:rsid w:val="004270FB"/>
    <w:rsid w:val="0042734E"/>
    <w:rsid w:val="00427B4C"/>
    <w:rsid w:val="004302EE"/>
    <w:rsid w:val="00430A05"/>
    <w:rsid w:val="0043182D"/>
    <w:rsid w:val="00431BBB"/>
    <w:rsid w:val="004336A7"/>
    <w:rsid w:val="00433CCD"/>
    <w:rsid w:val="00435F49"/>
    <w:rsid w:val="00436B75"/>
    <w:rsid w:val="004371FF"/>
    <w:rsid w:val="00437716"/>
    <w:rsid w:val="004378F3"/>
    <w:rsid w:val="004408FE"/>
    <w:rsid w:val="00441068"/>
    <w:rsid w:val="00442E42"/>
    <w:rsid w:val="0044341E"/>
    <w:rsid w:val="00443752"/>
    <w:rsid w:val="00444C65"/>
    <w:rsid w:val="00445582"/>
    <w:rsid w:val="00452549"/>
    <w:rsid w:val="00452685"/>
    <w:rsid w:val="00452B9F"/>
    <w:rsid w:val="00453295"/>
    <w:rsid w:val="00454FEC"/>
    <w:rsid w:val="00457241"/>
    <w:rsid w:val="00463F00"/>
    <w:rsid w:val="004640DC"/>
    <w:rsid w:val="00466741"/>
    <w:rsid w:val="004671F9"/>
    <w:rsid w:val="004726F6"/>
    <w:rsid w:val="0047270A"/>
    <w:rsid w:val="00473E26"/>
    <w:rsid w:val="004742C9"/>
    <w:rsid w:val="00476835"/>
    <w:rsid w:val="00476BBA"/>
    <w:rsid w:val="00477D13"/>
    <w:rsid w:val="004804D3"/>
    <w:rsid w:val="0048068C"/>
    <w:rsid w:val="00481251"/>
    <w:rsid w:val="004845E9"/>
    <w:rsid w:val="004858F7"/>
    <w:rsid w:val="00486302"/>
    <w:rsid w:val="00486492"/>
    <w:rsid w:val="00486855"/>
    <w:rsid w:val="00487109"/>
    <w:rsid w:val="00487418"/>
    <w:rsid w:val="00490B4F"/>
    <w:rsid w:val="0049100A"/>
    <w:rsid w:val="00493B21"/>
    <w:rsid w:val="0049569E"/>
    <w:rsid w:val="00496DCB"/>
    <w:rsid w:val="004A04DB"/>
    <w:rsid w:val="004A4DEA"/>
    <w:rsid w:val="004A7D64"/>
    <w:rsid w:val="004B07A8"/>
    <w:rsid w:val="004B1B60"/>
    <w:rsid w:val="004B1BD6"/>
    <w:rsid w:val="004B23E6"/>
    <w:rsid w:val="004B2771"/>
    <w:rsid w:val="004B2CC6"/>
    <w:rsid w:val="004B3A14"/>
    <w:rsid w:val="004B4497"/>
    <w:rsid w:val="004B66BC"/>
    <w:rsid w:val="004B79AA"/>
    <w:rsid w:val="004B7CBB"/>
    <w:rsid w:val="004B7E08"/>
    <w:rsid w:val="004B7EAA"/>
    <w:rsid w:val="004C0089"/>
    <w:rsid w:val="004C1B79"/>
    <w:rsid w:val="004C2CA7"/>
    <w:rsid w:val="004C3968"/>
    <w:rsid w:val="004C3ACE"/>
    <w:rsid w:val="004C52B6"/>
    <w:rsid w:val="004D085D"/>
    <w:rsid w:val="004D275C"/>
    <w:rsid w:val="004D3FF4"/>
    <w:rsid w:val="004D5211"/>
    <w:rsid w:val="004D6A3C"/>
    <w:rsid w:val="004E25C0"/>
    <w:rsid w:val="004E2A1F"/>
    <w:rsid w:val="004E4003"/>
    <w:rsid w:val="004E509F"/>
    <w:rsid w:val="004E7D09"/>
    <w:rsid w:val="004F0175"/>
    <w:rsid w:val="004F1869"/>
    <w:rsid w:val="004F38EE"/>
    <w:rsid w:val="004F3C94"/>
    <w:rsid w:val="004F5DFC"/>
    <w:rsid w:val="00501E43"/>
    <w:rsid w:val="00502CC9"/>
    <w:rsid w:val="00504D2B"/>
    <w:rsid w:val="00506D20"/>
    <w:rsid w:val="0050776F"/>
    <w:rsid w:val="00507EA0"/>
    <w:rsid w:val="0051097E"/>
    <w:rsid w:val="005111A5"/>
    <w:rsid w:val="00514E11"/>
    <w:rsid w:val="00515280"/>
    <w:rsid w:val="00517255"/>
    <w:rsid w:val="005205E5"/>
    <w:rsid w:val="005206A4"/>
    <w:rsid w:val="00524096"/>
    <w:rsid w:val="00524438"/>
    <w:rsid w:val="00524760"/>
    <w:rsid w:val="005247DD"/>
    <w:rsid w:val="005260A9"/>
    <w:rsid w:val="0052745E"/>
    <w:rsid w:val="005310E6"/>
    <w:rsid w:val="00531387"/>
    <w:rsid w:val="00531491"/>
    <w:rsid w:val="0053254C"/>
    <w:rsid w:val="0053296F"/>
    <w:rsid w:val="00536B95"/>
    <w:rsid w:val="005370A0"/>
    <w:rsid w:val="00542809"/>
    <w:rsid w:val="005447EB"/>
    <w:rsid w:val="00545014"/>
    <w:rsid w:val="00545F5B"/>
    <w:rsid w:val="005470FC"/>
    <w:rsid w:val="00552F66"/>
    <w:rsid w:val="00553423"/>
    <w:rsid w:val="0055360E"/>
    <w:rsid w:val="00554B20"/>
    <w:rsid w:val="00556B4B"/>
    <w:rsid w:val="005678AC"/>
    <w:rsid w:val="005712F3"/>
    <w:rsid w:val="005721A2"/>
    <w:rsid w:val="005745A7"/>
    <w:rsid w:val="005775F6"/>
    <w:rsid w:val="005805BC"/>
    <w:rsid w:val="00580B61"/>
    <w:rsid w:val="00581D66"/>
    <w:rsid w:val="00582D0A"/>
    <w:rsid w:val="00583136"/>
    <w:rsid w:val="00583CBF"/>
    <w:rsid w:val="00584859"/>
    <w:rsid w:val="0058497D"/>
    <w:rsid w:val="00586A00"/>
    <w:rsid w:val="00590902"/>
    <w:rsid w:val="00591657"/>
    <w:rsid w:val="0059558F"/>
    <w:rsid w:val="005966ED"/>
    <w:rsid w:val="00596825"/>
    <w:rsid w:val="00597604"/>
    <w:rsid w:val="00597D98"/>
    <w:rsid w:val="005A0F8F"/>
    <w:rsid w:val="005A1E7D"/>
    <w:rsid w:val="005A5368"/>
    <w:rsid w:val="005A5A8C"/>
    <w:rsid w:val="005A75D5"/>
    <w:rsid w:val="005B0B43"/>
    <w:rsid w:val="005B235C"/>
    <w:rsid w:val="005B2E67"/>
    <w:rsid w:val="005B34BB"/>
    <w:rsid w:val="005B416C"/>
    <w:rsid w:val="005B5CB1"/>
    <w:rsid w:val="005C00EB"/>
    <w:rsid w:val="005C1346"/>
    <w:rsid w:val="005C21D0"/>
    <w:rsid w:val="005C2543"/>
    <w:rsid w:val="005C286E"/>
    <w:rsid w:val="005C528A"/>
    <w:rsid w:val="005C568F"/>
    <w:rsid w:val="005C5F1F"/>
    <w:rsid w:val="005C6EFE"/>
    <w:rsid w:val="005C725A"/>
    <w:rsid w:val="005C7D0F"/>
    <w:rsid w:val="005D05F3"/>
    <w:rsid w:val="005D346D"/>
    <w:rsid w:val="005D4565"/>
    <w:rsid w:val="005D5444"/>
    <w:rsid w:val="005D5B94"/>
    <w:rsid w:val="005D6671"/>
    <w:rsid w:val="005E0B4A"/>
    <w:rsid w:val="005E303B"/>
    <w:rsid w:val="005E491B"/>
    <w:rsid w:val="005E5F7E"/>
    <w:rsid w:val="005E6727"/>
    <w:rsid w:val="005E7149"/>
    <w:rsid w:val="005F243D"/>
    <w:rsid w:val="005F35C3"/>
    <w:rsid w:val="005F3676"/>
    <w:rsid w:val="005F3DED"/>
    <w:rsid w:val="005F4BD8"/>
    <w:rsid w:val="005F589D"/>
    <w:rsid w:val="005F70B3"/>
    <w:rsid w:val="00600857"/>
    <w:rsid w:val="006011A1"/>
    <w:rsid w:val="00602352"/>
    <w:rsid w:val="0060400E"/>
    <w:rsid w:val="00604D3C"/>
    <w:rsid w:val="0060512F"/>
    <w:rsid w:val="00607B1D"/>
    <w:rsid w:val="00612457"/>
    <w:rsid w:val="00613E46"/>
    <w:rsid w:val="0061448B"/>
    <w:rsid w:val="00614862"/>
    <w:rsid w:val="00615B9B"/>
    <w:rsid w:val="00621BB7"/>
    <w:rsid w:val="006239F8"/>
    <w:rsid w:val="006246BE"/>
    <w:rsid w:val="00624A38"/>
    <w:rsid w:val="00624FDD"/>
    <w:rsid w:val="00626BF1"/>
    <w:rsid w:val="00626F29"/>
    <w:rsid w:val="00627CEA"/>
    <w:rsid w:val="00631888"/>
    <w:rsid w:val="00631C8C"/>
    <w:rsid w:val="00635013"/>
    <w:rsid w:val="006359D5"/>
    <w:rsid w:val="00640326"/>
    <w:rsid w:val="006403E2"/>
    <w:rsid w:val="0064125E"/>
    <w:rsid w:val="00642B58"/>
    <w:rsid w:val="0064365C"/>
    <w:rsid w:val="00643F92"/>
    <w:rsid w:val="00644634"/>
    <w:rsid w:val="00645448"/>
    <w:rsid w:val="00652703"/>
    <w:rsid w:val="00652B86"/>
    <w:rsid w:val="00654B58"/>
    <w:rsid w:val="00654BFC"/>
    <w:rsid w:val="006615F0"/>
    <w:rsid w:val="00661D2D"/>
    <w:rsid w:val="00662093"/>
    <w:rsid w:val="00663C5C"/>
    <w:rsid w:val="00665D97"/>
    <w:rsid w:val="00666572"/>
    <w:rsid w:val="00667082"/>
    <w:rsid w:val="006672CA"/>
    <w:rsid w:val="00667300"/>
    <w:rsid w:val="00667904"/>
    <w:rsid w:val="00670806"/>
    <w:rsid w:val="00670B9E"/>
    <w:rsid w:val="00672D4A"/>
    <w:rsid w:val="00675BD5"/>
    <w:rsid w:val="00676AE8"/>
    <w:rsid w:val="00677602"/>
    <w:rsid w:val="00686D56"/>
    <w:rsid w:val="0068732E"/>
    <w:rsid w:val="00690F56"/>
    <w:rsid w:val="00692592"/>
    <w:rsid w:val="0069270E"/>
    <w:rsid w:val="00693A64"/>
    <w:rsid w:val="00694068"/>
    <w:rsid w:val="006A10AE"/>
    <w:rsid w:val="006A1688"/>
    <w:rsid w:val="006A1831"/>
    <w:rsid w:val="006A25F0"/>
    <w:rsid w:val="006A3C80"/>
    <w:rsid w:val="006A4DBE"/>
    <w:rsid w:val="006A6824"/>
    <w:rsid w:val="006A7BBA"/>
    <w:rsid w:val="006B0BC2"/>
    <w:rsid w:val="006B16C8"/>
    <w:rsid w:val="006B5158"/>
    <w:rsid w:val="006B5ACD"/>
    <w:rsid w:val="006C1A3A"/>
    <w:rsid w:val="006C286B"/>
    <w:rsid w:val="006C29F3"/>
    <w:rsid w:val="006C650C"/>
    <w:rsid w:val="006C68F6"/>
    <w:rsid w:val="006C788A"/>
    <w:rsid w:val="006D1983"/>
    <w:rsid w:val="006D3016"/>
    <w:rsid w:val="006D3AEB"/>
    <w:rsid w:val="006D4CCB"/>
    <w:rsid w:val="006D5E42"/>
    <w:rsid w:val="006D746A"/>
    <w:rsid w:val="006E284F"/>
    <w:rsid w:val="006E3FA2"/>
    <w:rsid w:val="006E4324"/>
    <w:rsid w:val="006E5A83"/>
    <w:rsid w:val="006E716A"/>
    <w:rsid w:val="006E71A2"/>
    <w:rsid w:val="006F2AEF"/>
    <w:rsid w:val="006F3101"/>
    <w:rsid w:val="006F3464"/>
    <w:rsid w:val="006F4BA8"/>
    <w:rsid w:val="006F596D"/>
    <w:rsid w:val="006F6226"/>
    <w:rsid w:val="006F7BC0"/>
    <w:rsid w:val="006F7DC2"/>
    <w:rsid w:val="007046EC"/>
    <w:rsid w:val="00704A55"/>
    <w:rsid w:val="00706B84"/>
    <w:rsid w:val="007123B5"/>
    <w:rsid w:val="00712828"/>
    <w:rsid w:val="00714FDA"/>
    <w:rsid w:val="0071600E"/>
    <w:rsid w:val="00716599"/>
    <w:rsid w:val="0071716F"/>
    <w:rsid w:val="0071734D"/>
    <w:rsid w:val="0072171B"/>
    <w:rsid w:val="0072216E"/>
    <w:rsid w:val="00723502"/>
    <w:rsid w:val="00726C02"/>
    <w:rsid w:val="0072746C"/>
    <w:rsid w:val="007278A9"/>
    <w:rsid w:val="00731065"/>
    <w:rsid w:val="00731C89"/>
    <w:rsid w:val="0073252F"/>
    <w:rsid w:val="007338FD"/>
    <w:rsid w:val="007356F8"/>
    <w:rsid w:val="00735CCA"/>
    <w:rsid w:val="00737BCE"/>
    <w:rsid w:val="00737D3D"/>
    <w:rsid w:val="00740614"/>
    <w:rsid w:val="00745AE9"/>
    <w:rsid w:val="00747E30"/>
    <w:rsid w:val="007503F4"/>
    <w:rsid w:val="00753C71"/>
    <w:rsid w:val="00753EF5"/>
    <w:rsid w:val="00755460"/>
    <w:rsid w:val="00755BBD"/>
    <w:rsid w:val="00756DB2"/>
    <w:rsid w:val="0075782F"/>
    <w:rsid w:val="007611F3"/>
    <w:rsid w:val="0076121C"/>
    <w:rsid w:val="00765700"/>
    <w:rsid w:val="007671FC"/>
    <w:rsid w:val="007675BF"/>
    <w:rsid w:val="0077061C"/>
    <w:rsid w:val="00770A00"/>
    <w:rsid w:val="007735F3"/>
    <w:rsid w:val="00775059"/>
    <w:rsid w:val="007750C4"/>
    <w:rsid w:val="0077666B"/>
    <w:rsid w:val="00776FB3"/>
    <w:rsid w:val="00781411"/>
    <w:rsid w:val="00781A40"/>
    <w:rsid w:val="00781A58"/>
    <w:rsid w:val="00782667"/>
    <w:rsid w:val="0079020C"/>
    <w:rsid w:val="00791124"/>
    <w:rsid w:val="00794ABE"/>
    <w:rsid w:val="00795206"/>
    <w:rsid w:val="007953E8"/>
    <w:rsid w:val="00795CED"/>
    <w:rsid w:val="00797827"/>
    <w:rsid w:val="007A162D"/>
    <w:rsid w:val="007A2CA4"/>
    <w:rsid w:val="007A43F4"/>
    <w:rsid w:val="007A471E"/>
    <w:rsid w:val="007A5BD3"/>
    <w:rsid w:val="007B00F1"/>
    <w:rsid w:val="007B0BB4"/>
    <w:rsid w:val="007B0CE8"/>
    <w:rsid w:val="007B51D5"/>
    <w:rsid w:val="007B5342"/>
    <w:rsid w:val="007B57DB"/>
    <w:rsid w:val="007B6880"/>
    <w:rsid w:val="007B7394"/>
    <w:rsid w:val="007C042D"/>
    <w:rsid w:val="007C0AEC"/>
    <w:rsid w:val="007C13E2"/>
    <w:rsid w:val="007C159F"/>
    <w:rsid w:val="007C20F9"/>
    <w:rsid w:val="007C3169"/>
    <w:rsid w:val="007C6796"/>
    <w:rsid w:val="007D0F29"/>
    <w:rsid w:val="007D2805"/>
    <w:rsid w:val="007D3507"/>
    <w:rsid w:val="007D4EE1"/>
    <w:rsid w:val="007D5863"/>
    <w:rsid w:val="007E1400"/>
    <w:rsid w:val="007E1FC5"/>
    <w:rsid w:val="007E3153"/>
    <w:rsid w:val="007E4D18"/>
    <w:rsid w:val="007E4FDB"/>
    <w:rsid w:val="007E5DCC"/>
    <w:rsid w:val="007E617B"/>
    <w:rsid w:val="007F0278"/>
    <w:rsid w:val="007F0810"/>
    <w:rsid w:val="007F338E"/>
    <w:rsid w:val="007F39E4"/>
    <w:rsid w:val="007F44F6"/>
    <w:rsid w:val="007F5AE3"/>
    <w:rsid w:val="007F6CAB"/>
    <w:rsid w:val="00802E75"/>
    <w:rsid w:val="00804888"/>
    <w:rsid w:val="00807AB8"/>
    <w:rsid w:val="00810BDB"/>
    <w:rsid w:val="008118C5"/>
    <w:rsid w:val="00812A42"/>
    <w:rsid w:val="00814FDC"/>
    <w:rsid w:val="00815BE0"/>
    <w:rsid w:val="00817022"/>
    <w:rsid w:val="00817605"/>
    <w:rsid w:val="00822D40"/>
    <w:rsid w:val="008234BA"/>
    <w:rsid w:val="0082413C"/>
    <w:rsid w:val="00824C99"/>
    <w:rsid w:val="00824FAF"/>
    <w:rsid w:val="0082599C"/>
    <w:rsid w:val="008304E5"/>
    <w:rsid w:val="00830732"/>
    <w:rsid w:val="00830967"/>
    <w:rsid w:val="008314A6"/>
    <w:rsid w:val="00832806"/>
    <w:rsid w:val="008343DE"/>
    <w:rsid w:val="00837E60"/>
    <w:rsid w:val="008406E3"/>
    <w:rsid w:val="008417C1"/>
    <w:rsid w:val="008421C4"/>
    <w:rsid w:val="00844A9C"/>
    <w:rsid w:val="00846E37"/>
    <w:rsid w:val="00850B1A"/>
    <w:rsid w:val="0085125C"/>
    <w:rsid w:val="00852300"/>
    <w:rsid w:val="00854F99"/>
    <w:rsid w:val="00855C60"/>
    <w:rsid w:val="008564A1"/>
    <w:rsid w:val="0086109A"/>
    <w:rsid w:val="00864E27"/>
    <w:rsid w:val="00865D37"/>
    <w:rsid w:val="008664D0"/>
    <w:rsid w:val="00867A94"/>
    <w:rsid w:val="00870250"/>
    <w:rsid w:val="008710D5"/>
    <w:rsid w:val="008712E1"/>
    <w:rsid w:val="008751DC"/>
    <w:rsid w:val="00875419"/>
    <w:rsid w:val="00875A47"/>
    <w:rsid w:val="008768DA"/>
    <w:rsid w:val="00876B7F"/>
    <w:rsid w:val="008779C6"/>
    <w:rsid w:val="008817DC"/>
    <w:rsid w:val="00881EE8"/>
    <w:rsid w:val="00882A4B"/>
    <w:rsid w:val="008831AA"/>
    <w:rsid w:val="0088462C"/>
    <w:rsid w:val="0088473E"/>
    <w:rsid w:val="00884B33"/>
    <w:rsid w:val="00884E5C"/>
    <w:rsid w:val="00884E7D"/>
    <w:rsid w:val="008866FB"/>
    <w:rsid w:val="008875B6"/>
    <w:rsid w:val="0089010D"/>
    <w:rsid w:val="00891FEE"/>
    <w:rsid w:val="008921AB"/>
    <w:rsid w:val="00892483"/>
    <w:rsid w:val="00894497"/>
    <w:rsid w:val="008961F5"/>
    <w:rsid w:val="00897F20"/>
    <w:rsid w:val="008A0C13"/>
    <w:rsid w:val="008A1A37"/>
    <w:rsid w:val="008A1A62"/>
    <w:rsid w:val="008A3DCE"/>
    <w:rsid w:val="008A4B3F"/>
    <w:rsid w:val="008A7C82"/>
    <w:rsid w:val="008B011E"/>
    <w:rsid w:val="008B3107"/>
    <w:rsid w:val="008B389A"/>
    <w:rsid w:val="008C2AE2"/>
    <w:rsid w:val="008C30C1"/>
    <w:rsid w:val="008C4B81"/>
    <w:rsid w:val="008C5879"/>
    <w:rsid w:val="008C6A8D"/>
    <w:rsid w:val="008C6C8F"/>
    <w:rsid w:val="008C7680"/>
    <w:rsid w:val="008D1485"/>
    <w:rsid w:val="008D2939"/>
    <w:rsid w:val="008D2C8F"/>
    <w:rsid w:val="008D2CEC"/>
    <w:rsid w:val="008D3B03"/>
    <w:rsid w:val="008D4FAD"/>
    <w:rsid w:val="008D5EEB"/>
    <w:rsid w:val="008D6E0D"/>
    <w:rsid w:val="008E13EA"/>
    <w:rsid w:val="008E1439"/>
    <w:rsid w:val="008E1647"/>
    <w:rsid w:val="008E1F07"/>
    <w:rsid w:val="008E1FF6"/>
    <w:rsid w:val="008E5A6E"/>
    <w:rsid w:val="008E5A9D"/>
    <w:rsid w:val="008E7FDC"/>
    <w:rsid w:val="008F0B5F"/>
    <w:rsid w:val="008F23F4"/>
    <w:rsid w:val="008F28A3"/>
    <w:rsid w:val="008F40E9"/>
    <w:rsid w:val="008F451D"/>
    <w:rsid w:val="008F6896"/>
    <w:rsid w:val="008F7B5A"/>
    <w:rsid w:val="0090062A"/>
    <w:rsid w:val="00900AB4"/>
    <w:rsid w:val="009019F7"/>
    <w:rsid w:val="009031D2"/>
    <w:rsid w:val="00903A5E"/>
    <w:rsid w:val="00904B96"/>
    <w:rsid w:val="00910A91"/>
    <w:rsid w:val="00910DEA"/>
    <w:rsid w:val="009135A0"/>
    <w:rsid w:val="00913C9D"/>
    <w:rsid w:val="00913F01"/>
    <w:rsid w:val="009147D8"/>
    <w:rsid w:val="00915333"/>
    <w:rsid w:val="009176D2"/>
    <w:rsid w:val="00924018"/>
    <w:rsid w:val="00924A14"/>
    <w:rsid w:val="0092561B"/>
    <w:rsid w:val="00927687"/>
    <w:rsid w:val="00930CF1"/>
    <w:rsid w:val="00932BBF"/>
    <w:rsid w:val="00933D39"/>
    <w:rsid w:val="00934BB9"/>
    <w:rsid w:val="00940263"/>
    <w:rsid w:val="009414D9"/>
    <w:rsid w:val="0094183C"/>
    <w:rsid w:val="00943F5D"/>
    <w:rsid w:val="00944877"/>
    <w:rsid w:val="00944E73"/>
    <w:rsid w:val="00952AFE"/>
    <w:rsid w:val="00956611"/>
    <w:rsid w:val="00960A51"/>
    <w:rsid w:val="00960A6E"/>
    <w:rsid w:val="00961451"/>
    <w:rsid w:val="00961D76"/>
    <w:rsid w:val="00963966"/>
    <w:rsid w:val="0096409B"/>
    <w:rsid w:val="00964E45"/>
    <w:rsid w:val="00966E4C"/>
    <w:rsid w:val="00967019"/>
    <w:rsid w:val="00970008"/>
    <w:rsid w:val="00972445"/>
    <w:rsid w:val="00972B54"/>
    <w:rsid w:val="00974286"/>
    <w:rsid w:val="00974EFD"/>
    <w:rsid w:val="009759E5"/>
    <w:rsid w:val="009767AB"/>
    <w:rsid w:val="00977EA1"/>
    <w:rsid w:val="009823D2"/>
    <w:rsid w:val="00985186"/>
    <w:rsid w:val="00985CDD"/>
    <w:rsid w:val="00986997"/>
    <w:rsid w:val="00991439"/>
    <w:rsid w:val="00992459"/>
    <w:rsid w:val="00992EBE"/>
    <w:rsid w:val="009A0482"/>
    <w:rsid w:val="009A1A89"/>
    <w:rsid w:val="009A25AA"/>
    <w:rsid w:val="009A5010"/>
    <w:rsid w:val="009A539A"/>
    <w:rsid w:val="009A587A"/>
    <w:rsid w:val="009A69D2"/>
    <w:rsid w:val="009A6DA3"/>
    <w:rsid w:val="009A7977"/>
    <w:rsid w:val="009B0548"/>
    <w:rsid w:val="009B0E5D"/>
    <w:rsid w:val="009B656A"/>
    <w:rsid w:val="009C2BA8"/>
    <w:rsid w:val="009C403E"/>
    <w:rsid w:val="009C437D"/>
    <w:rsid w:val="009C4A36"/>
    <w:rsid w:val="009C5799"/>
    <w:rsid w:val="009C719F"/>
    <w:rsid w:val="009D0CE4"/>
    <w:rsid w:val="009D2310"/>
    <w:rsid w:val="009D2FF5"/>
    <w:rsid w:val="009D3635"/>
    <w:rsid w:val="009D4D63"/>
    <w:rsid w:val="009D6275"/>
    <w:rsid w:val="009E06D6"/>
    <w:rsid w:val="009E122C"/>
    <w:rsid w:val="009E410F"/>
    <w:rsid w:val="009E42C0"/>
    <w:rsid w:val="009E5F42"/>
    <w:rsid w:val="009E79C2"/>
    <w:rsid w:val="009E7B9B"/>
    <w:rsid w:val="009F0B78"/>
    <w:rsid w:val="009F292F"/>
    <w:rsid w:val="009F3BA9"/>
    <w:rsid w:val="009F3D26"/>
    <w:rsid w:val="009F53AD"/>
    <w:rsid w:val="009F602E"/>
    <w:rsid w:val="00A008A7"/>
    <w:rsid w:val="00A00A63"/>
    <w:rsid w:val="00A00E30"/>
    <w:rsid w:val="00A00EAE"/>
    <w:rsid w:val="00A05F71"/>
    <w:rsid w:val="00A0725C"/>
    <w:rsid w:val="00A12C8A"/>
    <w:rsid w:val="00A12CDA"/>
    <w:rsid w:val="00A17CA9"/>
    <w:rsid w:val="00A2093F"/>
    <w:rsid w:val="00A20AD8"/>
    <w:rsid w:val="00A30A83"/>
    <w:rsid w:val="00A3174F"/>
    <w:rsid w:val="00A3177D"/>
    <w:rsid w:val="00A342E4"/>
    <w:rsid w:val="00A3438D"/>
    <w:rsid w:val="00A352C0"/>
    <w:rsid w:val="00A357D2"/>
    <w:rsid w:val="00A35E95"/>
    <w:rsid w:val="00A42553"/>
    <w:rsid w:val="00A42859"/>
    <w:rsid w:val="00A4369A"/>
    <w:rsid w:val="00A43E2A"/>
    <w:rsid w:val="00A443C8"/>
    <w:rsid w:val="00A4538F"/>
    <w:rsid w:val="00A4670B"/>
    <w:rsid w:val="00A47B0D"/>
    <w:rsid w:val="00A5016A"/>
    <w:rsid w:val="00A51AEE"/>
    <w:rsid w:val="00A52A67"/>
    <w:rsid w:val="00A54C37"/>
    <w:rsid w:val="00A56A2C"/>
    <w:rsid w:val="00A57034"/>
    <w:rsid w:val="00A57280"/>
    <w:rsid w:val="00A60E70"/>
    <w:rsid w:val="00A6276C"/>
    <w:rsid w:val="00A65D31"/>
    <w:rsid w:val="00A6754D"/>
    <w:rsid w:val="00A725F0"/>
    <w:rsid w:val="00A72CC8"/>
    <w:rsid w:val="00A73649"/>
    <w:rsid w:val="00A77BC8"/>
    <w:rsid w:val="00A80014"/>
    <w:rsid w:val="00A8018B"/>
    <w:rsid w:val="00A8100A"/>
    <w:rsid w:val="00A8106E"/>
    <w:rsid w:val="00A8140E"/>
    <w:rsid w:val="00A820E5"/>
    <w:rsid w:val="00A82C10"/>
    <w:rsid w:val="00A83EE7"/>
    <w:rsid w:val="00A8416B"/>
    <w:rsid w:val="00A844DA"/>
    <w:rsid w:val="00A84784"/>
    <w:rsid w:val="00A86805"/>
    <w:rsid w:val="00A86CCF"/>
    <w:rsid w:val="00A93F76"/>
    <w:rsid w:val="00A940D5"/>
    <w:rsid w:val="00A944FD"/>
    <w:rsid w:val="00A94697"/>
    <w:rsid w:val="00A948C4"/>
    <w:rsid w:val="00A953E1"/>
    <w:rsid w:val="00A958B3"/>
    <w:rsid w:val="00AA051D"/>
    <w:rsid w:val="00AA398E"/>
    <w:rsid w:val="00AA41A4"/>
    <w:rsid w:val="00AA43F2"/>
    <w:rsid w:val="00AA5FF2"/>
    <w:rsid w:val="00AA786F"/>
    <w:rsid w:val="00AB2198"/>
    <w:rsid w:val="00AB2726"/>
    <w:rsid w:val="00AB2972"/>
    <w:rsid w:val="00AB45B7"/>
    <w:rsid w:val="00AB4E3D"/>
    <w:rsid w:val="00AC05B5"/>
    <w:rsid w:val="00AC0FFF"/>
    <w:rsid w:val="00AC1DFF"/>
    <w:rsid w:val="00AC42CD"/>
    <w:rsid w:val="00AC47E9"/>
    <w:rsid w:val="00AC5148"/>
    <w:rsid w:val="00AC5710"/>
    <w:rsid w:val="00AC65DF"/>
    <w:rsid w:val="00AC7EE1"/>
    <w:rsid w:val="00AD1DE9"/>
    <w:rsid w:val="00AD2610"/>
    <w:rsid w:val="00AD5A2E"/>
    <w:rsid w:val="00AD5B2E"/>
    <w:rsid w:val="00AD5D6C"/>
    <w:rsid w:val="00AD62C4"/>
    <w:rsid w:val="00AD7801"/>
    <w:rsid w:val="00AE3210"/>
    <w:rsid w:val="00AE45A2"/>
    <w:rsid w:val="00AE695A"/>
    <w:rsid w:val="00AE7306"/>
    <w:rsid w:val="00AE7B6F"/>
    <w:rsid w:val="00AF0B83"/>
    <w:rsid w:val="00AF201D"/>
    <w:rsid w:val="00AF2D3C"/>
    <w:rsid w:val="00AF3148"/>
    <w:rsid w:val="00AF4949"/>
    <w:rsid w:val="00AF7749"/>
    <w:rsid w:val="00AF77ED"/>
    <w:rsid w:val="00B018BB"/>
    <w:rsid w:val="00B032BA"/>
    <w:rsid w:val="00B04415"/>
    <w:rsid w:val="00B046E2"/>
    <w:rsid w:val="00B04CEB"/>
    <w:rsid w:val="00B04DE2"/>
    <w:rsid w:val="00B04F75"/>
    <w:rsid w:val="00B12094"/>
    <w:rsid w:val="00B13176"/>
    <w:rsid w:val="00B13628"/>
    <w:rsid w:val="00B151D2"/>
    <w:rsid w:val="00B16048"/>
    <w:rsid w:val="00B2117A"/>
    <w:rsid w:val="00B217E0"/>
    <w:rsid w:val="00B26EB3"/>
    <w:rsid w:val="00B30AAB"/>
    <w:rsid w:val="00B30DDB"/>
    <w:rsid w:val="00B33B00"/>
    <w:rsid w:val="00B342DD"/>
    <w:rsid w:val="00B35688"/>
    <w:rsid w:val="00B35738"/>
    <w:rsid w:val="00B37AA0"/>
    <w:rsid w:val="00B37F6D"/>
    <w:rsid w:val="00B406A1"/>
    <w:rsid w:val="00B40FEC"/>
    <w:rsid w:val="00B41D06"/>
    <w:rsid w:val="00B47C03"/>
    <w:rsid w:val="00B501AA"/>
    <w:rsid w:val="00B51DB8"/>
    <w:rsid w:val="00B52D3E"/>
    <w:rsid w:val="00B53B2D"/>
    <w:rsid w:val="00B53C37"/>
    <w:rsid w:val="00B53C60"/>
    <w:rsid w:val="00B54CC5"/>
    <w:rsid w:val="00B56233"/>
    <w:rsid w:val="00B57792"/>
    <w:rsid w:val="00B61D9D"/>
    <w:rsid w:val="00B61F74"/>
    <w:rsid w:val="00B63CD9"/>
    <w:rsid w:val="00B66800"/>
    <w:rsid w:val="00B67EF8"/>
    <w:rsid w:val="00B70860"/>
    <w:rsid w:val="00B70988"/>
    <w:rsid w:val="00B726EB"/>
    <w:rsid w:val="00B7364A"/>
    <w:rsid w:val="00B743EF"/>
    <w:rsid w:val="00B7455A"/>
    <w:rsid w:val="00B75D5B"/>
    <w:rsid w:val="00B813EF"/>
    <w:rsid w:val="00B843D5"/>
    <w:rsid w:val="00B85D00"/>
    <w:rsid w:val="00B86726"/>
    <w:rsid w:val="00B8673C"/>
    <w:rsid w:val="00B87A39"/>
    <w:rsid w:val="00B910ED"/>
    <w:rsid w:val="00B91CEE"/>
    <w:rsid w:val="00B93C46"/>
    <w:rsid w:val="00B96D43"/>
    <w:rsid w:val="00B97365"/>
    <w:rsid w:val="00B9792E"/>
    <w:rsid w:val="00BA16C7"/>
    <w:rsid w:val="00BA2CC3"/>
    <w:rsid w:val="00BA660C"/>
    <w:rsid w:val="00BA7A59"/>
    <w:rsid w:val="00BA7DD9"/>
    <w:rsid w:val="00BB545C"/>
    <w:rsid w:val="00BC10A5"/>
    <w:rsid w:val="00BC1CD7"/>
    <w:rsid w:val="00BC2397"/>
    <w:rsid w:val="00BC2A4D"/>
    <w:rsid w:val="00BC3CA3"/>
    <w:rsid w:val="00BC42A9"/>
    <w:rsid w:val="00BC4CEE"/>
    <w:rsid w:val="00BC5F40"/>
    <w:rsid w:val="00BC5F88"/>
    <w:rsid w:val="00BC6CC9"/>
    <w:rsid w:val="00BD0035"/>
    <w:rsid w:val="00BD0682"/>
    <w:rsid w:val="00BD2047"/>
    <w:rsid w:val="00BD256E"/>
    <w:rsid w:val="00BD3DDA"/>
    <w:rsid w:val="00BD6561"/>
    <w:rsid w:val="00BD726B"/>
    <w:rsid w:val="00BD77F8"/>
    <w:rsid w:val="00BE05C8"/>
    <w:rsid w:val="00BE2715"/>
    <w:rsid w:val="00BE4595"/>
    <w:rsid w:val="00BE4A3D"/>
    <w:rsid w:val="00BE5AD5"/>
    <w:rsid w:val="00BE69E4"/>
    <w:rsid w:val="00BE7E7C"/>
    <w:rsid w:val="00BE7F7F"/>
    <w:rsid w:val="00BF3D7B"/>
    <w:rsid w:val="00BF42C7"/>
    <w:rsid w:val="00BF4332"/>
    <w:rsid w:val="00BF4E33"/>
    <w:rsid w:val="00BF5185"/>
    <w:rsid w:val="00C011E7"/>
    <w:rsid w:val="00C01D10"/>
    <w:rsid w:val="00C03D2A"/>
    <w:rsid w:val="00C0587F"/>
    <w:rsid w:val="00C05DB9"/>
    <w:rsid w:val="00C05EA4"/>
    <w:rsid w:val="00C06033"/>
    <w:rsid w:val="00C06EB4"/>
    <w:rsid w:val="00C079CE"/>
    <w:rsid w:val="00C100AB"/>
    <w:rsid w:val="00C121FF"/>
    <w:rsid w:val="00C126AA"/>
    <w:rsid w:val="00C13EA2"/>
    <w:rsid w:val="00C15AE0"/>
    <w:rsid w:val="00C17BBD"/>
    <w:rsid w:val="00C202DD"/>
    <w:rsid w:val="00C203E5"/>
    <w:rsid w:val="00C20C82"/>
    <w:rsid w:val="00C242E3"/>
    <w:rsid w:val="00C24BA0"/>
    <w:rsid w:val="00C252B3"/>
    <w:rsid w:val="00C27F41"/>
    <w:rsid w:val="00C3020F"/>
    <w:rsid w:val="00C3089F"/>
    <w:rsid w:val="00C31D37"/>
    <w:rsid w:val="00C31DDE"/>
    <w:rsid w:val="00C33DA4"/>
    <w:rsid w:val="00C34EB1"/>
    <w:rsid w:val="00C35075"/>
    <w:rsid w:val="00C355E2"/>
    <w:rsid w:val="00C36778"/>
    <w:rsid w:val="00C4119C"/>
    <w:rsid w:val="00C445D9"/>
    <w:rsid w:val="00C44F29"/>
    <w:rsid w:val="00C46729"/>
    <w:rsid w:val="00C477AC"/>
    <w:rsid w:val="00C47E75"/>
    <w:rsid w:val="00C509E3"/>
    <w:rsid w:val="00C5469F"/>
    <w:rsid w:val="00C5765D"/>
    <w:rsid w:val="00C6040A"/>
    <w:rsid w:val="00C63188"/>
    <w:rsid w:val="00C640B2"/>
    <w:rsid w:val="00C6420D"/>
    <w:rsid w:val="00C646DF"/>
    <w:rsid w:val="00C6477B"/>
    <w:rsid w:val="00C653F2"/>
    <w:rsid w:val="00C661FE"/>
    <w:rsid w:val="00C668F1"/>
    <w:rsid w:val="00C67703"/>
    <w:rsid w:val="00C67BCA"/>
    <w:rsid w:val="00C71369"/>
    <w:rsid w:val="00C72284"/>
    <w:rsid w:val="00C76479"/>
    <w:rsid w:val="00C77881"/>
    <w:rsid w:val="00C77D0B"/>
    <w:rsid w:val="00C80740"/>
    <w:rsid w:val="00C8109A"/>
    <w:rsid w:val="00C81A47"/>
    <w:rsid w:val="00C84056"/>
    <w:rsid w:val="00C841D1"/>
    <w:rsid w:val="00C874A3"/>
    <w:rsid w:val="00C87BDB"/>
    <w:rsid w:val="00C87C56"/>
    <w:rsid w:val="00C9050A"/>
    <w:rsid w:val="00C92AF0"/>
    <w:rsid w:val="00C96411"/>
    <w:rsid w:val="00C97201"/>
    <w:rsid w:val="00CA1241"/>
    <w:rsid w:val="00CA14A3"/>
    <w:rsid w:val="00CA1E39"/>
    <w:rsid w:val="00CA6DD1"/>
    <w:rsid w:val="00CA6F00"/>
    <w:rsid w:val="00CB09AA"/>
    <w:rsid w:val="00CB146F"/>
    <w:rsid w:val="00CB1539"/>
    <w:rsid w:val="00CB2309"/>
    <w:rsid w:val="00CB2693"/>
    <w:rsid w:val="00CC09E9"/>
    <w:rsid w:val="00CC1E06"/>
    <w:rsid w:val="00CC23CC"/>
    <w:rsid w:val="00CC2E57"/>
    <w:rsid w:val="00CD1772"/>
    <w:rsid w:val="00CD2362"/>
    <w:rsid w:val="00CD45AA"/>
    <w:rsid w:val="00CD5722"/>
    <w:rsid w:val="00CD5E75"/>
    <w:rsid w:val="00CD6DE6"/>
    <w:rsid w:val="00CD7562"/>
    <w:rsid w:val="00CE001F"/>
    <w:rsid w:val="00CE0F5E"/>
    <w:rsid w:val="00CE211C"/>
    <w:rsid w:val="00CE2B9D"/>
    <w:rsid w:val="00CE2BC1"/>
    <w:rsid w:val="00CE2F84"/>
    <w:rsid w:val="00CE6FC0"/>
    <w:rsid w:val="00CF0F5B"/>
    <w:rsid w:val="00CF3A82"/>
    <w:rsid w:val="00CF7B76"/>
    <w:rsid w:val="00D00406"/>
    <w:rsid w:val="00D00409"/>
    <w:rsid w:val="00D015CB"/>
    <w:rsid w:val="00D02D21"/>
    <w:rsid w:val="00D0429D"/>
    <w:rsid w:val="00D05049"/>
    <w:rsid w:val="00D0520D"/>
    <w:rsid w:val="00D06869"/>
    <w:rsid w:val="00D06F89"/>
    <w:rsid w:val="00D15227"/>
    <w:rsid w:val="00D153B0"/>
    <w:rsid w:val="00D1626F"/>
    <w:rsid w:val="00D1678B"/>
    <w:rsid w:val="00D21803"/>
    <w:rsid w:val="00D23B4C"/>
    <w:rsid w:val="00D26265"/>
    <w:rsid w:val="00D31FB5"/>
    <w:rsid w:val="00D321BE"/>
    <w:rsid w:val="00D33DB4"/>
    <w:rsid w:val="00D3497D"/>
    <w:rsid w:val="00D34D7B"/>
    <w:rsid w:val="00D36D2D"/>
    <w:rsid w:val="00D37BDC"/>
    <w:rsid w:val="00D405B4"/>
    <w:rsid w:val="00D46F95"/>
    <w:rsid w:val="00D533D2"/>
    <w:rsid w:val="00D5539A"/>
    <w:rsid w:val="00D5782E"/>
    <w:rsid w:val="00D60555"/>
    <w:rsid w:val="00D60963"/>
    <w:rsid w:val="00D60CC3"/>
    <w:rsid w:val="00D61425"/>
    <w:rsid w:val="00D61721"/>
    <w:rsid w:val="00D64985"/>
    <w:rsid w:val="00D6532F"/>
    <w:rsid w:val="00D67266"/>
    <w:rsid w:val="00D677FD"/>
    <w:rsid w:val="00D6794F"/>
    <w:rsid w:val="00D67F88"/>
    <w:rsid w:val="00D72EA6"/>
    <w:rsid w:val="00D73319"/>
    <w:rsid w:val="00D74F10"/>
    <w:rsid w:val="00D74FEF"/>
    <w:rsid w:val="00D77356"/>
    <w:rsid w:val="00D77B2B"/>
    <w:rsid w:val="00D80358"/>
    <w:rsid w:val="00D8042F"/>
    <w:rsid w:val="00D8168A"/>
    <w:rsid w:val="00D83183"/>
    <w:rsid w:val="00D84AC2"/>
    <w:rsid w:val="00D850F0"/>
    <w:rsid w:val="00D9207C"/>
    <w:rsid w:val="00D92ED2"/>
    <w:rsid w:val="00D94A54"/>
    <w:rsid w:val="00D97C29"/>
    <w:rsid w:val="00D97E70"/>
    <w:rsid w:val="00DA0961"/>
    <w:rsid w:val="00DA13D2"/>
    <w:rsid w:val="00DA18C3"/>
    <w:rsid w:val="00DA35C8"/>
    <w:rsid w:val="00DA3CD6"/>
    <w:rsid w:val="00DA7FFD"/>
    <w:rsid w:val="00DB0A7B"/>
    <w:rsid w:val="00DB1AA0"/>
    <w:rsid w:val="00DB42BF"/>
    <w:rsid w:val="00DB5A1F"/>
    <w:rsid w:val="00DB628A"/>
    <w:rsid w:val="00DB7DCF"/>
    <w:rsid w:val="00DC0DE1"/>
    <w:rsid w:val="00DC16D9"/>
    <w:rsid w:val="00DC2068"/>
    <w:rsid w:val="00DC4958"/>
    <w:rsid w:val="00DC514E"/>
    <w:rsid w:val="00DC6EBB"/>
    <w:rsid w:val="00DC74EA"/>
    <w:rsid w:val="00DD070D"/>
    <w:rsid w:val="00DD0F29"/>
    <w:rsid w:val="00DD13C6"/>
    <w:rsid w:val="00DD1698"/>
    <w:rsid w:val="00DD2411"/>
    <w:rsid w:val="00DD330C"/>
    <w:rsid w:val="00DD4055"/>
    <w:rsid w:val="00DD4F79"/>
    <w:rsid w:val="00DD52EB"/>
    <w:rsid w:val="00DD53C6"/>
    <w:rsid w:val="00DD7657"/>
    <w:rsid w:val="00DE0277"/>
    <w:rsid w:val="00DE2AFB"/>
    <w:rsid w:val="00DE42FA"/>
    <w:rsid w:val="00DE6AA7"/>
    <w:rsid w:val="00DE71BA"/>
    <w:rsid w:val="00DE77C4"/>
    <w:rsid w:val="00DF05E3"/>
    <w:rsid w:val="00DF0961"/>
    <w:rsid w:val="00DF2460"/>
    <w:rsid w:val="00DF24E9"/>
    <w:rsid w:val="00DF3A70"/>
    <w:rsid w:val="00DF44B6"/>
    <w:rsid w:val="00DF48D8"/>
    <w:rsid w:val="00DF4E01"/>
    <w:rsid w:val="00DF737D"/>
    <w:rsid w:val="00E00F88"/>
    <w:rsid w:val="00E01165"/>
    <w:rsid w:val="00E0234D"/>
    <w:rsid w:val="00E02B0C"/>
    <w:rsid w:val="00E04721"/>
    <w:rsid w:val="00E06809"/>
    <w:rsid w:val="00E106B7"/>
    <w:rsid w:val="00E1080C"/>
    <w:rsid w:val="00E11A1B"/>
    <w:rsid w:val="00E14E46"/>
    <w:rsid w:val="00E159B9"/>
    <w:rsid w:val="00E20289"/>
    <w:rsid w:val="00E240AA"/>
    <w:rsid w:val="00E244B6"/>
    <w:rsid w:val="00E26E89"/>
    <w:rsid w:val="00E31398"/>
    <w:rsid w:val="00E31DA1"/>
    <w:rsid w:val="00E3665E"/>
    <w:rsid w:val="00E371BD"/>
    <w:rsid w:val="00E37F07"/>
    <w:rsid w:val="00E41B78"/>
    <w:rsid w:val="00E42077"/>
    <w:rsid w:val="00E43708"/>
    <w:rsid w:val="00E43E22"/>
    <w:rsid w:val="00E43F00"/>
    <w:rsid w:val="00E448C0"/>
    <w:rsid w:val="00E44BA9"/>
    <w:rsid w:val="00E46F92"/>
    <w:rsid w:val="00E50291"/>
    <w:rsid w:val="00E50EE9"/>
    <w:rsid w:val="00E511DA"/>
    <w:rsid w:val="00E5143A"/>
    <w:rsid w:val="00E52095"/>
    <w:rsid w:val="00E53898"/>
    <w:rsid w:val="00E53AC8"/>
    <w:rsid w:val="00E55D63"/>
    <w:rsid w:val="00E5650E"/>
    <w:rsid w:val="00E5747B"/>
    <w:rsid w:val="00E606F9"/>
    <w:rsid w:val="00E63D90"/>
    <w:rsid w:val="00E64630"/>
    <w:rsid w:val="00E6480F"/>
    <w:rsid w:val="00E6536B"/>
    <w:rsid w:val="00E654AA"/>
    <w:rsid w:val="00E65B5C"/>
    <w:rsid w:val="00E662C6"/>
    <w:rsid w:val="00E70E8B"/>
    <w:rsid w:val="00E71706"/>
    <w:rsid w:val="00E7325B"/>
    <w:rsid w:val="00E732FE"/>
    <w:rsid w:val="00E7587D"/>
    <w:rsid w:val="00E76F28"/>
    <w:rsid w:val="00E8436E"/>
    <w:rsid w:val="00E91639"/>
    <w:rsid w:val="00E948FF"/>
    <w:rsid w:val="00E94FD8"/>
    <w:rsid w:val="00E9549B"/>
    <w:rsid w:val="00E955C0"/>
    <w:rsid w:val="00E971F2"/>
    <w:rsid w:val="00EA0112"/>
    <w:rsid w:val="00EA126E"/>
    <w:rsid w:val="00EA1358"/>
    <w:rsid w:val="00EA15C1"/>
    <w:rsid w:val="00EA1941"/>
    <w:rsid w:val="00EA1D4D"/>
    <w:rsid w:val="00EA24AC"/>
    <w:rsid w:val="00EA41C9"/>
    <w:rsid w:val="00EA4FD4"/>
    <w:rsid w:val="00EA69FD"/>
    <w:rsid w:val="00EB1F1F"/>
    <w:rsid w:val="00EB42CB"/>
    <w:rsid w:val="00EB5279"/>
    <w:rsid w:val="00EB6BED"/>
    <w:rsid w:val="00EB71B0"/>
    <w:rsid w:val="00EC0827"/>
    <w:rsid w:val="00EC1A2C"/>
    <w:rsid w:val="00EC316F"/>
    <w:rsid w:val="00EC3C59"/>
    <w:rsid w:val="00EC3F23"/>
    <w:rsid w:val="00EC50FB"/>
    <w:rsid w:val="00EC5990"/>
    <w:rsid w:val="00EC7BD2"/>
    <w:rsid w:val="00EC7FA1"/>
    <w:rsid w:val="00ED1FA3"/>
    <w:rsid w:val="00ED2CA1"/>
    <w:rsid w:val="00ED478C"/>
    <w:rsid w:val="00ED568B"/>
    <w:rsid w:val="00ED59F1"/>
    <w:rsid w:val="00EE0CDD"/>
    <w:rsid w:val="00EE0D93"/>
    <w:rsid w:val="00EE10F5"/>
    <w:rsid w:val="00EE4478"/>
    <w:rsid w:val="00EE5420"/>
    <w:rsid w:val="00EE5FE0"/>
    <w:rsid w:val="00EE665B"/>
    <w:rsid w:val="00EE6A08"/>
    <w:rsid w:val="00EF0002"/>
    <w:rsid w:val="00EF0A6E"/>
    <w:rsid w:val="00EF1BAA"/>
    <w:rsid w:val="00EF3AFE"/>
    <w:rsid w:val="00EF3C7E"/>
    <w:rsid w:val="00EF7137"/>
    <w:rsid w:val="00F00735"/>
    <w:rsid w:val="00F01E10"/>
    <w:rsid w:val="00F03DCE"/>
    <w:rsid w:val="00F04BC9"/>
    <w:rsid w:val="00F04C17"/>
    <w:rsid w:val="00F06A1A"/>
    <w:rsid w:val="00F07003"/>
    <w:rsid w:val="00F12293"/>
    <w:rsid w:val="00F122AE"/>
    <w:rsid w:val="00F1261B"/>
    <w:rsid w:val="00F13404"/>
    <w:rsid w:val="00F145A8"/>
    <w:rsid w:val="00F179CA"/>
    <w:rsid w:val="00F2191E"/>
    <w:rsid w:val="00F21BC5"/>
    <w:rsid w:val="00F226A7"/>
    <w:rsid w:val="00F22B02"/>
    <w:rsid w:val="00F23750"/>
    <w:rsid w:val="00F277D7"/>
    <w:rsid w:val="00F30153"/>
    <w:rsid w:val="00F33B3D"/>
    <w:rsid w:val="00F36B18"/>
    <w:rsid w:val="00F36C4A"/>
    <w:rsid w:val="00F37CEA"/>
    <w:rsid w:val="00F41C04"/>
    <w:rsid w:val="00F42FD3"/>
    <w:rsid w:val="00F435F2"/>
    <w:rsid w:val="00F45935"/>
    <w:rsid w:val="00F47C38"/>
    <w:rsid w:val="00F51E61"/>
    <w:rsid w:val="00F53406"/>
    <w:rsid w:val="00F55D51"/>
    <w:rsid w:val="00F5649A"/>
    <w:rsid w:val="00F56509"/>
    <w:rsid w:val="00F61D45"/>
    <w:rsid w:val="00F62EF4"/>
    <w:rsid w:val="00F66467"/>
    <w:rsid w:val="00F66854"/>
    <w:rsid w:val="00F66F73"/>
    <w:rsid w:val="00F67C30"/>
    <w:rsid w:val="00F70A64"/>
    <w:rsid w:val="00F710BC"/>
    <w:rsid w:val="00F71799"/>
    <w:rsid w:val="00F71D46"/>
    <w:rsid w:val="00F73E25"/>
    <w:rsid w:val="00F7416C"/>
    <w:rsid w:val="00F757FF"/>
    <w:rsid w:val="00F75AD7"/>
    <w:rsid w:val="00F76BA2"/>
    <w:rsid w:val="00F8120D"/>
    <w:rsid w:val="00F851A5"/>
    <w:rsid w:val="00F85AB1"/>
    <w:rsid w:val="00F85ED0"/>
    <w:rsid w:val="00F86ACE"/>
    <w:rsid w:val="00F871F3"/>
    <w:rsid w:val="00F9011D"/>
    <w:rsid w:val="00F9174B"/>
    <w:rsid w:val="00F92BFA"/>
    <w:rsid w:val="00F942FC"/>
    <w:rsid w:val="00F94BA6"/>
    <w:rsid w:val="00F94F99"/>
    <w:rsid w:val="00F97194"/>
    <w:rsid w:val="00FA0449"/>
    <w:rsid w:val="00FA365C"/>
    <w:rsid w:val="00FA46C5"/>
    <w:rsid w:val="00FA4E76"/>
    <w:rsid w:val="00FB0425"/>
    <w:rsid w:val="00FB16FF"/>
    <w:rsid w:val="00FB1966"/>
    <w:rsid w:val="00FB3B50"/>
    <w:rsid w:val="00FB5A33"/>
    <w:rsid w:val="00FB7529"/>
    <w:rsid w:val="00FC0599"/>
    <w:rsid w:val="00FC5AA6"/>
    <w:rsid w:val="00FC62B1"/>
    <w:rsid w:val="00FC6938"/>
    <w:rsid w:val="00FC6B95"/>
    <w:rsid w:val="00FD1F75"/>
    <w:rsid w:val="00FD4700"/>
    <w:rsid w:val="00FD5F28"/>
    <w:rsid w:val="00FD70D8"/>
    <w:rsid w:val="00FE1541"/>
    <w:rsid w:val="00FE1DFB"/>
    <w:rsid w:val="00FE25D0"/>
    <w:rsid w:val="00FE2AD1"/>
    <w:rsid w:val="00FE44A0"/>
    <w:rsid w:val="00FE75BE"/>
    <w:rsid w:val="00FF29DA"/>
    <w:rsid w:val="00FF2EFC"/>
    <w:rsid w:val="00FF3C84"/>
    <w:rsid w:val="00FF56BB"/>
    <w:rsid w:val="00FF5FFF"/>
    <w:rsid w:val="00FF608C"/>
    <w:rsid w:val="0F3A110E"/>
    <w:rsid w:val="10BE2FA3"/>
    <w:rsid w:val="115F7F1E"/>
    <w:rsid w:val="134E36F1"/>
    <w:rsid w:val="18D07B7E"/>
    <w:rsid w:val="1EDB4066"/>
    <w:rsid w:val="1F346F69"/>
    <w:rsid w:val="1F7E43E5"/>
    <w:rsid w:val="267970AE"/>
    <w:rsid w:val="275877F6"/>
    <w:rsid w:val="38BD1B38"/>
    <w:rsid w:val="3EE020AB"/>
    <w:rsid w:val="3F632CDC"/>
    <w:rsid w:val="5B3E6453"/>
    <w:rsid w:val="6204611D"/>
    <w:rsid w:val="78BE7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88"/>
        <o:r id="V:Rule2" type="connector" idref="#AutoShape 92"/>
        <o:r id="V:Rule3" type="connector" idref="#AutoShape 90"/>
        <o:r id="V:Rule4" type="connector" idref="#AutoShape 8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rFonts w:ascii="Vineta BT" w:hAnsi="Vineta BT"/>
      <w:sz w:val="84"/>
    </w:rPr>
  </w:style>
  <w:style w:type="paragraph" w:styleId="3">
    <w:name w:val="heading 2"/>
    <w:basedOn w:val="1"/>
    <w:next w:val="1"/>
    <w:qFormat/>
    <w:uiPriority w:val="0"/>
    <w:pPr>
      <w:keepNext/>
      <w:ind w:firstLine="6600"/>
      <w:jc w:val="center"/>
      <w:outlineLvl w:val="1"/>
    </w:pPr>
    <w:rPr>
      <w:rFonts w:eastAsia="方正大标宋简体"/>
      <w:b/>
      <w:bCs/>
      <w:sz w:val="24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eastAsia="方正大标宋简体"/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eastAsia="方正大标宋简体"/>
      <w:b/>
      <w:bCs/>
      <w:sz w:val="30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Document Map"/>
    <w:basedOn w:val="1"/>
    <w:qFormat/>
    <w:uiPriority w:val="0"/>
    <w:pPr>
      <w:shd w:val="clear" w:color="auto" w:fill="000080"/>
    </w:p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"/>
    <w:basedOn w:val="1"/>
    <w:link w:val="58"/>
    <w:qFormat/>
    <w:uiPriority w:val="0"/>
    <w:pPr>
      <w:spacing w:after="120"/>
    </w:pPr>
  </w:style>
  <w:style w:type="paragraph" w:styleId="14">
    <w:name w:val="Body Text Indent"/>
    <w:basedOn w:val="1"/>
    <w:qFormat/>
    <w:uiPriority w:val="0"/>
    <w:pPr>
      <w:spacing w:after="120"/>
      <w:ind w:left="420" w:leftChars="200"/>
    </w:pPr>
  </w:style>
  <w:style w:type="paragraph" w:styleId="15">
    <w:name w:val="List 2"/>
    <w:basedOn w:val="1"/>
    <w:qFormat/>
    <w:uiPriority w:val="0"/>
    <w:pPr>
      <w:ind w:left="100" w:leftChars="200" w:hanging="200" w:hangingChars="200"/>
    </w:pPr>
  </w:style>
  <w:style w:type="paragraph" w:styleId="1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7">
    <w:name w:val="Date"/>
    <w:basedOn w:val="1"/>
    <w:next w:val="1"/>
    <w:qFormat/>
    <w:uiPriority w:val="0"/>
    <w:pPr>
      <w:ind w:left="100" w:leftChars="2500"/>
    </w:pPr>
  </w:style>
  <w:style w:type="paragraph" w:styleId="18">
    <w:name w:val="endnote text"/>
    <w:basedOn w:val="1"/>
    <w:qFormat/>
    <w:uiPriority w:val="0"/>
    <w:pPr>
      <w:snapToGrid w:val="0"/>
      <w:jc w:val="left"/>
    </w:pPr>
  </w:style>
  <w:style w:type="paragraph" w:styleId="19">
    <w:name w:val="List Continue 5"/>
    <w:basedOn w:val="1"/>
    <w:qFormat/>
    <w:uiPriority w:val="0"/>
    <w:pPr>
      <w:spacing w:after="120"/>
      <w:ind w:left="2100" w:leftChars="1000"/>
    </w:pPr>
  </w:style>
  <w:style w:type="paragraph" w:styleId="20">
    <w:name w:val="Balloon Text"/>
    <w:basedOn w:val="1"/>
    <w:qFormat/>
    <w:uiPriority w:val="0"/>
    <w:rPr>
      <w:sz w:val="18"/>
      <w:szCs w:val="18"/>
    </w:rPr>
  </w:style>
  <w:style w:type="paragraph" w:styleId="21">
    <w:name w:val="footer"/>
    <w:basedOn w:val="1"/>
    <w:link w:val="4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List Continue 4"/>
    <w:basedOn w:val="1"/>
    <w:qFormat/>
    <w:uiPriority w:val="0"/>
    <w:pPr>
      <w:spacing w:after="120"/>
      <w:ind w:left="1680" w:leftChars="800"/>
    </w:pPr>
  </w:style>
  <w:style w:type="paragraph" w:styleId="24">
    <w:name w:val="List"/>
    <w:basedOn w:val="1"/>
    <w:qFormat/>
    <w:uiPriority w:val="0"/>
    <w:pPr>
      <w:ind w:left="200" w:hanging="200" w:hangingChars="200"/>
    </w:pPr>
  </w:style>
  <w:style w:type="paragraph" w:styleId="2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26">
    <w:name w:val="List 5"/>
    <w:basedOn w:val="1"/>
    <w:qFormat/>
    <w:uiPriority w:val="0"/>
    <w:pPr>
      <w:ind w:left="100" w:leftChars="800" w:hanging="200" w:hangingChars="200"/>
    </w:pPr>
  </w:style>
  <w:style w:type="paragraph" w:styleId="27">
    <w:name w:val="List 4"/>
    <w:basedOn w:val="1"/>
    <w:qFormat/>
    <w:uiPriority w:val="0"/>
    <w:pPr>
      <w:ind w:left="100" w:leftChars="600" w:hanging="200" w:hangingChars="200"/>
    </w:pPr>
  </w:style>
  <w:style w:type="paragraph" w:styleId="28">
    <w:name w:val="List Continue 2"/>
    <w:basedOn w:val="1"/>
    <w:qFormat/>
    <w:uiPriority w:val="0"/>
    <w:pPr>
      <w:spacing w:after="120"/>
      <w:ind w:left="840" w:leftChars="400"/>
    </w:p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0">
    <w:name w:val="List Continue 3"/>
    <w:basedOn w:val="1"/>
    <w:qFormat/>
    <w:uiPriority w:val="0"/>
    <w:pPr>
      <w:spacing w:after="120"/>
      <w:ind w:left="1260" w:leftChars="600"/>
    </w:pPr>
  </w:style>
  <w:style w:type="paragraph" w:styleId="31">
    <w:name w:val="annotation subject"/>
    <w:basedOn w:val="12"/>
    <w:next w:val="12"/>
    <w:qFormat/>
    <w:uiPriority w:val="0"/>
    <w:rPr>
      <w:b/>
      <w:bCs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endnote reference"/>
    <w:qFormat/>
    <w:uiPriority w:val="0"/>
    <w:rPr>
      <w:vertAlign w:val="superscript"/>
    </w:rPr>
  </w:style>
  <w:style w:type="character" w:styleId="36">
    <w:name w:val="page number"/>
    <w:basedOn w:val="34"/>
    <w:qFormat/>
    <w:uiPriority w:val="0"/>
  </w:style>
  <w:style w:type="character" w:styleId="37">
    <w:name w:val="Hyperlink"/>
    <w:qFormat/>
    <w:uiPriority w:val="0"/>
    <w:rPr>
      <w:color w:val="0000CC"/>
      <w:u w:val="single"/>
    </w:rPr>
  </w:style>
  <w:style w:type="character" w:styleId="38">
    <w:name w:val="annotation reference"/>
    <w:qFormat/>
    <w:uiPriority w:val="0"/>
    <w:rPr>
      <w:sz w:val="21"/>
      <w:szCs w:val="21"/>
    </w:rPr>
  </w:style>
  <w:style w:type="character" w:styleId="39">
    <w:name w:val="footnote reference"/>
    <w:qFormat/>
    <w:uiPriority w:val="0"/>
    <w:rPr>
      <w:vertAlign w:val="superscript"/>
    </w:rPr>
  </w:style>
  <w:style w:type="paragraph" w:customStyle="1" w:styleId="40">
    <w:name w:val="Char Char Char"/>
    <w:basedOn w:val="1"/>
    <w:qFormat/>
    <w:uiPriority w:val="0"/>
    <w:rPr>
      <w:rFonts w:ascii="Tahoma" w:hAnsi="Tahoma"/>
      <w:iCs/>
      <w:sz w:val="24"/>
      <w:szCs w:val="20"/>
    </w:rPr>
  </w:style>
  <w:style w:type="paragraph" w:customStyle="1" w:styleId="41">
    <w:name w:val="z-窗体顶端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42">
    <w:name w:val="z-窗体底端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43">
    <w:name w:val="样式1"/>
    <w:basedOn w:val="22"/>
    <w:qFormat/>
    <w:uiPriority w:val="0"/>
    <w:pPr>
      <w:pBdr>
        <w:bottom w:val="single" w:color="auto" w:sz="12" w:space="1"/>
      </w:pBdr>
    </w:pPr>
    <w:rPr>
      <w:sz w:val="24"/>
    </w:rPr>
  </w:style>
  <w:style w:type="paragraph" w:customStyle="1" w:styleId="44">
    <w:name w:val="样式2"/>
    <w:basedOn w:val="1"/>
    <w:qFormat/>
    <w:uiPriority w:val="0"/>
    <w:pPr>
      <w:pBdr>
        <w:bottom w:val="single" w:color="auto" w:sz="12" w:space="1"/>
      </w:pBdr>
      <w:tabs>
        <w:tab w:val="center" w:pos="4153"/>
        <w:tab w:val="right" w:pos="8306"/>
      </w:tabs>
      <w:snapToGrid w:val="0"/>
      <w:jc w:val="center"/>
    </w:pPr>
    <w:rPr>
      <w:sz w:val="24"/>
      <w:szCs w:val="18"/>
    </w:rPr>
  </w:style>
  <w:style w:type="paragraph" w:customStyle="1" w:styleId="45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46">
    <w:name w:val="apple-converted-space"/>
    <w:basedOn w:val="34"/>
    <w:qFormat/>
    <w:uiPriority w:val="0"/>
  </w:style>
  <w:style w:type="character" w:customStyle="1" w:styleId="47">
    <w:name w:val="页脚 Char"/>
    <w:link w:val="21"/>
    <w:qFormat/>
    <w:uiPriority w:val="99"/>
    <w:rPr>
      <w:kern w:val="2"/>
      <w:sz w:val="18"/>
      <w:szCs w:val="18"/>
    </w:rPr>
  </w:style>
  <w:style w:type="paragraph" w:customStyle="1" w:styleId="48">
    <w:name w:val="ordinary-output"/>
    <w:basedOn w:val="1"/>
    <w:qFormat/>
    <w:uiPriority w:val="0"/>
    <w:pPr>
      <w:widowControl/>
      <w:spacing w:before="100" w:beforeAutospacing="1" w:after="50" w:line="220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character" w:customStyle="1" w:styleId="49">
    <w:name w:val="high-light-bg4"/>
    <w:basedOn w:val="34"/>
    <w:qFormat/>
    <w:uiPriority w:val="0"/>
  </w:style>
  <w:style w:type="character" w:customStyle="1" w:styleId="50">
    <w:name w:val="正文文本 (2) + AngsanaUPC"/>
    <w:qFormat/>
    <w:uiPriority w:val="0"/>
    <w:rPr>
      <w:rFonts w:ascii="AngsanaUPC" w:hAnsi="AngsanaUPC" w:eastAsia="AngsanaUPC" w:cs="AngsanaUPC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51">
    <w:name w:val="正文文本 (5)_"/>
    <w:link w:val="52"/>
    <w:qFormat/>
    <w:uiPriority w:val="0"/>
    <w:rPr>
      <w:rFonts w:ascii="MingLiU" w:hAnsi="MingLiU" w:eastAsia="MingLiU" w:cs="MingLiU"/>
      <w:spacing w:val="10"/>
      <w:sz w:val="15"/>
      <w:szCs w:val="15"/>
      <w:shd w:val="clear" w:color="auto" w:fill="FFFFFF"/>
    </w:rPr>
  </w:style>
  <w:style w:type="paragraph" w:customStyle="1" w:styleId="52">
    <w:name w:val="正文文本 (5)"/>
    <w:basedOn w:val="1"/>
    <w:link w:val="51"/>
    <w:qFormat/>
    <w:uiPriority w:val="0"/>
    <w:pPr>
      <w:shd w:val="clear" w:color="auto" w:fill="FFFFFF"/>
      <w:spacing w:line="312" w:lineRule="exact"/>
      <w:jc w:val="center"/>
    </w:pPr>
    <w:rPr>
      <w:rFonts w:ascii="MingLiU" w:hAnsi="MingLiU" w:eastAsia="MingLiU"/>
      <w:spacing w:val="10"/>
      <w:kern w:val="0"/>
      <w:sz w:val="15"/>
      <w:szCs w:val="15"/>
      <w:lang w:val="zh-CN"/>
    </w:rPr>
  </w:style>
  <w:style w:type="character" w:customStyle="1" w:styleId="53">
    <w:name w:val="正文文本 (5) + 6.5 pt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3"/>
      <w:szCs w:val="13"/>
      <w:u w:val="none"/>
      <w:lang w:val="zh-TW" w:eastAsia="zh-TW" w:bidi="zh-TW"/>
    </w:rPr>
  </w:style>
  <w:style w:type="table" w:customStyle="1" w:styleId="54">
    <w:name w:val="网格型1"/>
    <w:basedOn w:val="3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5">
    <w:name w:val="Placeholder Text"/>
    <w:basedOn w:val="34"/>
    <w:semiHidden/>
    <w:qFormat/>
    <w:uiPriority w:val="99"/>
    <w:rPr>
      <w:color w:val="808080"/>
    </w:rPr>
  </w:style>
  <w:style w:type="paragraph" w:styleId="56">
    <w:name w:val="List Paragraph"/>
    <w:basedOn w:val="1"/>
    <w:qFormat/>
    <w:uiPriority w:val="1"/>
    <w:pPr>
      <w:ind w:firstLine="420" w:firstLineChars="200"/>
    </w:pPr>
  </w:style>
  <w:style w:type="paragraph" w:customStyle="1" w:styleId="5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58">
    <w:name w:val="正文文本 Char"/>
    <w:basedOn w:val="34"/>
    <w:link w:val="13"/>
    <w:qFormat/>
    <w:uiPriority w:val="0"/>
    <w:rPr>
      <w:kern w:val="2"/>
      <w:sz w:val="21"/>
      <w:szCs w:val="24"/>
    </w:rPr>
  </w:style>
  <w:style w:type="paragraph" w:customStyle="1" w:styleId="59">
    <w:name w:val="列出段落1"/>
    <w:basedOn w:val="1"/>
    <w:qFormat/>
    <w:uiPriority w:val="34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1026"/>
    <customShpInfo spid="_x0000_s1038"/>
    <customShpInfo spid="_x0000_s1037"/>
    <customShpInfo spid="_x0000_s1036"/>
    <customShpInfo spid="_x0000_s1027"/>
    <customShpInfo spid="_x0000_s1035"/>
    <customShpInfo spid="_x0000_s1034"/>
    <customShpInfo spid="_x0000_s1033"/>
    <customShpInfo spid="_x0000_s1032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0041B-336C-43B3-A617-C9DFE457D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3114</Words>
  <Characters>4321</Characters>
  <Lines>51</Lines>
  <Paragraphs>14</Paragraphs>
  <TotalTime>0</TotalTime>
  <ScaleCrop>false</ScaleCrop>
  <LinksUpToDate>false</LinksUpToDate>
  <CharactersWithSpaces>4590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2025-10-18T04:57:00Z</dcterms:created>
  <dc:creator>毛森</dc:creator>
  <cp:keywords>河南省计量科学研究院</cp:keywords>
  <cp:lastModifiedBy>子玄</cp:lastModifiedBy>
  <cp:lastPrinted>2018-11-06T08:36:00Z</cp:lastPrinted>
  <dcterms:modified xsi:type="dcterms:W3CDTF">2025-10-27T09:00:38Z</dcterms:modified>
  <dc:title>JJG</dc:title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B1B24822EA7B4A969253A2DE65AE0277_13</vt:lpwstr>
  </property>
  <property fmtid="{D5CDD505-2E9C-101B-9397-08002B2CF9AE}" pid="4" name="KSOTemplateDocerSaveRecord">
    <vt:lpwstr>eyJoZGlkIjoiN2IzZmY0NjU1NGYwMTk1NjQzNDI1ZTdhNTJjMjczN2EiLCJ1c2VySWQiOiI0ODg3NTI5MTcifQ==</vt:lpwstr>
  </property>
</Properties>
</file>