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965B">
      <w:pPr>
        <w:jc w:val="right"/>
        <w:rPr>
          <w:rFonts w:ascii="方正小标宋简体" w:hAnsi="方正小标宋简体" w:eastAsia="方正小标宋简体" w:cs="方正小标宋简体"/>
          <w:sz w:val="52"/>
          <w:szCs w:val="52"/>
        </w:rPr>
      </w:pPr>
      <w:bookmarkStart w:id="0" w:name="_Toc29397"/>
      <w:r>
        <w:rPr>
          <w:rFonts w:hint="eastAsia" w:ascii="方正小标宋简体" w:hAnsi="方正小标宋简体" w:eastAsia="方正小标宋简体" w:cs="方正小标宋简体"/>
          <w:sz w:val="52"/>
          <w:szCs w:val="52"/>
        </w:rPr>
        <w:t>JJF</w:t>
      </w:r>
      <w:r>
        <w:rPr>
          <w:rFonts w:hint="eastAsia" w:ascii="方正小标宋简体" w:hAnsi="方正小标宋简体" w:eastAsia="方正小标宋简体" w:cs="方正小标宋简体"/>
          <w:sz w:val="52"/>
          <w:szCs w:val="52"/>
          <w:lang w:val="zh-TW" w:eastAsia="zh-TW"/>
        </w:rPr>
        <w:t>（</w:t>
      </w:r>
      <w:r>
        <w:rPr>
          <w:rFonts w:hint="eastAsia" w:ascii="方正小标宋简体" w:hAnsi="方正小标宋简体" w:eastAsia="方正小标宋简体" w:cs="方正小标宋简体"/>
          <w:sz w:val="52"/>
          <w:szCs w:val="52"/>
          <w:lang w:val="zh-TW"/>
        </w:rPr>
        <w:t>豫</w:t>
      </w:r>
      <w:r>
        <w:rPr>
          <w:rFonts w:hint="eastAsia" w:ascii="方正小标宋简体" w:hAnsi="方正小标宋简体" w:eastAsia="方正小标宋简体" w:cs="方正小标宋简体"/>
          <w:sz w:val="52"/>
          <w:szCs w:val="52"/>
          <w:lang w:val="zh-TW" w:eastAsia="zh-TW"/>
        </w:rPr>
        <w:t>）</w:t>
      </w:r>
      <w:bookmarkEnd w:id="0"/>
    </w:p>
    <w:p w14:paraId="24891624">
      <w:pP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河南省地方计量</w:t>
      </w:r>
      <w:r>
        <w:rPr>
          <w:rFonts w:hint="eastAsia" w:ascii="方正小标宋简体" w:hAnsi="方正小标宋简体" w:eastAsia="方正小标宋简体" w:cs="方正小标宋简体"/>
          <w:sz w:val="52"/>
          <w:szCs w:val="52"/>
          <w:lang w:eastAsia="zh-CN"/>
        </w:rPr>
        <w:t>技术</w:t>
      </w:r>
      <w:r>
        <w:rPr>
          <w:rFonts w:hint="eastAsia" w:ascii="方正小标宋简体" w:hAnsi="方正小标宋简体" w:eastAsia="方正小标宋简体" w:cs="方正小标宋简体"/>
          <w:sz w:val="52"/>
          <w:szCs w:val="52"/>
        </w:rPr>
        <w:t>规范</w:t>
      </w:r>
    </w:p>
    <w:p w14:paraId="73379C3E">
      <w:pPr>
        <w:jc w:val="right"/>
        <w:rPr>
          <w:rFonts w:ascii="黑体" w:hAnsi="黑体" w:eastAsia="黑体" w:cs="黑体"/>
          <w:sz w:val="28"/>
          <w:szCs w:val="28"/>
        </w:rPr>
      </w:pPr>
      <w:r>
        <w:rPr>
          <w:rFonts w:hint="eastAsia" w:ascii="黑体" w:hAnsi="黑体" w:eastAsia="黑体" w:cs="黑体"/>
          <w:sz w:val="28"/>
          <w:szCs w:val="28"/>
        </w:rPr>
        <w:t>JJF（豫）xx－20xx</w:t>
      </w:r>
    </w:p>
    <w:p w14:paraId="5B856629">
      <w:pPr>
        <w:rPr>
          <w:rFonts w:ascii="Arial" w:hAnsi="Arial" w:cs="Arial"/>
          <w:sz w:val="30"/>
          <w:szCs w:val="30"/>
        </w:rPr>
      </w:pPr>
      <w:r>
        <w:rPr>
          <w:rFonts w:ascii="Arial" w:hAnsi="Arial" w:cs="Arial"/>
          <w:sz w:val="30"/>
          <w:szCs w:val="3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5715000" cy="0"/>
                <wp:effectExtent l="0" t="9525" r="0" b="13335"/>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Line 3" o:spid="_x0000_s1026" o:spt="20" style="position:absolute;left:0pt;margin-left:5.25pt;margin-top:0pt;height:0pt;width:450pt;z-index:251660288;mso-width-relative:page;mso-height-relative:page;" filled="f" stroked="t" coordsize="21600,21600" o:gfxdata="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e31GM8AAAAEAQAADwAAAAAAAAABACAAAAAiAAAAZHJzL2Rvd25y&#10;ZXYueG1sUEsBAhQAFAAAAAgAh07iQI91rrvOAQAArgMAAA4AAAAAAAAAAQAgAAAAHgEAAGRycy9l&#10;Mm9Eb2MueG1sUEsFBgAAAAAGAAYAWQEAAF4FAAAAAA==&#10;">
                <v:fill on="f" focussize="0,0"/>
                <v:stroke weight="1.5pt" color="#000000" joinstyle="round"/>
                <v:imagedata o:title=""/>
                <o:lock v:ext="edit" aspectratio="f"/>
              </v:line>
            </w:pict>
          </mc:Fallback>
        </mc:AlternateContent>
      </w:r>
    </w:p>
    <w:p w14:paraId="4EA87BB1">
      <w:pPr>
        <w:jc w:val="center"/>
        <w:rPr>
          <w:rFonts w:ascii="黑体" w:hAnsi="黑体" w:eastAsia="黑体"/>
          <w:sz w:val="32"/>
          <w:szCs w:val="32"/>
        </w:rPr>
      </w:pPr>
    </w:p>
    <w:p w14:paraId="6F0B6D30">
      <w:pPr>
        <w:snapToGrid w:val="0"/>
        <w:spacing w:line="360" w:lineRule="auto"/>
        <w:jc w:val="center"/>
        <w:rPr>
          <w:rFonts w:hint="default" w:eastAsia="黑体"/>
          <w:color w:val="000000" w:themeColor="text1"/>
          <w:sz w:val="52"/>
          <w:szCs w:val="52"/>
          <w:lang w:val="en-US" w:eastAsia="zh-CN"/>
          <w14:textFill>
            <w14:solidFill>
              <w14:schemeClr w14:val="tx1"/>
            </w14:solidFill>
          </w14:textFill>
        </w:rPr>
      </w:pPr>
      <w:bookmarkStart w:id="1" w:name="OLE_LINK1"/>
      <w:r>
        <w:rPr>
          <w:rFonts w:hint="eastAsia" w:eastAsia="黑体"/>
          <w:color w:val="000000" w:themeColor="text1"/>
          <w:sz w:val="52"/>
          <w:szCs w:val="52"/>
          <w:lang w:val="en-US" w:eastAsia="zh-CN"/>
          <w14:textFill>
            <w14:solidFill>
              <w14:schemeClr w14:val="tx1"/>
            </w14:solidFill>
          </w14:textFill>
        </w:rPr>
        <w:t>新能源汽车电安全性能检验系统</w:t>
      </w:r>
    </w:p>
    <w:p w14:paraId="0421C4B0">
      <w:pPr>
        <w:snapToGrid w:val="0"/>
        <w:spacing w:line="360" w:lineRule="auto"/>
        <w:jc w:val="center"/>
        <w:rPr>
          <w:rFonts w:eastAsia="黑体"/>
          <w:color w:val="000000" w:themeColor="text1"/>
          <w:sz w:val="52"/>
          <w:szCs w:val="52"/>
          <w14:textFill>
            <w14:solidFill>
              <w14:schemeClr w14:val="tx1"/>
            </w14:solidFill>
          </w14:textFill>
        </w:rPr>
      </w:pPr>
      <w:r>
        <w:rPr>
          <w:rFonts w:hint="eastAsia" w:eastAsia="黑体"/>
          <w:color w:val="000000" w:themeColor="text1"/>
          <w:sz w:val="52"/>
          <w:szCs w:val="52"/>
          <w14:textFill>
            <w14:solidFill>
              <w14:schemeClr w14:val="tx1"/>
            </w14:solidFill>
          </w14:textFill>
        </w:rPr>
        <w:t>校准规范</w:t>
      </w:r>
      <w:bookmarkEnd w:id="1"/>
    </w:p>
    <w:p w14:paraId="23DE9032">
      <w:pPr>
        <w:ind w:left="3900" w:hanging="3900" w:hangingChars="750"/>
        <w:jc w:val="center"/>
        <w:rPr>
          <w:rFonts w:hint="eastAsia" w:ascii="黑体" w:eastAsia="黑体"/>
          <w:sz w:val="52"/>
          <w:szCs w:val="52"/>
          <w:lang w:eastAsia="zh-CN"/>
        </w:rPr>
      </w:pPr>
    </w:p>
    <w:p w14:paraId="30E7BE1B">
      <w:pPr>
        <w:jc w:val="center"/>
        <w:rPr>
          <w:rFonts w:hint="eastAsia" w:ascii="黑体" w:hAnsi="黑体" w:eastAsia="黑体" w:cs="黑体"/>
          <w:sz w:val="28"/>
          <w:szCs w:val="28"/>
          <w:lang w:val="en-US" w:eastAsia="zh-CN"/>
        </w:rPr>
      </w:pPr>
      <w:bookmarkStart w:id="2" w:name="OLE_LINK2"/>
      <w:r>
        <w:rPr>
          <w:rFonts w:hint="eastAsia" w:ascii="黑体" w:hAnsi="黑体" w:eastAsia="黑体" w:cs="黑体"/>
          <w:sz w:val="28"/>
          <w:szCs w:val="28"/>
          <w:lang w:val="en-US" w:eastAsia="zh-CN"/>
        </w:rPr>
        <w:t>Calibration Specifications for New Energy Vehicle Safety Performance Inspection Systems</w:t>
      </w:r>
      <w:bookmarkEnd w:id="2"/>
    </w:p>
    <w:p w14:paraId="525021ED">
      <w:pPr>
        <w:jc w:val="center"/>
        <w:rPr>
          <w:rFonts w:hint="eastAsia" w:ascii="Arial" w:hAnsi="Arial" w:eastAsia="宋体" w:cs="Arial"/>
          <w:sz w:val="30"/>
          <w:szCs w:val="30"/>
          <w:lang w:eastAsia="zh-CN"/>
        </w:rPr>
      </w:pPr>
      <w:r>
        <w:rPr>
          <w:rFonts w:hint="eastAsia" w:ascii="Arial" w:hAnsi="Arial" w:cs="Arial"/>
          <w:sz w:val="30"/>
          <w:szCs w:val="30"/>
          <w:lang w:eastAsia="zh-CN"/>
        </w:rPr>
        <w:t>（</w:t>
      </w:r>
      <w:r>
        <w:rPr>
          <w:rFonts w:hint="eastAsia" w:ascii="Arial" w:hAnsi="Arial" w:cs="Arial"/>
          <w:sz w:val="30"/>
          <w:szCs w:val="30"/>
          <w:lang w:val="en-US" w:eastAsia="zh-CN"/>
        </w:rPr>
        <w:t>征求意见稿</w:t>
      </w:r>
      <w:bookmarkStart w:id="19" w:name="_GoBack"/>
      <w:bookmarkEnd w:id="19"/>
      <w:r>
        <w:rPr>
          <w:rFonts w:hint="eastAsia" w:ascii="Arial" w:hAnsi="Arial" w:cs="Arial"/>
          <w:sz w:val="30"/>
          <w:szCs w:val="30"/>
          <w:lang w:eastAsia="zh-CN"/>
        </w:rPr>
        <w:t>）</w:t>
      </w:r>
    </w:p>
    <w:p w14:paraId="2C2276C0">
      <w:pPr>
        <w:rPr>
          <w:rFonts w:ascii="Arial" w:hAnsi="Arial" w:cs="Arial"/>
          <w:sz w:val="30"/>
          <w:szCs w:val="30"/>
        </w:rPr>
      </w:pPr>
    </w:p>
    <w:p w14:paraId="217EC7FB">
      <w:pPr>
        <w:rPr>
          <w:rFonts w:ascii="Arial" w:hAnsi="Arial" w:cs="Arial"/>
          <w:sz w:val="30"/>
          <w:szCs w:val="30"/>
        </w:rPr>
      </w:pPr>
    </w:p>
    <w:p w14:paraId="302DB090">
      <w:pPr>
        <w:rPr>
          <w:rFonts w:ascii="Arial" w:hAnsi="Arial" w:cs="Arial"/>
          <w:sz w:val="30"/>
          <w:szCs w:val="30"/>
        </w:rPr>
      </w:pPr>
    </w:p>
    <w:p w14:paraId="74DA9812">
      <w:pPr>
        <w:tabs>
          <w:tab w:val="left" w:pos="5974"/>
        </w:tabs>
        <w:rPr>
          <w:rFonts w:ascii="Arial" w:hAnsi="Arial" w:cs="Arial"/>
          <w:sz w:val="30"/>
          <w:szCs w:val="30"/>
        </w:rPr>
      </w:pPr>
      <w:r>
        <w:rPr>
          <w:rFonts w:ascii="Arial" w:hAnsi="Arial" w:cs="Arial"/>
          <w:sz w:val="30"/>
          <w:szCs w:val="30"/>
        </w:rPr>
        <w:tab/>
      </w:r>
    </w:p>
    <w:p w14:paraId="508B087B">
      <w:pPr>
        <w:rPr>
          <w:rFonts w:ascii="Arial" w:hAnsi="Arial" w:cs="Arial"/>
          <w:sz w:val="30"/>
          <w:szCs w:val="30"/>
        </w:rPr>
      </w:pPr>
    </w:p>
    <w:p w14:paraId="022F4328">
      <w:pPr>
        <w:ind w:firstLine="560" w:firstLineChars="200"/>
        <w:rPr>
          <w:rFonts w:ascii="Arial" w:hAnsi="Arial" w:cs="Arial"/>
          <w:sz w:val="30"/>
          <w:szCs w:val="30"/>
        </w:rPr>
      </w:pPr>
      <w:r>
        <w:rPr>
          <w:rFonts w:hint="eastAsia" w:ascii="黑体" w:hAnsi="Arial" w:eastAsia="黑体" w:cs="Arial"/>
          <w:sz w:val="28"/>
          <w:szCs w:val="28"/>
        </w:rPr>
        <w:t>20xx－xx－xx发布                      20xx－xx－xx实施</w:t>
      </w:r>
    </w:p>
    <w:p w14:paraId="536F5157">
      <w:pPr>
        <w:jc w:val="center"/>
        <w:rPr>
          <w:rFonts w:ascii="Arial" w:hAnsi="Arial" w:eastAsia="黑体" w:cs="Arial"/>
          <w:sz w:val="24"/>
        </w:rPr>
      </w:pPr>
      <w:r>
        <w:rPr>
          <w:rFonts w:ascii="方正小标宋简体" w:hAnsi="Arial" w:eastAsia="方正小标宋简体" w:cs="Arial"/>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9525" r="0" b="13335"/>
                <wp:wrapNone/>
                <wp:docPr id="7" name="Line 4"/>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Line 4" o:spid="_x0000_s1026" o:spt="20" style="position:absolute;left:0pt;margin-left:0pt;margin-top:0pt;height:0pt;width:450pt;z-index:251661312;mso-width-relative:page;mso-height-relative:page;" filled="f" stroked="t" coordsize="21600,21600" o:gfxdata="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1g3L88AAAACAQAADwAAAAAAAAABACAAAAAiAAAAZHJzL2Rvd25y&#10;ZXYueG1sUEsBAhQAFAAAAAgAh07iQMKHNxPOAQAArgMAAA4AAAAAAAAAAQAgAAAAHgEAAGRycy9l&#10;Mm9Eb2MueG1sUEsFBgAAAAAGAAYAWQEAAF4FAAAAAA==&#10;">
                <v:fill on="f" focussize="0,0"/>
                <v:stroke weight="1.5pt" color="#000000" joinstyle="round"/>
                <v:imagedata o:title=""/>
                <o:lock v:ext="edit" aspectratio="f"/>
              </v:line>
            </w:pict>
          </mc:Fallback>
        </mc:AlternateContent>
      </w:r>
      <w:r>
        <w:rPr>
          <w:rFonts w:hint="eastAsia" w:ascii="方正小标宋简体" w:hAnsi="华文中宋" w:eastAsia="方正小标宋简体" w:cs="Arial"/>
          <w:sz w:val="44"/>
          <w:szCs w:val="44"/>
        </w:rPr>
        <w:t xml:space="preserve">河南省市场监督管理局 </w:t>
      </w:r>
      <w:r>
        <w:rPr>
          <w:rFonts w:ascii="Arial" w:hAnsi="Arial" w:eastAsia="黑体" w:cs="Arial"/>
          <w:sz w:val="28"/>
          <w:szCs w:val="28"/>
        </w:rPr>
        <w:t>发</w:t>
      </w:r>
      <w:r>
        <w:rPr>
          <w:rFonts w:hint="eastAsia" w:ascii="Arial" w:hAnsi="Arial" w:eastAsia="黑体" w:cs="Arial"/>
          <w:sz w:val="28"/>
          <w:szCs w:val="28"/>
        </w:rPr>
        <w:t xml:space="preserve"> </w:t>
      </w:r>
      <w:r>
        <w:rPr>
          <w:rFonts w:ascii="Arial" w:hAnsi="Arial" w:eastAsia="黑体" w:cs="Arial"/>
          <w:sz w:val="28"/>
          <w:szCs w:val="28"/>
        </w:rPr>
        <w:t>布</w:t>
      </w:r>
    </w:p>
    <w:p w14:paraId="41DA1DA1">
      <w:pPr>
        <w:rPr>
          <w:rFonts w:hint="eastAsia" w:ascii="黑体" w:hAnsi="黑体" w:eastAsia="黑体" w:cs="黑体"/>
          <w:sz w:val="44"/>
          <w:szCs w:val="44"/>
          <w:lang w:val="en-US" w:eastAsia="zh-CN"/>
        </w:rPr>
      </w:pPr>
      <w:r>
        <w:rPr>
          <w:rFonts w:ascii="黑体" w:hAnsi="黑体" w:eastAsia="黑体"/>
          <w:szCs w:val="32"/>
        </w:rPr>
        <w:br w:type="page"/>
      </w:r>
      <w:r>
        <w:rPr>
          <w:rFonts w:hint="eastAsia" w:ascii="黑体" w:hAnsi="黑体" w:eastAsia="黑体" w:cs="黑体"/>
          <w:sz w:val="44"/>
          <w:szCs w:val="44"/>
          <w:lang w:val="en-US" w:eastAsia="zh-CN"/>
        </w:rPr>
        <w:t>新能源汽车电安全性能检验</w:t>
      </w:r>
    </w:p>
    <w:p w14:paraId="6C1558F6">
      <w:pPr>
        <w:rPr>
          <w:rFonts w:ascii="黑体" w:hAnsi="黑体" w:eastAsia="黑体" w:cs="黑体"/>
          <w:sz w:val="44"/>
          <w:szCs w:val="44"/>
        </w:rPr>
      </w:pPr>
      <w:r>
        <w:rPr>
          <w:rFonts w:hint="eastAsia" w:ascii="黑体" w:hAnsi="黑体" w:eastAsia="黑体" w:cs="黑体"/>
          <w:sz w:val="44"/>
          <w:szCs w:val="44"/>
          <w:lang w:val="en-US" w:eastAsia="zh-CN"/>
        </w:rPr>
        <w:t>系统</w:t>
      </w:r>
      <w:r>
        <w:rPr>
          <w:rFonts w:hint="eastAsia" w:ascii="黑体" w:hAnsi="黑体" w:eastAsia="黑体" w:cs="黑体"/>
          <w:sz w:val="44"/>
          <w:szCs w:val="44"/>
        </w:rPr>
        <w:t>校准规范</w:t>
      </w:r>
      <w:r>
        <w:rPr>
          <w:rFonts w:ascii="黑体" w:hAnsi="黑体" w:eastAsia="黑体" w:cs="黑体"/>
          <w:sz w:val="44"/>
          <w:szCs w:val="44"/>
        </w:rPr>
        <mc:AlternateContent>
          <mc:Choice Requires="wps">
            <w:drawing>
              <wp:anchor distT="0" distB="0" distL="114300" distR="114300" simplePos="0" relativeHeight="251663360" behindDoc="0" locked="0" layoutInCell="1" allowOverlap="1">
                <wp:simplePos x="0" y="0"/>
                <wp:positionH relativeFrom="column">
                  <wp:posOffset>3714115</wp:posOffset>
                </wp:positionH>
                <wp:positionV relativeFrom="paragraph">
                  <wp:posOffset>46355</wp:posOffset>
                </wp:positionV>
                <wp:extent cx="1689735" cy="693420"/>
                <wp:effectExtent l="4445" t="4445" r="12700" b="18415"/>
                <wp:wrapNone/>
                <wp:docPr id="9" name="Text Box 5"/>
                <wp:cNvGraphicFramePr/>
                <a:graphic xmlns:a="http://schemas.openxmlformats.org/drawingml/2006/main">
                  <a:graphicData uri="http://schemas.microsoft.com/office/word/2010/wordprocessingShape">
                    <wps:wsp>
                      <wps:cNvSpPr/>
                      <wps:spPr>
                        <a:xfrm>
                          <a:off x="0" y="0"/>
                          <a:ext cx="1689735"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6B9752E">
                            <w:pPr>
                              <w:snapToGrid w:val="0"/>
                              <w:jc w:val="center"/>
                              <w:rPr>
                                <w:rFonts w:ascii="黑体" w:hAnsi="黑体" w:eastAsia="黑体" w:cs="Arial Unicode MS"/>
                                <w:sz w:val="28"/>
                                <w:szCs w:val="28"/>
                              </w:rPr>
                            </w:pPr>
                          </w:p>
                          <w:p w14:paraId="687C7549">
                            <w:pPr>
                              <w:snapToGrid w:val="0"/>
                              <w:jc w:val="center"/>
                              <w:rPr>
                                <w:rFonts w:ascii="黑体" w:hAnsi="黑体" w:eastAsia="黑体"/>
                                <w:sz w:val="28"/>
                                <w:szCs w:val="28"/>
                              </w:rPr>
                            </w:pPr>
                            <w:r>
                              <w:rPr>
                                <w:rFonts w:hint="eastAsia" w:ascii="黑体" w:hAnsi="黑体" w:eastAsia="黑体" w:cs="Arial Unicode MS"/>
                                <w:sz w:val="28"/>
                                <w:szCs w:val="28"/>
                              </w:rPr>
                              <w:t>JJF（豫）XXX－XXXX</w:t>
                            </w:r>
                          </w:p>
                        </w:txbxContent>
                      </wps:txbx>
                      <wps:bodyPr upright="1"/>
                    </wps:wsp>
                  </a:graphicData>
                </a:graphic>
              </wp:anchor>
            </w:drawing>
          </mc:Choice>
          <mc:Fallback>
            <w:pict>
              <v:roundrect id="Text Box 5" o:spid="_x0000_s1026" o:spt="2" style="position:absolute;left:0pt;margin-left:292.45pt;margin-top:3.65pt;height:54.6pt;width:133.05pt;z-index:251663360;mso-width-relative:page;mso-height-relative:page;" fillcolor="#FFFFFF" filled="t" stroked="t" coordsize="21600,21600" arcsize="0.166666666666667" o:gfxdata="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czzZbVAAAACQEAAA8AAAAAAAAA&#10;AQAgAAAAIgAAAGRycy9kb3ducmV2LnhtbFBLAQIUABQAAAAIAIdO4kCKKlSTFAIAAGAEAAAOAAAA&#10;AAAAAAEAIAAAACQBAABkcnMvZTJvRG9jLnhtbFBLBQYAAAAABgAGAFkBAACqBQAAAAA=&#10;">
                <v:fill on="t" focussize="0,0"/>
                <v:stroke color="#000000" joinstyle="round"/>
                <v:imagedata o:title=""/>
                <o:lock v:ext="edit" aspectratio="f"/>
                <v:textbox>
                  <w:txbxContent>
                    <w:p w14:paraId="56B9752E">
                      <w:pPr>
                        <w:snapToGrid w:val="0"/>
                        <w:jc w:val="center"/>
                        <w:rPr>
                          <w:rFonts w:ascii="黑体" w:hAnsi="黑体" w:eastAsia="黑体" w:cs="Arial Unicode MS"/>
                          <w:sz w:val="28"/>
                          <w:szCs w:val="28"/>
                        </w:rPr>
                      </w:pPr>
                    </w:p>
                    <w:p w14:paraId="687C7549">
                      <w:pPr>
                        <w:snapToGrid w:val="0"/>
                        <w:jc w:val="center"/>
                        <w:rPr>
                          <w:rFonts w:ascii="黑体" w:hAnsi="黑体" w:eastAsia="黑体"/>
                          <w:sz w:val="28"/>
                          <w:szCs w:val="28"/>
                        </w:rPr>
                      </w:pPr>
                      <w:r>
                        <w:rPr>
                          <w:rFonts w:hint="eastAsia" w:ascii="黑体" w:hAnsi="黑体" w:eastAsia="黑体" w:cs="Arial Unicode MS"/>
                          <w:sz w:val="28"/>
                          <w:szCs w:val="28"/>
                        </w:rPr>
                        <w:t>JJF（豫）XXX－XXXX</w:t>
                      </w:r>
                    </w:p>
                  </w:txbxContent>
                </v:textbox>
              </v:roundrect>
            </w:pict>
          </mc:Fallback>
        </mc:AlternateContent>
      </w:r>
    </w:p>
    <w:p w14:paraId="5108D5E3">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Calibration Specifications for New</w:t>
      </w:r>
    </w:p>
    <w:p w14:paraId="4E115B2B">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Energy Vehicle Safety Performance</w:t>
      </w:r>
    </w:p>
    <w:p w14:paraId="24A47A8D">
      <w:pPr>
        <w:rPr>
          <w:rFonts w:ascii="Arial" w:hAnsi="Arial" w:eastAsia="黑体" w:cs="Arial"/>
          <w:color w:val="FF0000"/>
          <w:sz w:val="28"/>
          <w:szCs w:val="28"/>
        </w:rPr>
      </w:pPr>
      <w:r>
        <w:rPr>
          <w:rFonts w:hint="eastAsia" w:ascii="黑体" w:hAnsi="黑体" w:eastAsia="黑体" w:cs="黑体"/>
          <w:sz w:val="28"/>
          <w:szCs w:val="28"/>
          <w:lang w:val="en-US" w:eastAsia="zh-CN"/>
        </w:rPr>
        <w:t>Inspection Systems</w:t>
      </w:r>
    </w:p>
    <w:p w14:paraId="266950F1">
      <w:pPr>
        <w:snapToGrid w:val="0"/>
        <w:spacing w:line="360" w:lineRule="auto"/>
        <w:ind w:firstLine="480"/>
        <w:rPr>
          <w:rFonts w:ascii="宋体" w:hAnsi="宋体" w:cs="Arial"/>
          <w:sz w:val="28"/>
          <w:szCs w:val="28"/>
        </w:rPr>
      </w:pPr>
      <w: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152400</wp:posOffset>
                </wp:positionV>
                <wp:extent cx="5715000" cy="0"/>
                <wp:effectExtent l="0" t="9525" r="0" b="13335"/>
                <wp:wrapNone/>
                <wp:docPr id="6" name="Line 6"/>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Line 6" o:spid="_x0000_s1026" o:spt="20" style="position:absolute;left:0pt;margin-left:-2.85pt;margin-top:12pt;height:0pt;width:450pt;z-index:251662336;mso-width-relative:page;mso-height-relative:page;" filled="f" stroked="t" coordsize="21600,21600" o:gfxdata="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vcvebWAAAACAEAAA8AAAAAAAAAAQAgAAAAIgAAAGRy&#10;cy9kb3ducmV2LnhtbFBLAQIUABQAAAAIAIdO4kCXHo6TzgEAAK4DAAAOAAAAAAAAAAEAIAAAACUB&#10;AABkcnMvZTJvRG9jLnhtbFBLBQYAAAAABgAGAFkBAABlBQAAAAA=&#10;">
                <v:fill on="f" focussize="0,0"/>
                <v:stroke weight="1.5pt" color="#000000" joinstyle="round"/>
                <v:imagedata o:title=""/>
                <o:lock v:ext="edit" aspectratio="f"/>
              </v:line>
            </w:pict>
          </mc:Fallback>
        </mc:AlternateContent>
      </w:r>
    </w:p>
    <w:p w14:paraId="6044485D">
      <w:pPr>
        <w:snapToGrid w:val="0"/>
        <w:spacing w:line="360" w:lineRule="auto"/>
        <w:ind w:firstLine="480"/>
        <w:rPr>
          <w:rFonts w:ascii="宋体" w:hAnsi="宋体" w:cs="Arial"/>
          <w:sz w:val="28"/>
          <w:szCs w:val="28"/>
        </w:rPr>
      </w:pPr>
    </w:p>
    <w:p w14:paraId="4FCECE02">
      <w:pPr>
        <w:snapToGrid w:val="0"/>
        <w:spacing w:line="360" w:lineRule="auto"/>
        <w:ind w:firstLine="480"/>
        <w:rPr>
          <w:rFonts w:ascii="Arial" w:hAnsi="Arial" w:cs="Arial"/>
          <w:sz w:val="24"/>
        </w:rPr>
      </w:pPr>
    </w:p>
    <w:p w14:paraId="4A7307A2">
      <w:pPr>
        <w:snapToGrid w:val="0"/>
        <w:spacing w:line="360" w:lineRule="auto"/>
        <w:ind w:firstLine="480"/>
        <w:rPr>
          <w:rFonts w:ascii="Arial" w:hAnsi="Arial" w:cs="Arial"/>
          <w:sz w:val="24"/>
        </w:rPr>
      </w:pPr>
    </w:p>
    <w:p w14:paraId="273C191C">
      <w:pPr>
        <w:snapToGrid w:val="0"/>
        <w:spacing w:line="360" w:lineRule="auto"/>
        <w:ind w:firstLine="480"/>
        <w:rPr>
          <w:rFonts w:ascii="Arial" w:hAnsi="Arial" w:cs="Arial"/>
          <w:sz w:val="24"/>
        </w:rPr>
      </w:pPr>
    </w:p>
    <w:p w14:paraId="72130CEF">
      <w:pPr>
        <w:jc w:val="center"/>
        <w:rPr>
          <w:rFonts w:ascii="Arial" w:hAnsi="Arial" w:cs="Arial"/>
          <w:sz w:val="24"/>
        </w:rPr>
      </w:pPr>
    </w:p>
    <w:p w14:paraId="3D239839">
      <w:pPr>
        <w:jc w:val="center"/>
        <w:rPr>
          <w:rFonts w:ascii="Arial" w:hAnsi="Arial" w:cs="Arial"/>
          <w:sz w:val="24"/>
        </w:rPr>
      </w:pPr>
    </w:p>
    <w:p w14:paraId="6813D319">
      <w:pPr>
        <w:jc w:val="center"/>
        <w:rPr>
          <w:rFonts w:ascii="Arial" w:hAnsi="Arial" w:cs="Arial"/>
          <w:sz w:val="24"/>
        </w:rPr>
      </w:pPr>
    </w:p>
    <w:p w14:paraId="2427D30F">
      <w:pPr>
        <w:pStyle w:val="11"/>
        <w:snapToGrid w:val="0"/>
        <w:spacing w:line="480" w:lineRule="auto"/>
        <w:ind w:firstLine="592"/>
        <w:jc w:val="both"/>
        <w:rPr>
          <w:rFonts w:ascii="黑体" w:hAnsi="Arial" w:eastAsia="黑体" w:cs="Arial"/>
          <w:spacing w:val="8"/>
          <w:sz w:val="28"/>
          <w:szCs w:val="28"/>
        </w:rPr>
      </w:pPr>
    </w:p>
    <w:p w14:paraId="6A81FE67">
      <w:pPr>
        <w:pStyle w:val="11"/>
        <w:snapToGrid w:val="0"/>
        <w:spacing w:line="480" w:lineRule="auto"/>
        <w:ind w:firstLine="592"/>
        <w:jc w:val="both"/>
        <w:rPr>
          <w:rFonts w:ascii="黑体" w:hAnsi="Arial" w:eastAsia="黑体" w:cs="Arial"/>
          <w:spacing w:val="8"/>
          <w:sz w:val="28"/>
          <w:szCs w:val="28"/>
        </w:rPr>
      </w:pPr>
    </w:p>
    <w:p w14:paraId="0F32A308">
      <w:pPr>
        <w:pStyle w:val="11"/>
        <w:snapToGrid w:val="0"/>
        <w:spacing w:line="480" w:lineRule="auto"/>
        <w:ind w:firstLine="592"/>
        <w:jc w:val="both"/>
        <w:rPr>
          <w:rFonts w:ascii="黑体" w:hAnsi="黑体" w:eastAsia="黑体" w:cs="Arial"/>
          <w:b/>
          <w:kern w:val="0"/>
          <w:sz w:val="28"/>
          <w:szCs w:val="28"/>
        </w:rPr>
      </w:pPr>
      <w:r>
        <w:rPr>
          <w:rFonts w:hint="eastAsia" w:ascii="黑体" w:hAnsi="黑体" w:eastAsia="黑体" w:cs="Arial"/>
          <w:spacing w:val="8"/>
          <w:sz w:val="28"/>
          <w:szCs w:val="28"/>
        </w:rPr>
        <w:t>归 口 单 位</w:t>
      </w:r>
      <w:r>
        <w:rPr>
          <w:rFonts w:hint="eastAsia" w:ascii="黑体" w:hAnsi="黑体" w:eastAsia="黑体" w:cs="Arial"/>
          <w:sz w:val="28"/>
          <w:szCs w:val="28"/>
        </w:rPr>
        <w:t>：</w:t>
      </w:r>
      <w:r>
        <w:rPr>
          <w:rFonts w:hint="eastAsia" w:ascii="黑体" w:hAnsi="黑体" w:eastAsia="黑体" w:cs="Arial"/>
          <w:kern w:val="0"/>
          <w:sz w:val="28"/>
          <w:szCs w:val="28"/>
        </w:rPr>
        <w:t>河南省市场监督管理局</w:t>
      </w:r>
    </w:p>
    <w:p w14:paraId="1F14BEFF">
      <w:pPr>
        <w:pStyle w:val="11"/>
        <w:snapToGrid w:val="0"/>
        <w:spacing w:line="480" w:lineRule="auto"/>
        <w:ind w:firstLine="560"/>
        <w:jc w:val="both"/>
        <w:rPr>
          <w:rFonts w:ascii="黑体" w:hAnsi="黑体" w:eastAsia="黑体" w:cs="Arial"/>
          <w:kern w:val="0"/>
          <w:sz w:val="28"/>
          <w:szCs w:val="28"/>
        </w:rPr>
      </w:pPr>
      <w:r>
        <w:rPr>
          <w:rFonts w:hint="eastAsia" w:ascii="黑体" w:hAnsi="黑体" w:eastAsia="黑体" w:cs="Arial"/>
          <w:kern w:val="0"/>
          <w:sz w:val="28"/>
          <w:szCs w:val="28"/>
        </w:rPr>
        <w:t>主要起草单位：</w:t>
      </w:r>
      <w:r>
        <w:rPr>
          <w:rFonts w:hint="eastAsia" w:ascii="黑体" w:hAnsi="黑体" w:eastAsia="黑体"/>
          <w:sz w:val="28"/>
          <w:szCs w:val="28"/>
        </w:rPr>
        <w:t>河南省计量</w:t>
      </w:r>
      <w:r>
        <w:rPr>
          <w:rFonts w:hint="eastAsia" w:ascii="黑体" w:hAnsi="黑体" w:eastAsia="黑体"/>
          <w:sz w:val="28"/>
          <w:szCs w:val="28"/>
          <w:lang w:val="en-US" w:eastAsia="zh-CN"/>
        </w:rPr>
        <w:t>测试</w:t>
      </w:r>
      <w:r>
        <w:rPr>
          <w:rFonts w:hint="eastAsia" w:ascii="黑体" w:hAnsi="黑体" w:eastAsia="黑体"/>
          <w:sz w:val="28"/>
          <w:szCs w:val="28"/>
        </w:rPr>
        <w:t>科学研究院</w:t>
      </w:r>
    </w:p>
    <w:p w14:paraId="0A828286">
      <w:pPr>
        <w:spacing w:line="480" w:lineRule="auto"/>
        <w:ind w:firstLine="560" w:firstLineChars="200"/>
        <w:rPr>
          <w:rFonts w:ascii="黑体" w:hAnsi="黑体" w:eastAsia="黑体"/>
          <w:sz w:val="28"/>
          <w:szCs w:val="28"/>
        </w:rPr>
      </w:pPr>
      <w:r>
        <w:rPr>
          <w:rFonts w:hint="eastAsia" w:ascii="黑体" w:hAnsi="黑体" w:eastAsia="黑体" w:cs="Arial"/>
          <w:kern w:val="0"/>
          <w:sz w:val="28"/>
          <w:szCs w:val="28"/>
        </w:rPr>
        <w:t>参加起草单位：</w:t>
      </w:r>
    </w:p>
    <w:p w14:paraId="19673B0B">
      <w:pPr>
        <w:spacing w:line="480" w:lineRule="auto"/>
        <w:ind w:firstLine="560" w:firstLineChars="200"/>
        <w:rPr>
          <w:rFonts w:ascii="黑体" w:hAnsi="黑体" w:eastAsia="黑体"/>
          <w:sz w:val="28"/>
          <w:szCs w:val="28"/>
        </w:rPr>
      </w:pPr>
    </w:p>
    <w:p w14:paraId="5DCF142F">
      <w:pPr>
        <w:snapToGrid w:val="0"/>
        <w:spacing w:line="360" w:lineRule="auto"/>
        <w:rPr>
          <w:rFonts w:ascii="宋体" w:hAnsi="宋体"/>
          <w:sz w:val="28"/>
          <w:szCs w:val="28"/>
        </w:rPr>
      </w:pPr>
    </w:p>
    <w:p w14:paraId="3A065016">
      <w:pPr>
        <w:snapToGrid w:val="0"/>
        <w:spacing w:line="360" w:lineRule="auto"/>
        <w:rPr>
          <w:rFonts w:ascii="Arial" w:hAnsi="Arial" w:cs="Arial"/>
          <w:sz w:val="24"/>
        </w:rPr>
      </w:pPr>
    </w:p>
    <w:p w14:paraId="42593F15">
      <w:pPr>
        <w:snapToGrid w:val="0"/>
        <w:spacing w:line="360" w:lineRule="auto"/>
        <w:rPr>
          <w:rFonts w:ascii="Arial" w:hAnsi="Arial" w:cs="Arial"/>
          <w:sz w:val="24"/>
        </w:rPr>
      </w:pPr>
    </w:p>
    <w:p w14:paraId="26BB3E82">
      <w:pPr>
        <w:snapToGrid w:val="0"/>
        <w:spacing w:line="360" w:lineRule="auto"/>
        <w:rPr>
          <w:rFonts w:ascii="Arial" w:hAnsi="Arial" w:cs="Arial"/>
          <w:sz w:val="24"/>
        </w:rPr>
      </w:pPr>
    </w:p>
    <w:p w14:paraId="03205FCD">
      <w:pPr>
        <w:snapToGrid w:val="0"/>
        <w:spacing w:line="360" w:lineRule="auto"/>
        <w:rPr>
          <w:rFonts w:ascii="宋体" w:hAnsi="宋体" w:cs="Arial"/>
          <w:sz w:val="24"/>
        </w:rPr>
      </w:pPr>
    </w:p>
    <w:p w14:paraId="06CA891B">
      <w:pPr>
        <w:rPr>
          <w:sz w:val="28"/>
          <w:szCs w:val="28"/>
        </w:rPr>
      </w:pPr>
      <w:r>
        <w:rPr>
          <w:sz w:val="28"/>
          <w:szCs w:val="28"/>
        </w:rPr>
        <w:t>本规</w:t>
      </w:r>
      <w:r>
        <w:rPr>
          <w:rFonts w:hint="eastAsia"/>
          <w:sz w:val="28"/>
          <w:szCs w:val="28"/>
        </w:rPr>
        <w:t>范委托主要起草单位</w:t>
      </w:r>
      <w:r>
        <w:rPr>
          <w:sz w:val="28"/>
          <w:szCs w:val="28"/>
        </w:rPr>
        <w:t>负责解释</w:t>
      </w:r>
    </w:p>
    <w:p w14:paraId="7CF592FE">
      <w:pPr>
        <w:jc w:val="center"/>
        <w:rPr>
          <w:rFonts w:ascii="黑体" w:hAnsi="黑体" w:eastAsia="黑体"/>
          <w:sz w:val="32"/>
          <w:szCs w:val="32"/>
        </w:rPr>
      </w:pPr>
    </w:p>
    <w:p w14:paraId="70108CB0">
      <w:pPr>
        <w:jc w:val="center"/>
        <w:rPr>
          <w:rFonts w:ascii="黑体" w:hAnsi="黑体" w:eastAsia="黑体"/>
          <w:sz w:val="32"/>
          <w:szCs w:val="32"/>
        </w:rPr>
      </w:pPr>
    </w:p>
    <w:p w14:paraId="41FA3702">
      <w:pPr>
        <w:jc w:val="center"/>
        <w:rPr>
          <w:rFonts w:ascii="黑体" w:hAnsi="黑体" w:eastAsia="黑体"/>
          <w:sz w:val="32"/>
          <w:szCs w:val="32"/>
        </w:rPr>
      </w:pPr>
    </w:p>
    <w:p w14:paraId="0E73EFAC">
      <w:pPr>
        <w:rPr>
          <w:rFonts w:ascii="黑体" w:hAnsi="黑体" w:eastAsia="黑体" w:cs="黑体"/>
          <w:sz w:val="28"/>
          <w:szCs w:val="28"/>
        </w:rPr>
      </w:pPr>
      <w:r>
        <w:rPr>
          <w:rFonts w:hint="eastAsia" w:ascii="黑体" w:hAnsi="黑体" w:eastAsia="黑体" w:cs="黑体"/>
          <w:sz w:val="28"/>
          <w:szCs w:val="28"/>
        </w:rPr>
        <w:t>本规范主要起草人：</w:t>
      </w:r>
    </w:p>
    <w:p w14:paraId="557B2E1D">
      <w:pPr>
        <w:ind w:firstLine="1400" w:firstLineChars="500"/>
        <w:rPr>
          <w:rFonts w:ascii="黑体" w:hAnsi="黑体" w:eastAsia="黑体" w:cs="黑体"/>
          <w:sz w:val="28"/>
          <w:szCs w:val="28"/>
        </w:rPr>
      </w:pPr>
      <w:r>
        <w:rPr>
          <w:rFonts w:hint="eastAsia" w:ascii="黑体" w:hAnsi="黑体" w:eastAsia="黑体" w:cs="黑体"/>
          <w:sz w:val="28"/>
          <w:szCs w:val="28"/>
        </w:rPr>
        <w:t>***</w:t>
      </w:r>
    </w:p>
    <w:p w14:paraId="28122CCB">
      <w:pPr>
        <w:ind w:firstLine="1400" w:firstLineChars="500"/>
        <w:rPr>
          <w:rFonts w:ascii="黑体" w:hAnsi="黑体" w:eastAsia="黑体" w:cs="黑体"/>
          <w:sz w:val="28"/>
          <w:szCs w:val="28"/>
        </w:rPr>
      </w:pPr>
      <w:r>
        <w:rPr>
          <w:rFonts w:hint="eastAsia" w:ascii="黑体" w:hAnsi="黑体" w:eastAsia="黑体" w:cs="黑体"/>
          <w:sz w:val="28"/>
          <w:szCs w:val="28"/>
        </w:rPr>
        <w:t>***</w:t>
      </w:r>
    </w:p>
    <w:p w14:paraId="11E04890">
      <w:pPr>
        <w:ind w:firstLine="1400" w:firstLineChars="500"/>
        <w:rPr>
          <w:rFonts w:ascii="黑体" w:hAnsi="黑体" w:eastAsia="黑体" w:cs="黑体"/>
          <w:sz w:val="28"/>
          <w:szCs w:val="28"/>
        </w:rPr>
      </w:pPr>
      <w:r>
        <w:rPr>
          <w:rFonts w:hint="eastAsia" w:ascii="黑体" w:hAnsi="黑体" w:eastAsia="黑体" w:cs="黑体"/>
          <w:sz w:val="28"/>
          <w:szCs w:val="28"/>
        </w:rPr>
        <w:t>***</w:t>
      </w:r>
    </w:p>
    <w:p w14:paraId="4148F0E6">
      <w:pPr>
        <w:rPr>
          <w:rFonts w:ascii="黑体" w:hAnsi="黑体" w:eastAsia="黑体" w:cs="黑体"/>
          <w:sz w:val="28"/>
          <w:szCs w:val="28"/>
        </w:rPr>
      </w:pPr>
    </w:p>
    <w:p w14:paraId="0000BA53">
      <w:pPr>
        <w:ind w:firstLine="840" w:firstLineChars="300"/>
        <w:rPr>
          <w:rFonts w:ascii="黑体" w:hAnsi="黑体" w:eastAsia="黑体" w:cs="黑体"/>
          <w:sz w:val="28"/>
          <w:szCs w:val="28"/>
        </w:rPr>
      </w:pPr>
      <w:r>
        <w:rPr>
          <w:rFonts w:hint="eastAsia" w:ascii="黑体" w:hAnsi="黑体" w:eastAsia="黑体" w:cs="黑体"/>
          <w:sz w:val="28"/>
          <w:szCs w:val="28"/>
        </w:rPr>
        <w:t>参加起草人：</w:t>
      </w:r>
    </w:p>
    <w:p w14:paraId="688EE7E5">
      <w:pPr>
        <w:ind w:firstLine="1400" w:firstLineChars="500"/>
        <w:rPr>
          <w:rFonts w:ascii="黑体" w:hAnsi="黑体" w:eastAsia="黑体" w:cs="黑体"/>
          <w:sz w:val="28"/>
          <w:szCs w:val="28"/>
        </w:rPr>
      </w:pPr>
      <w:r>
        <w:rPr>
          <w:rFonts w:hint="eastAsia" w:ascii="黑体" w:hAnsi="黑体" w:eastAsia="黑体" w:cs="黑体"/>
          <w:sz w:val="28"/>
          <w:szCs w:val="28"/>
        </w:rPr>
        <w:t>xxx</w:t>
      </w:r>
    </w:p>
    <w:p w14:paraId="7E008C84">
      <w:pPr>
        <w:rPr>
          <w:rFonts w:hint="eastAsia"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Xxx</w:t>
      </w:r>
    </w:p>
    <w:p w14:paraId="1A661E10">
      <w:pPr>
        <w:rPr>
          <w:rFonts w:ascii="黑体" w:hAnsi="黑体" w:eastAsia="黑体"/>
          <w:sz w:val="32"/>
          <w:szCs w:val="32"/>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xxx</w:t>
      </w:r>
    </w:p>
    <w:p w14:paraId="6E4F4CCB">
      <w:pPr>
        <w:jc w:val="center"/>
        <w:rPr>
          <w:rFonts w:ascii="黑体" w:hAnsi="黑体" w:eastAsia="黑体"/>
          <w:sz w:val="32"/>
          <w:szCs w:val="32"/>
        </w:rPr>
      </w:pPr>
    </w:p>
    <w:p w14:paraId="26CE4B7C">
      <w:pPr>
        <w:jc w:val="center"/>
        <w:rPr>
          <w:rFonts w:ascii="黑体" w:hAnsi="黑体" w:eastAsia="黑体"/>
          <w:sz w:val="32"/>
          <w:szCs w:val="32"/>
        </w:rPr>
      </w:pPr>
    </w:p>
    <w:p w14:paraId="64EB2BE0">
      <w:pPr>
        <w:jc w:val="center"/>
        <w:rPr>
          <w:rFonts w:ascii="黑体" w:hAnsi="黑体" w:eastAsia="黑体"/>
          <w:sz w:val="32"/>
          <w:szCs w:val="32"/>
        </w:rPr>
      </w:pPr>
    </w:p>
    <w:p w14:paraId="1971674E">
      <w:pPr>
        <w:jc w:val="center"/>
        <w:rPr>
          <w:rFonts w:ascii="黑体" w:hAnsi="黑体" w:eastAsia="黑体"/>
          <w:sz w:val="32"/>
          <w:szCs w:val="32"/>
        </w:rPr>
      </w:pPr>
    </w:p>
    <w:p w14:paraId="3844CA63">
      <w:pPr>
        <w:jc w:val="center"/>
        <w:rPr>
          <w:rFonts w:ascii="黑体" w:hAnsi="黑体" w:eastAsia="黑体"/>
          <w:sz w:val="32"/>
          <w:szCs w:val="32"/>
        </w:rPr>
      </w:pPr>
    </w:p>
    <w:p w14:paraId="30FCA4D3">
      <w:pPr>
        <w:widowControl/>
        <w:jc w:val="left"/>
        <w:rPr>
          <w:rFonts w:ascii="黑体" w:hAnsi="黑体" w:eastAsia="黑体"/>
          <w:sz w:val="32"/>
          <w:szCs w:val="32"/>
        </w:rPr>
      </w:pPr>
      <w:r>
        <w:rPr>
          <w:rFonts w:ascii="黑体" w:hAnsi="黑体" w:eastAsia="黑体"/>
          <w:sz w:val="32"/>
          <w:szCs w:val="32"/>
        </w:rPr>
        <w:br w:type="page"/>
      </w:r>
    </w:p>
    <w:p w14:paraId="1587636A">
      <w:pPr>
        <w:jc w:val="center"/>
        <w:rPr>
          <w:rFonts w:ascii="黑体" w:hAnsi="黑体" w:eastAsia="黑体"/>
          <w:sz w:val="32"/>
          <w:szCs w:val="32"/>
        </w:rPr>
        <w:sectPr>
          <w:headerReference r:id="rId4" w:type="first"/>
          <w:headerReference r:id="rId3" w:type="default"/>
          <w:footerReference r:id="rId5" w:type="default"/>
          <w:pgSz w:w="11907" w:h="16839"/>
          <w:pgMar w:top="1440" w:right="1800" w:bottom="1440" w:left="1800" w:header="0" w:footer="1062" w:gutter="0"/>
          <w:pgNumType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6262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CF6DB58">
          <w:pPr>
            <w:autoSpaceDE w:val="0"/>
            <w:autoSpaceDN w:val="0"/>
            <w:adjustRightInd w:val="0"/>
            <w:spacing w:line="360" w:lineRule="auto"/>
            <w:ind w:firstLine="1995" w:firstLineChars="950"/>
            <w:jc w:val="center"/>
            <w:rPr>
              <w:rFonts w:eastAsia="黑体"/>
              <w:color w:val="000000" w:themeColor="text1"/>
              <w:kern w:val="0"/>
              <w:sz w:val="44"/>
              <w:szCs w:val="44"/>
              <w14:textFill>
                <w14:solidFill>
                  <w14:schemeClr w14:val="tx1"/>
                </w14:solidFill>
              </w14:textFill>
            </w:rPr>
          </w:pPr>
          <w:r>
            <w:rPr>
              <w:rFonts w:eastAsia="黑体"/>
              <w:color w:val="000000" w:themeColor="text1"/>
              <w:kern w:val="0"/>
              <w:sz w:val="44"/>
              <w:szCs w:val="44"/>
              <w14:textFill>
                <w14:solidFill>
                  <w14:schemeClr w14:val="tx1"/>
                </w14:solidFill>
              </w14:textFill>
            </w:rPr>
            <w:t>目 录</w:t>
          </w:r>
        </w:p>
        <w:p w14:paraId="46BD05A7">
          <w:pPr>
            <w:autoSpaceDE w:val="0"/>
            <w:autoSpaceDN w:val="0"/>
            <w:adjustRightInd w:val="0"/>
            <w:spacing w:line="360" w:lineRule="auto"/>
            <w:ind w:firstLine="4180" w:firstLineChars="950"/>
            <w:jc w:val="left"/>
            <w:rPr>
              <w:rFonts w:eastAsia="黑体"/>
              <w:color w:val="000000" w:themeColor="text1"/>
              <w:kern w:val="0"/>
              <w:sz w:val="44"/>
              <w:szCs w:val="44"/>
              <w14:textFill>
                <w14:solidFill>
                  <w14:schemeClr w14:val="tx1"/>
                </w14:solidFill>
              </w14:textFill>
            </w:rPr>
          </w:pPr>
        </w:p>
        <w:p w14:paraId="3FD754A1">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_Toc31538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  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_Toc31538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A92C7F">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  引用文件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D5B599">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_Toc7172 </w:instrText>
          </w:r>
          <w:r>
            <w:rPr>
              <w:rFonts w:hint="eastAsia" w:ascii="宋体" w:hAnsi="宋体" w:eastAsia="宋体" w:cs="宋体"/>
              <w:sz w:val="24"/>
              <w:szCs w:val="24"/>
            </w:rPr>
            <w:fldChar w:fldCharType="separate"/>
          </w:r>
          <w:r>
            <w:rPr>
              <w:rFonts w:hint="eastAsia" w:ascii="宋体" w:hAnsi="宋体" w:eastAsia="宋体" w:cs="宋体"/>
              <w:sz w:val="24"/>
              <w:szCs w:val="24"/>
            </w:rPr>
            <w:t>3  术语和计量单位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_Toc7172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26CFBF">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_Toc6695 </w:instrText>
          </w:r>
          <w:r>
            <w:rPr>
              <w:rFonts w:hint="eastAsia" w:ascii="宋体" w:hAnsi="宋体" w:eastAsia="宋体" w:cs="宋体"/>
              <w:sz w:val="24"/>
              <w:szCs w:val="24"/>
            </w:rPr>
            <w:fldChar w:fldCharType="separate"/>
          </w:r>
          <w:r>
            <w:rPr>
              <w:rFonts w:hint="eastAsia" w:ascii="宋体" w:hAnsi="宋体" w:eastAsia="宋体" w:cs="宋体"/>
              <w:sz w:val="24"/>
              <w:szCs w:val="24"/>
            </w:rPr>
            <w:t>4  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_Toc6695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54B643">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_Toc29899 </w:instrText>
          </w:r>
          <w:r>
            <w:rPr>
              <w:rFonts w:hint="eastAsia" w:ascii="宋体" w:hAnsi="宋体" w:eastAsia="宋体" w:cs="宋体"/>
              <w:sz w:val="24"/>
              <w:szCs w:val="24"/>
            </w:rPr>
            <w:fldChar w:fldCharType="separate"/>
          </w:r>
          <w:r>
            <w:rPr>
              <w:rFonts w:hint="eastAsia" w:ascii="宋体" w:hAnsi="宋体" w:eastAsia="宋体" w:cs="宋体"/>
              <w:sz w:val="24"/>
              <w:szCs w:val="24"/>
            </w:rPr>
            <w:t>5  计量特性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94E100">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_Toc21666 </w:instrText>
          </w:r>
          <w:r>
            <w:rPr>
              <w:rFonts w:hint="eastAsia" w:ascii="宋体" w:hAnsi="宋体" w:eastAsia="宋体" w:cs="宋体"/>
              <w:sz w:val="24"/>
              <w:szCs w:val="24"/>
            </w:rPr>
            <w:fldChar w:fldCharType="separate"/>
          </w:r>
          <w:r>
            <w:rPr>
              <w:rFonts w:hint="eastAsia" w:ascii="宋体" w:hAnsi="宋体" w:eastAsia="宋体" w:cs="宋体"/>
              <w:sz w:val="24"/>
              <w:szCs w:val="24"/>
            </w:rPr>
            <w:t>6  校准条件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_Toc21666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42531B">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_Toc22789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  校准项目和校准方法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_Toc22789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347816">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_Toc18072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  校准结果的表达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_Toc18072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F09383">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_Toc6748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  复校时间间隔</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p>
        <w:p w14:paraId="5C43551A">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附录A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_Toc25478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校准原始记录格式</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2FEAAF20">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附录B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_Toc11476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校准证书内页格式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_Toc11476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29188">
          <w:pPr>
            <w:pStyle w:val="9"/>
            <w:pageBreakBefore w:val="0"/>
            <w:widowControl w:val="0"/>
            <w:tabs>
              <w:tab w:val="right" w:leader="dot" w:pos="9298"/>
              <w:tab w:val="clear" w:pos="420"/>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附录C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_Toc19449 </w:instrText>
          </w:r>
          <w:r>
            <w:rPr>
              <w:rFonts w:hint="eastAsia" w:ascii="宋体" w:hAnsi="宋体" w:eastAsia="宋体" w:cs="宋体"/>
              <w:sz w:val="24"/>
              <w:szCs w:val="24"/>
            </w:rPr>
            <w:fldChar w:fldCharType="separate"/>
          </w:r>
          <w:r>
            <w:rPr>
              <w:rFonts w:hint="default" w:ascii="宋体" w:hAnsi="宋体" w:eastAsia="宋体" w:cs="宋体"/>
              <w:sz w:val="24"/>
              <w:szCs w:val="24"/>
              <w:lang w:val="en-US" w:eastAsia="zh-CN"/>
            </w:rPr>
            <w:t>示值误差不确定度评定示例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86AA70">
          <w:pPr>
            <w:widowControl/>
            <w:jc w:val="left"/>
            <w:rPr>
              <w:rFonts w:ascii="宋体" w:hAnsi="宋体" w:cs="宋体"/>
              <w:b/>
              <w:sz w:val="28"/>
              <w:szCs w:val="28"/>
            </w:rPr>
          </w:pPr>
          <w:r>
            <w:rPr>
              <w:rFonts w:hint="eastAsia" w:ascii="宋体" w:hAnsi="宋体" w:eastAsia="宋体" w:cs="宋体"/>
              <w:sz w:val="24"/>
              <w:szCs w:val="24"/>
            </w:rPr>
            <w:fldChar w:fldCharType="end"/>
          </w:r>
        </w:p>
      </w:sdtContent>
    </w:sdt>
    <w:p w14:paraId="2AFC6F31">
      <w:pPr>
        <w:pStyle w:val="2"/>
        <w:bidi w:val="0"/>
        <w:jc w:val="both"/>
        <w:rPr>
          <w:rFonts w:hint="eastAsia"/>
        </w:rPr>
      </w:pPr>
      <w:bookmarkStart w:id="3" w:name="_Toc17859"/>
      <w:bookmarkStart w:id="4" w:name="_Toc22004"/>
    </w:p>
    <w:p w14:paraId="21EE0FBD">
      <w:pPr>
        <w:rPr>
          <w:rFonts w:hint="eastAsia"/>
        </w:rPr>
      </w:pPr>
    </w:p>
    <w:p w14:paraId="60FC8AE7">
      <w:pPr>
        <w:rPr>
          <w:rFonts w:hint="eastAsia"/>
        </w:rPr>
      </w:pPr>
    </w:p>
    <w:p w14:paraId="034A3B59">
      <w:pPr>
        <w:rPr>
          <w:rFonts w:hint="eastAsia"/>
        </w:rPr>
      </w:pPr>
    </w:p>
    <w:p w14:paraId="51BC717A">
      <w:pPr>
        <w:rPr>
          <w:rFonts w:hint="eastAsia"/>
        </w:rPr>
      </w:pPr>
    </w:p>
    <w:p w14:paraId="1D417EB4">
      <w:pPr>
        <w:rPr>
          <w:rFonts w:hint="eastAsia"/>
        </w:rPr>
      </w:pPr>
    </w:p>
    <w:p w14:paraId="481FABEA">
      <w:pPr>
        <w:rPr>
          <w:rFonts w:hint="eastAsia"/>
        </w:rPr>
      </w:pPr>
    </w:p>
    <w:p w14:paraId="27006410">
      <w:pPr>
        <w:rPr>
          <w:rFonts w:hint="eastAsia"/>
        </w:rPr>
      </w:pPr>
    </w:p>
    <w:p w14:paraId="4C9BAD6B">
      <w:pPr>
        <w:rPr>
          <w:rFonts w:hint="eastAsia"/>
        </w:rPr>
      </w:pPr>
    </w:p>
    <w:p w14:paraId="4A6E9F83">
      <w:pPr>
        <w:rPr>
          <w:rFonts w:hint="eastAsia"/>
        </w:rPr>
      </w:pPr>
    </w:p>
    <w:p w14:paraId="6C0D24DD">
      <w:pPr>
        <w:pStyle w:val="2"/>
        <w:bidi w:val="0"/>
        <w:jc w:val="center"/>
        <w:rPr>
          <w:rFonts w:hint="eastAsia"/>
        </w:rPr>
      </w:pPr>
    </w:p>
    <w:p w14:paraId="7CC2C874">
      <w:pPr>
        <w:pStyle w:val="2"/>
        <w:bidi w:val="0"/>
        <w:jc w:val="center"/>
      </w:pPr>
      <w:r>
        <w:rPr>
          <w:rFonts w:hint="eastAsia"/>
        </w:rPr>
        <w:t>引    言</w:t>
      </w:r>
      <w:bookmarkEnd w:id="3"/>
      <w:bookmarkEnd w:id="4"/>
    </w:p>
    <w:p w14:paraId="0C980B08">
      <w:pPr>
        <w:snapToGrid w:val="0"/>
        <w:spacing w:line="360" w:lineRule="auto"/>
        <w:jc w:val="center"/>
        <w:rPr>
          <w:rFonts w:eastAsia="黑体"/>
          <w:color w:val="000000" w:themeColor="text1"/>
          <w:sz w:val="32"/>
          <w:szCs w:val="32"/>
          <w14:textFill>
            <w14:solidFill>
              <w14:schemeClr w14:val="tx1"/>
            </w14:solidFill>
          </w14:textFill>
        </w:rPr>
      </w:pPr>
    </w:p>
    <w:p w14:paraId="2FCC97A8">
      <w:pPr>
        <w:keepNext w:val="0"/>
        <w:keepLines w:val="0"/>
        <w:pageBreakBefore w:val="0"/>
        <w:widowControl w:val="0"/>
        <w:kinsoku/>
        <w:wordWrap/>
        <w:overflowPunct/>
        <w:topLinePunct w:val="0"/>
        <w:autoSpaceDE/>
        <w:autoSpaceDN/>
        <w:bidi w:val="0"/>
        <w:adjustRightInd/>
        <w:snapToGrid w:val="0"/>
        <w:spacing w:line="360" w:lineRule="auto"/>
        <w:ind w:firstLine="660"/>
        <w:textAlignment w:val="auto"/>
        <w:rPr>
          <w:rFonts w:hint="eastAsia" w:ascii="宋体" w:hAnsi="宋体" w:cs="黑体"/>
          <w:color w:val="auto"/>
          <w:kern w:val="0"/>
          <w:sz w:val="32"/>
          <w:szCs w:val="32"/>
        </w:rPr>
      </w:pPr>
      <w:r>
        <w:rPr>
          <w:rFonts w:hint="eastAsia" w:ascii="Times New Roman" w:hAnsi="Times New Roman" w:eastAsia="宋体" w:cs="Times New Roman"/>
          <w:color w:val="auto"/>
          <w:kern w:val="0"/>
          <w:sz w:val="24"/>
          <w:szCs w:val="20"/>
          <w:lang w:val="en-US" w:eastAsia="zh-CN" w:bidi="ar-SA"/>
        </w:rPr>
        <w:t>JJF 1071《国家计量校准规范编写规则》</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JJF 1001《通用计量术语及定义》、和JJF 1059.1《测量不确定度评定与表示》共同构成支撑本规范制定工作的基础性系列规范。</w:t>
      </w:r>
    </w:p>
    <w:p w14:paraId="261998C5">
      <w:pPr>
        <w:keepNext w:val="0"/>
        <w:keepLines w:val="0"/>
        <w:pageBreakBefore w:val="0"/>
        <w:kinsoku/>
        <w:wordWrap/>
        <w:overflowPunct/>
        <w:topLinePunct w:val="0"/>
        <w:bidi w:val="0"/>
        <w:snapToGrid w:val="0"/>
        <w:spacing w:line="360" w:lineRule="auto"/>
        <w:ind w:firstLine="480" w:firstLineChars="200"/>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color w:val="auto"/>
          <w:kern w:val="0"/>
          <w:sz w:val="24"/>
          <w:szCs w:val="20"/>
          <w:lang w:val="en-US" w:eastAsia="zh-CN" w:bidi="ar-SA"/>
        </w:rPr>
        <w:t>本规范主要参考了</w:t>
      </w:r>
      <w:r>
        <w:rPr>
          <w:rFonts w:hint="default" w:ascii="Times New Roman" w:hAnsi="Times New Roman" w:eastAsia="宋体" w:cs="Times New Roman"/>
          <w:color w:val="auto"/>
          <w:kern w:val="0"/>
          <w:sz w:val="24"/>
          <w:szCs w:val="20"/>
          <w:lang w:val="en-US" w:eastAsia="zh-CN" w:bidi="ar-SA"/>
        </w:rPr>
        <w:t>GB</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default" w:ascii="Times New Roman" w:hAnsi="Times New Roman" w:eastAsia="宋体" w:cs="Times New Roman"/>
          <w:color w:val="auto"/>
          <w:kern w:val="0"/>
          <w:sz w:val="24"/>
          <w:szCs w:val="20"/>
          <w:lang w:val="en-US" w:eastAsia="zh-CN" w:bidi="ar-SA"/>
        </w:rPr>
        <w:t xml:space="preserve">T </w:t>
      </w:r>
      <w:r>
        <w:rPr>
          <w:rFonts w:hint="eastAsia" w:ascii="Times New Roman" w:hAnsi="Times New Roman" w:eastAsia="宋体" w:cs="Times New Roman"/>
          <w:color w:val="auto"/>
          <w:kern w:val="0"/>
          <w:sz w:val="24"/>
          <w:szCs w:val="20"/>
          <w:lang w:val="en-US" w:eastAsia="zh-CN" w:bidi="ar-SA"/>
        </w:rPr>
        <w:t>44500《新能源汽车运行安全性能检验规程》的要求编制而成。</w:t>
      </w:r>
    </w:p>
    <w:p w14:paraId="21DE9BD8">
      <w:pPr>
        <w:snapToGrid w:val="0"/>
        <w:spacing w:line="360" w:lineRule="auto"/>
        <w:ind w:firstLine="480" w:firstLineChars="200"/>
        <w:jc w:val="left"/>
        <w:rPr>
          <w:rFonts w:eastAsia="黑体"/>
          <w:color w:val="000000" w:themeColor="text1"/>
          <w:sz w:val="32"/>
          <w:szCs w:val="32"/>
          <w14:textFill>
            <w14:solidFill>
              <w14:schemeClr w14:val="tx1"/>
            </w14:solidFill>
          </w14:textFill>
        </w:rPr>
      </w:pPr>
      <w:r>
        <w:rPr>
          <w:rFonts w:ascii="Times New Roman"/>
          <w:color w:val="000000" w:themeColor="text1"/>
          <w:sz w:val="24"/>
          <w:szCs w:val="24"/>
          <w14:textFill>
            <w14:solidFill>
              <w14:schemeClr w14:val="tx1"/>
            </w14:solidFill>
          </w14:textFill>
        </w:rPr>
        <w:t>本规范为首次</w:t>
      </w:r>
      <w:r>
        <w:rPr>
          <w:rFonts w:hint="eastAsia" w:ascii="Times New Roman"/>
          <w:color w:val="000000" w:themeColor="text1"/>
          <w:sz w:val="24"/>
          <w:szCs w:val="24"/>
          <w:lang w:val="en-US" w:eastAsia="zh-CN"/>
          <w14:textFill>
            <w14:solidFill>
              <w14:schemeClr w14:val="tx1"/>
            </w14:solidFill>
          </w14:textFill>
        </w:rPr>
        <w:t>制定</w:t>
      </w:r>
      <w:r>
        <w:rPr>
          <w:rFonts w:ascii="Times New Roman"/>
          <w:color w:val="000000" w:themeColor="text1"/>
          <w:sz w:val="24"/>
          <w:szCs w:val="24"/>
          <w14:textFill>
            <w14:solidFill>
              <w14:schemeClr w14:val="tx1"/>
            </w14:solidFill>
          </w14:textFill>
        </w:rPr>
        <w:t>。</w:t>
      </w:r>
    </w:p>
    <w:p w14:paraId="04666278">
      <w:pPr>
        <w:rPr>
          <w:rFonts w:ascii="黑体" w:hAnsi="黑体" w:eastAsia="黑体"/>
          <w:sz w:val="32"/>
          <w:szCs w:val="32"/>
        </w:rPr>
      </w:pPr>
    </w:p>
    <w:p w14:paraId="68A10B37">
      <w:pPr>
        <w:rPr>
          <w:rFonts w:ascii="黑体" w:hAnsi="黑体" w:eastAsia="黑体"/>
          <w:sz w:val="32"/>
          <w:szCs w:val="32"/>
        </w:rPr>
      </w:pPr>
    </w:p>
    <w:p w14:paraId="0A61776F">
      <w:pPr>
        <w:rPr>
          <w:rFonts w:ascii="黑体" w:hAnsi="黑体" w:eastAsia="黑体"/>
          <w:sz w:val="32"/>
          <w:szCs w:val="32"/>
        </w:rPr>
      </w:pPr>
    </w:p>
    <w:p w14:paraId="2F2B1A5E">
      <w:pPr>
        <w:rPr>
          <w:rFonts w:ascii="黑体" w:hAnsi="黑体" w:eastAsia="黑体"/>
          <w:sz w:val="32"/>
          <w:szCs w:val="32"/>
        </w:rPr>
      </w:pPr>
    </w:p>
    <w:p w14:paraId="4FF848B5">
      <w:pPr>
        <w:rPr>
          <w:rFonts w:ascii="黑体" w:hAnsi="黑体" w:eastAsia="黑体"/>
          <w:sz w:val="32"/>
          <w:szCs w:val="32"/>
        </w:rPr>
      </w:pPr>
    </w:p>
    <w:p w14:paraId="23A41892">
      <w:pPr>
        <w:rPr>
          <w:rFonts w:ascii="黑体" w:hAnsi="黑体" w:eastAsia="黑体"/>
          <w:sz w:val="32"/>
          <w:szCs w:val="32"/>
        </w:rPr>
      </w:pPr>
    </w:p>
    <w:p w14:paraId="5A948A8A">
      <w:pPr>
        <w:rPr>
          <w:rFonts w:ascii="黑体" w:hAnsi="黑体" w:eastAsia="黑体"/>
          <w:sz w:val="32"/>
          <w:szCs w:val="32"/>
        </w:rPr>
      </w:pPr>
    </w:p>
    <w:p w14:paraId="4F7C4643">
      <w:pPr>
        <w:rPr>
          <w:rFonts w:ascii="黑体" w:hAnsi="黑体" w:eastAsia="黑体"/>
          <w:sz w:val="32"/>
          <w:szCs w:val="32"/>
        </w:rPr>
      </w:pPr>
    </w:p>
    <w:p w14:paraId="56155219">
      <w:pPr>
        <w:rPr>
          <w:rFonts w:ascii="黑体" w:hAnsi="黑体" w:eastAsia="黑体"/>
          <w:sz w:val="32"/>
          <w:szCs w:val="32"/>
        </w:rPr>
      </w:pPr>
    </w:p>
    <w:p w14:paraId="1FA87C04">
      <w:pPr>
        <w:rPr>
          <w:rFonts w:ascii="黑体" w:hAnsi="黑体" w:eastAsia="黑体"/>
          <w:sz w:val="32"/>
          <w:szCs w:val="32"/>
        </w:rPr>
      </w:pPr>
    </w:p>
    <w:p w14:paraId="24CADDA0">
      <w:pPr>
        <w:rPr>
          <w:rFonts w:ascii="黑体" w:hAnsi="黑体" w:eastAsia="黑体"/>
          <w:sz w:val="32"/>
          <w:szCs w:val="32"/>
        </w:rPr>
      </w:pPr>
    </w:p>
    <w:p w14:paraId="5770DD1C">
      <w:pPr>
        <w:rPr>
          <w:rFonts w:ascii="黑体" w:hAnsi="黑体" w:eastAsia="黑体"/>
          <w:sz w:val="32"/>
          <w:szCs w:val="32"/>
        </w:rPr>
      </w:pPr>
    </w:p>
    <w:p w14:paraId="1E3783A0">
      <w:pPr>
        <w:rPr>
          <w:rFonts w:ascii="黑体" w:hAnsi="黑体" w:eastAsia="黑体"/>
          <w:sz w:val="32"/>
          <w:szCs w:val="32"/>
        </w:rPr>
      </w:pPr>
    </w:p>
    <w:p w14:paraId="141854B9">
      <w:pPr>
        <w:rPr>
          <w:rFonts w:ascii="黑体" w:hAnsi="黑体" w:eastAsia="黑体"/>
          <w:sz w:val="32"/>
          <w:szCs w:val="32"/>
        </w:rPr>
        <w:sectPr>
          <w:footerReference r:id="rId6" w:type="default"/>
          <w:type w:val="continuous"/>
          <w:pgSz w:w="11907" w:h="16839"/>
          <w:pgMar w:top="1588" w:right="1418" w:bottom="1418" w:left="1418" w:header="0" w:footer="1062" w:gutter="0"/>
          <w:pgNumType w:fmt="upperRoman" w:start="1"/>
          <w:cols w:space="720" w:num="1"/>
          <w:docGrid w:type="lines" w:linePitch="312" w:charSpace="0"/>
        </w:sectPr>
      </w:pPr>
    </w:p>
    <w:p w14:paraId="7CEB762F">
      <w:pPr>
        <w:snapToGrid w:val="0"/>
        <w:spacing w:line="360" w:lineRule="auto"/>
        <w:jc w:val="center"/>
        <w:rPr>
          <w:rFonts w:eastAsia="黑体"/>
          <w:color w:val="000000" w:themeColor="text1"/>
          <w:sz w:val="32"/>
          <w:szCs w:val="32"/>
          <w14:textFill>
            <w14:solidFill>
              <w14:schemeClr w14:val="tx1"/>
            </w14:solidFill>
          </w14:textFill>
        </w:rPr>
      </w:pPr>
      <w:bookmarkStart w:id="5" w:name="OLE_LINK3"/>
      <w:bookmarkStart w:id="6" w:name="_Toc11494"/>
      <w:r>
        <w:rPr>
          <w:rFonts w:hint="eastAsia" w:eastAsia="黑体"/>
          <w:color w:val="000000" w:themeColor="text1"/>
          <w:sz w:val="32"/>
          <w:szCs w:val="32"/>
          <w:lang w:val="en-US" w:eastAsia="zh-CN"/>
          <w14:textFill>
            <w14:solidFill>
              <w14:schemeClr w14:val="tx1"/>
            </w14:solidFill>
          </w14:textFill>
        </w:rPr>
        <w:t>新能源汽车电安全性能检验系统</w:t>
      </w:r>
      <w:r>
        <w:rPr>
          <w:rFonts w:eastAsia="黑体"/>
          <w:color w:val="000000" w:themeColor="text1"/>
          <w:sz w:val="32"/>
          <w:szCs w:val="32"/>
          <w14:textFill>
            <w14:solidFill>
              <w14:schemeClr w14:val="tx1"/>
            </w14:solidFill>
          </w14:textFill>
        </w:rPr>
        <w:t>校准规范</w:t>
      </w:r>
      <w:bookmarkEnd w:id="5"/>
    </w:p>
    <w:p w14:paraId="0BF3C26A">
      <w:pPr>
        <w:pStyle w:val="30"/>
        <w:numPr>
          <w:ilvl w:val="1"/>
          <w:numId w:val="0"/>
        </w:numPr>
        <w:snapToGrid w:val="0"/>
        <w:spacing w:before="156" w:after="156" w:line="360" w:lineRule="auto"/>
        <w:rPr>
          <w:rFonts w:hint="eastAsia" w:ascii="Times New Roman"/>
          <w:color w:val="auto"/>
          <w:sz w:val="24"/>
          <w:lang w:val="en-US" w:eastAsia="zh-CN"/>
        </w:rPr>
      </w:pPr>
      <w:bookmarkStart w:id="7" w:name="_Toc31538"/>
      <w:r>
        <w:rPr>
          <w:rFonts w:hint="eastAsia" w:ascii="Times New Roman"/>
          <w:color w:val="000000" w:themeColor="text1"/>
          <w:sz w:val="24"/>
          <w:lang w:val="en-US" w:eastAsia="zh-CN"/>
          <w14:textFill>
            <w14:solidFill>
              <w14:schemeClr w14:val="tx1"/>
            </w14:solidFill>
          </w14:textFill>
        </w:rPr>
        <w:t xml:space="preserve">1  </w:t>
      </w:r>
      <w:r>
        <w:rPr>
          <w:rFonts w:hint="eastAsia" w:ascii="Times New Roman"/>
          <w:color w:val="auto"/>
          <w:sz w:val="24"/>
          <w:lang w:val="en-US" w:eastAsia="zh-CN"/>
        </w:rPr>
        <w:t>范围</w:t>
      </w:r>
      <w:bookmarkEnd w:id="7"/>
    </w:p>
    <w:p w14:paraId="086D3B49">
      <w:pPr>
        <w:snapToGrid w:val="0"/>
        <w:spacing w:line="360" w:lineRule="auto"/>
        <w:ind w:firstLine="480" w:firstLineChars="200"/>
        <w:rPr>
          <w:color w:val="auto"/>
          <w:sz w:val="24"/>
        </w:rPr>
      </w:pPr>
      <w:r>
        <w:rPr>
          <w:color w:val="auto"/>
          <w:sz w:val="24"/>
        </w:rPr>
        <w:t>本规范适用于</w:t>
      </w:r>
      <w:r>
        <w:rPr>
          <w:rFonts w:hint="eastAsia"/>
          <w:color w:val="auto"/>
          <w:sz w:val="24"/>
          <w:lang w:val="en-US" w:eastAsia="zh-CN"/>
        </w:rPr>
        <w:t>在用纯电动汽车、插电式混合动力（含增程式）汽车电</w:t>
      </w:r>
      <w:r>
        <w:rPr>
          <w:rFonts w:hint="eastAsia"/>
          <w:color w:val="auto"/>
          <w:sz w:val="24"/>
          <w:szCs w:val="24"/>
          <w:lang w:val="en-US" w:eastAsia="zh-CN"/>
        </w:rPr>
        <w:t>安全性能检验系统</w:t>
      </w:r>
      <w:r>
        <w:rPr>
          <w:color w:val="auto"/>
          <w:sz w:val="24"/>
        </w:rPr>
        <w:t>的校准。</w:t>
      </w:r>
    </w:p>
    <w:p w14:paraId="36A412FA">
      <w:pPr>
        <w:pStyle w:val="30"/>
        <w:numPr>
          <w:ilvl w:val="1"/>
          <w:numId w:val="0"/>
        </w:numPr>
        <w:bidi w:val="0"/>
        <w:spacing w:line="360" w:lineRule="auto"/>
        <w:ind w:leftChars="0"/>
        <w:rPr>
          <w:rFonts w:eastAsia="黑体"/>
          <w:color w:val="000000" w:themeColor="text1"/>
          <w14:textFill>
            <w14:solidFill>
              <w14:schemeClr w14:val="tx1"/>
            </w14:solidFill>
          </w14:textFill>
        </w:rPr>
      </w:pPr>
      <w:bookmarkStart w:id="8" w:name="_Toc168"/>
      <w:r>
        <w:rPr>
          <w:rFonts w:hint="eastAsia"/>
          <w:sz w:val="24"/>
          <w:szCs w:val="24"/>
          <w:lang w:val="en-US" w:eastAsia="zh-CN"/>
        </w:rPr>
        <w:t>2  引用文件</w:t>
      </w:r>
      <w:bookmarkEnd w:id="8"/>
    </w:p>
    <w:p w14:paraId="3A81F189">
      <w:pPr>
        <w:spacing w:line="360" w:lineRule="auto"/>
        <w:ind w:firstLine="480" w:firstLineChars="200"/>
        <w:rPr>
          <w:rFonts w:hint="eastAsia"/>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本规范引用了下列文件：</w:t>
      </w:r>
    </w:p>
    <w:p w14:paraId="3BB8A689">
      <w:pPr>
        <w:spacing w:line="360" w:lineRule="auto"/>
        <w:ind w:firstLine="480" w:firstLineChars="200"/>
        <w:rPr>
          <w:rFonts w:hint="eastAsia"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JJF 1221</w:t>
      </w:r>
      <w:r>
        <w:rPr>
          <w:rFonts w:hint="eastAsia" w:cs="Times New Roman"/>
          <w:color w:val="auto"/>
          <w:kern w:val="0"/>
          <w:sz w:val="24"/>
          <w:szCs w:val="20"/>
          <w:lang w:val="en-US" w:eastAsia="zh-CN" w:bidi="ar-SA"/>
        </w:rPr>
        <w:t xml:space="preserve">—2025  </w:t>
      </w:r>
      <w:r>
        <w:rPr>
          <w:rFonts w:hint="eastAsia" w:ascii="Times New Roman" w:hAnsi="Times New Roman" w:eastAsia="宋体" w:cs="Times New Roman"/>
          <w:color w:val="auto"/>
          <w:kern w:val="0"/>
          <w:sz w:val="24"/>
          <w:szCs w:val="20"/>
          <w:lang w:val="en-US" w:eastAsia="zh-CN" w:bidi="ar-SA"/>
        </w:rPr>
        <w:t>汽车排气污染物检测用底盘测功机校准规范</w:t>
      </w:r>
    </w:p>
    <w:p w14:paraId="65EDEC59">
      <w:pPr>
        <w:spacing w:line="360" w:lineRule="auto"/>
        <w:ind w:firstLine="480" w:firstLineChars="200"/>
        <w:rPr>
          <w:rFonts w:hint="default" w:ascii="Times New Roman" w:hAnsi="Times New Roman" w:eastAsia="宋体" w:cs="Times New Roman"/>
          <w:color w:val="auto"/>
          <w:kern w:val="0"/>
          <w:sz w:val="24"/>
          <w:szCs w:val="20"/>
          <w:lang w:val="en-US" w:eastAsia="zh-CN" w:bidi="ar-SA"/>
        </w:rPr>
      </w:pPr>
      <w:r>
        <w:rPr>
          <w:rFonts w:hint="eastAsia" w:cs="Times New Roman"/>
          <w:color w:val="auto"/>
          <w:kern w:val="0"/>
          <w:sz w:val="24"/>
          <w:szCs w:val="20"/>
          <w:lang w:val="en-US" w:eastAsia="zh-CN" w:bidi="ar-SA"/>
        </w:rPr>
        <w:t>GB 3847—2018  柴油车污染物排放限值及测量方法（自由加速法及加载减速法）</w:t>
      </w:r>
    </w:p>
    <w:p w14:paraId="6A66ECAA">
      <w:pPr>
        <w:spacing w:line="360" w:lineRule="auto"/>
        <w:ind w:firstLine="480" w:firstLineChars="200"/>
        <w:rPr>
          <w:rFonts w:hint="eastAsia"/>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auto"/>
          <w:kern w:val="0"/>
          <w:sz w:val="24"/>
          <w:szCs w:val="20"/>
          <w:lang w:val="en-US" w:eastAsia="zh-CN" w:bidi="ar-SA"/>
        </w:rPr>
        <w:t>GB</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default" w:ascii="Times New Roman" w:hAnsi="Times New Roman" w:eastAsia="宋体" w:cs="Times New Roman"/>
          <w:color w:val="auto"/>
          <w:kern w:val="0"/>
          <w:sz w:val="24"/>
          <w:szCs w:val="20"/>
          <w:lang w:val="en-US" w:eastAsia="zh-CN" w:bidi="ar-SA"/>
        </w:rPr>
        <w:t xml:space="preserve">T </w:t>
      </w:r>
      <w:r>
        <w:rPr>
          <w:rFonts w:hint="eastAsia" w:ascii="Times New Roman" w:hAnsi="Times New Roman" w:eastAsia="宋体" w:cs="Times New Roman"/>
          <w:color w:val="auto"/>
          <w:kern w:val="0"/>
          <w:sz w:val="24"/>
          <w:szCs w:val="20"/>
          <w:lang w:val="en-US" w:eastAsia="zh-CN" w:bidi="ar-SA"/>
        </w:rPr>
        <w:t>44500</w:t>
      </w:r>
      <w:r>
        <w:rPr>
          <w:rFonts w:hint="eastAsia" w:cs="Times New Roman"/>
          <w:color w:val="auto"/>
          <w:kern w:val="0"/>
          <w:sz w:val="24"/>
          <w:szCs w:val="20"/>
          <w:lang w:val="en-US" w:eastAsia="zh-CN" w:bidi="ar-SA"/>
        </w:rPr>
        <w:t xml:space="preserve">—2024  </w:t>
      </w:r>
      <w:r>
        <w:rPr>
          <w:rFonts w:hint="eastAsia" w:ascii="Times New Roman" w:hAnsi="Times New Roman" w:eastAsia="宋体" w:cs="Times New Roman"/>
          <w:color w:val="auto"/>
          <w:kern w:val="0"/>
          <w:sz w:val="24"/>
          <w:szCs w:val="20"/>
          <w:lang w:val="en-US" w:eastAsia="zh-CN" w:bidi="ar-SA"/>
        </w:rPr>
        <w:t>新能源汽车运行安全性能检验规程</w:t>
      </w:r>
    </w:p>
    <w:p w14:paraId="4E152072">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凡是</w:t>
      </w:r>
      <w:r>
        <w:rPr>
          <w:color w:val="000000" w:themeColor="text1"/>
          <w:sz w:val="24"/>
          <w14:textFill>
            <w14:solidFill>
              <w14:schemeClr w14:val="tx1"/>
            </w14:solidFill>
          </w14:textFill>
        </w:rPr>
        <w:t>注日期的引用文件，仅注日期的版本适用于本规范；凡是不注日期的引用文件，其最新版本（包括所有的修改单）适用于本规范。</w:t>
      </w:r>
    </w:p>
    <w:p w14:paraId="2F315B0B">
      <w:pPr>
        <w:pStyle w:val="30"/>
        <w:numPr>
          <w:ilvl w:val="1"/>
          <w:numId w:val="0"/>
        </w:numPr>
        <w:snapToGrid w:val="0"/>
        <w:spacing w:before="156" w:after="156" w:line="360" w:lineRule="auto"/>
        <w:rPr>
          <w:rFonts w:hint="eastAsia" w:ascii="Times New Roman"/>
          <w:color w:val="000000" w:themeColor="text1"/>
          <w:sz w:val="24"/>
          <w14:textFill>
            <w14:solidFill>
              <w14:schemeClr w14:val="tx1"/>
            </w14:solidFill>
          </w14:textFill>
        </w:rPr>
      </w:pPr>
      <w:bookmarkStart w:id="9" w:name="_Toc7172"/>
      <w:r>
        <w:rPr>
          <w:rFonts w:hint="eastAsia" w:ascii="Times New Roman"/>
          <w:color w:val="000000" w:themeColor="text1"/>
          <w:sz w:val="24"/>
          <w14:textFill>
            <w14:solidFill>
              <w14:schemeClr w14:val="tx1"/>
            </w14:solidFill>
          </w14:textFill>
        </w:rPr>
        <w:t>3  术语</w:t>
      </w:r>
      <w:bookmarkEnd w:id="9"/>
    </w:p>
    <w:p w14:paraId="0B1581B4">
      <w:p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s="Times New Roman"/>
          <w:color w:val="auto"/>
          <w:kern w:val="0"/>
          <w:sz w:val="24"/>
          <w:szCs w:val="20"/>
          <w:lang w:val="en-US" w:eastAsia="zh-CN" w:bidi="ar-SA"/>
        </w:rPr>
        <w:t>GB 3847、</w:t>
      </w:r>
      <w:r>
        <w:rPr>
          <w:rFonts w:hint="default" w:ascii="Times New Roman" w:hAnsi="Times New Roman" w:eastAsia="宋体" w:cs="Times New Roman"/>
          <w:color w:val="000000" w:themeColor="text1"/>
          <w:sz w:val="24"/>
          <w14:textFill>
            <w14:solidFill>
              <w14:schemeClr w14:val="tx1"/>
            </w14:solidFill>
          </w14:textFill>
        </w:rPr>
        <w:t>GB</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 xml:space="preserve">T </w:t>
      </w:r>
      <w:r>
        <w:rPr>
          <w:rFonts w:hint="eastAsia" w:cs="Times New Roman"/>
          <w:color w:val="000000" w:themeColor="text1"/>
          <w:sz w:val="24"/>
          <w:lang w:val="en-US" w:eastAsia="zh-CN"/>
          <w14:textFill>
            <w14:solidFill>
              <w14:schemeClr w14:val="tx1"/>
            </w14:solidFill>
          </w14:textFill>
        </w:rPr>
        <w:t>44500</w:t>
      </w:r>
      <w:r>
        <w:rPr>
          <w:rFonts w:hint="eastAsia" w:ascii="宋体" w:hAnsi="宋体" w:eastAsia="宋体" w:cs="宋体"/>
          <w:color w:val="000000" w:themeColor="text1"/>
          <w:sz w:val="24"/>
          <w14:textFill>
            <w14:solidFill>
              <w14:schemeClr w14:val="tx1"/>
            </w14:solidFill>
          </w14:textFill>
        </w:rPr>
        <w:t>界定的及以下术语和定义适用于本规范。</w:t>
      </w:r>
    </w:p>
    <w:p w14:paraId="5FC3BC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.1 </w:t>
      </w:r>
      <w:r>
        <w:rPr>
          <w:rFonts w:hint="eastAsia"/>
          <w:color w:val="000000" w:themeColor="text1"/>
          <w:sz w:val="24"/>
          <w:lang w:val="en-US" w:eastAsia="zh-CN"/>
          <w14:textFill>
            <w14:solidFill>
              <w14:schemeClr w14:val="tx1"/>
            </w14:solidFill>
          </w14:textFill>
        </w:rPr>
        <w:t xml:space="preserve"> </w:t>
      </w:r>
      <w:r>
        <w:rPr>
          <w:rFonts w:hint="eastAsia" w:ascii="宋体" w:hAnsi="宋体" w:cs="宋体"/>
          <w:color w:val="auto"/>
          <w:sz w:val="24"/>
          <w:lang w:val="en-US" w:eastAsia="zh-CN"/>
        </w:rPr>
        <w:t>电动汽车安全性能检验</w:t>
      </w:r>
      <w:r>
        <w:rPr>
          <w:rFonts w:hint="eastAsia" w:ascii="宋体" w:hAnsi="宋体" w:eastAsia="宋体" w:cs="宋体"/>
          <w:color w:val="auto"/>
          <w:sz w:val="24"/>
          <w:lang w:val="en-US" w:eastAsia="zh-CN"/>
        </w:rPr>
        <w:t xml:space="preserve"> </w:t>
      </w:r>
      <w:r>
        <w:rPr>
          <w:rFonts w:hint="eastAsia" w:cs="Times New Roman"/>
          <w:color w:val="auto"/>
          <w:sz w:val="24"/>
          <w:lang w:val="en-US" w:eastAsia="zh-CN"/>
        </w:rPr>
        <w:t>e</w:t>
      </w:r>
      <w:r>
        <w:rPr>
          <w:rFonts w:hint="default" w:ascii="Times New Roman" w:hAnsi="Times New Roman" w:eastAsia="宋体" w:cs="Times New Roman"/>
          <w:color w:val="auto"/>
          <w:sz w:val="24"/>
          <w:lang w:val="en-US" w:eastAsia="zh-CN"/>
        </w:rPr>
        <w:t xml:space="preserve">lectric </w:t>
      </w:r>
      <w:r>
        <w:rPr>
          <w:rFonts w:hint="eastAsia" w:cs="Times New Roman"/>
          <w:color w:val="auto"/>
          <w:sz w:val="24"/>
          <w:lang w:val="en-US" w:eastAsia="zh-CN"/>
        </w:rPr>
        <w:t>v</w:t>
      </w:r>
      <w:r>
        <w:rPr>
          <w:rFonts w:hint="default" w:ascii="Times New Roman" w:hAnsi="Times New Roman" w:eastAsia="宋体" w:cs="Times New Roman"/>
          <w:color w:val="auto"/>
          <w:sz w:val="24"/>
          <w:lang w:val="en-US" w:eastAsia="zh-CN"/>
        </w:rPr>
        <w:t xml:space="preserve">ehicle </w:t>
      </w:r>
      <w:r>
        <w:rPr>
          <w:rFonts w:hint="eastAsia" w:cs="Times New Roman"/>
          <w:color w:val="auto"/>
          <w:sz w:val="24"/>
          <w:lang w:val="en-US" w:eastAsia="zh-CN"/>
        </w:rPr>
        <w:t>s</w:t>
      </w:r>
      <w:r>
        <w:rPr>
          <w:rFonts w:hint="default" w:ascii="Times New Roman" w:hAnsi="Times New Roman" w:eastAsia="宋体" w:cs="Times New Roman"/>
          <w:color w:val="auto"/>
          <w:sz w:val="24"/>
          <w:lang w:val="en-US" w:eastAsia="zh-CN"/>
        </w:rPr>
        <w:t xml:space="preserve">afety </w:t>
      </w:r>
      <w:r>
        <w:rPr>
          <w:rFonts w:hint="eastAsia" w:cs="Times New Roman"/>
          <w:color w:val="auto"/>
          <w:sz w:val="24"/>
          <w:lang w:val="en-US" w:eastAsia="zh-CN"/>
        </w:rPr>
        <w:t>p</w:t>
      </w:r>
      <w:r>
        <w:rPr>
          <w:rFonts w:hint="default" w:ascii="Times New Roman" w:hAnsi="Times New Roman" w:eastAsia="宋体" w:cs="Times New Roman"/>
          <w:color w:val="auto"/>
          <w:sz w:val="24"/>
          <w:lang w:val="en-US" w:eastAsia="zh-CN"/>
        </w:rPr>
        <w:t xml:space="preserve">erformance </w:t>
      </w:r>
      <w:r>
        <w:rPr>
          <w:rFonts w:hint="eastAsia" w:cs="Times New Roman"/>
          <w:color w:val="auto"/>
          <w:sz w:val="24"/>
          <w:lang w:val="en-US" w:eastAsia="zh-CN"/>
        </w:rPr>
        <w:t>i</w:t>
      </w:r>
      <w:r>
        <w:rPr>
          <w:rFonts w:hint="default" w:ascii="Times New Roman" w:hAnsi="Times New Roman" w:eastAsia="宋体" w:cs="Times New Roman"/>
          <w:color w:val="auto"/>
          <w:sz w:val="24"/>
          <w:lang w:val="en-US" w:eastAsia="zh-CN"/>
        </w:rPr>
        <w:t>nspection</w:t>
      </w:r>
      <w:r>
        <w:rPr>
          <w:rFonts w:hint="eastAsia" w:ascii="宋体" w:hAnsi="宋体" w:eastAsia="宋体" w:cs="宋体"/>
          <w:color w:val="auto"/>
          <w:sz w:val="24"/>
          <w:lang w:val="en-US" w:eastAsia="zh-CN"/>
        </w:rPr>
        <w:t xml:space="preserve"> </w:t>
      </w:r>
    </w:p>
    <w:p w14:paraId="5783CCE1">
      <w:pPr>
        <w:spacing w:line="360" w:lineRule="auto"/>
        <w:ind w:firstLine="473"/>
        <w:rPr>
          <w:rFonts w:hint="eastAsia" w:ascii="宋体" w:hAnsi="宋体" w:cs="宋体"/>
          <w:color w:val="auto"/>
          <w:sz w:val="24"/>
          <w:lang w:val="en-US" w:eastAsia="zh-CN"/>
        </w:rPr>
      </w:pPr>
      <w:r>
        <w:rPr>
          <w:rFonts w:hint="eastAsia" w:ascii="宋体" w:hAnsi="宋体" w:eastAsia="宋体" w:cs="宋体"/>
          <w:color w:val="auto"/>
          <w:sz w:val="24"/>
          <w:lang w:val="en-US" w:eastAsia="zh-CN"/>
        </w:rPr>
        <w:t>对</w:t>
      </w:r>
      <w:r>
        <w:rPr>
          <w:rFonts w:hint="eastAsia" w:ascii="宋体" w:hAnsi="宋体" w:cs="宋体"/>
          <w:color w:val="auto"/>
          <w:sz w:val="24"/>
          <w:lang w:val="en-US" w:eastAsia="zh-CN"/>
        </w:rPr>
        <w:t>电动汽车的动力蓄电池、驱动电机、电控系统、电气安全等与安全相关的部件/装置技术性能进行的检验。</w:t>
      </w:r>
    </w:p>
    <w:p w14:paraId="25AE2E82">
      <w:pPr>
        <w:spacing w:line="360" w:lineRule="auto"/>
        <w:ind w:firstLine="473"/>
        <w:rPr>
          <w:rFonts w:eastAsiaTheme="minorEastAsia"/>
          <w:color w:val="000000" w:themeColor="text1"/>
          <w:sz w:val="24"/>
          <w14:textFill>
            <w14:solidFill>
              <w14:schemeClr w14:val="tx1"/>
            </w14:solidFill>
          </w14:textFill>
        </w:rPr>
      </w:pPr>
      <w:r>
        <w:rPr>
          <w:rFonts w:hint="eastAsia"/>
          <w:color w:val="auto"/>
          <w:sz w:val="24"/>
        </w:rPr>
        <w:t>[来源：</w:t>
      </w:r>
      <w:r>
        <w:rPr>
          <w:color w:val="auto"/>
          <w:sz w:val="24"/>
        </w:rPr>
        <w:t xml:space="preserve">GB/T </w:t>
      </w:r>
      <w:r>
        <w:rPr>
          <w:rFonts w:hint="eastAsia"/>
          <w:color w:val="auto"/>
          <w:sz w:val="24"/>
          <w:lang w:val="en-US" w:eastAsia="zh-CN"/>
        </w:rPr>
        <w:t>44500</w:t>
      </w:r>
      <w:r>
        <w:rPr>
          <w:color w:val="auto"/>
          <w:sz w:val="24"/>
        </w:rPr>
        <w:t>—20</w:t>
      </w:r>
      <w:r>
        <w:rPr>
          <w:rFonts w:hint="eastAsia"/>
          <w:color w:val="auto"/>
          <w:sz w:val="24"/>
          <w:lang w:val="en-US" w:eastAsia="zh-CN"/>
        </w:rPr>
        <w:t>24，3.1.1 ，有修改</w:t>
      </w:r>
      <w:r>
        <w:rPr>
          <w:rFonts w:hint="eastAsia"/>
          <w:color w:val="auto"/>
          <w:sz w:val="24"/>
        </w:rPr>
        <w:t>]</w:t>
      </w:r>
    </w:p>
    <w:p w14:paraId="6001A58D">
      <w:pPr>
        <w:pStyle w:val="30"/>
        <w:numPr>
          <w:ilvl w:val="1"/>
          <w:numId w:val="0"/>
        </w:numPr>
        <w:snapToGrid w:val="0"/>
        <w:spacing w:before="156" w:after="156" w:line="360" w:lineRule="auto"/>
      </w:pPr>
      <w:bookmarkStart w:id="10" w:name="_Toc6695"/>
      <w:r>
        <w:rPr>
          <w:rFonts w:hint="eastAsia" w:ascii="Times New Roman"/>
          <w:color w:val="000000" w:themeColor="text1"/>
          <w:sz w:val="24"/>
          <w14:textFill>
            <w14:solidFill>
              <w14:schemeClr w14:val="tx1"/>
            </w14:solidFill>
          </w14:textFill>
        </w:rPr>
        <w:t>4  概述</w:t>
      </w:r>
      <w:bookmarkEnd w:id="10"/>
    </w:p>
    <w:p w14:paraId="432B5B4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新能源汽车电安全性能检验系统（以下简称检验系统）是对新能源汽车进行动力蓄电池安全、电控系统安全及电气安全检验的系统。</w:t>
      </w:r>
    </w:p>
    <w:p w14:paraId="7050AAC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color w:val="000000" w:themeColor="text1"/>
          <w:sz w:val="24"/>
          <w:lang w:val="en-US" w:eastAsia="zh-CN"/>
          <w14:textFill>
            <w14:solidFill>
              <w14:schemeClr w14:val="tx1"/>
            </w14:solidFill>
          </w14:textFill>
        </w:rPr>
      </w:pPr>
      <w:r>
        <w:rPr>
          <w:rFonts w:hint="eastAsia"/>
          <w:color w:val="auto"/>
          <w:sz w:val="24"/>
          <w:lang w:val="en-US" w:eastAsia="zh-CN"/>
        </w:rPr>
        <w:t>电安全性能检验系统由动力蓄电池充电安全检验模块、电气安全检验模块、充电电源、交直流充电枪、</w:t>
      </w:r>
      <w:r>
        <w:rPr>
          <w:rFonts w:hint="eastAsia" w:cs="Times New Roman" w:eastAsiaTheme="minorEastAsia"/>
          <w:color w:val="auto"/>
          <w:kern w:val="0"/>
          <w:sz w:val="24"/>
          <w:lang w:val="en-US" w:eastAsia="zh-CN"/>
        </w:rPr>
        <w:t>电平台探头、</w:t>
      </w:r>
      <w:r>
        <w:rPr>
          <w:rFonts w:hint="eastAsia"/>
          <w:color w:val="auto"/>
          <w:sz w:val="24"/>
          <w:lang w:val="en-US" w:eastAsia="zh-CN"/>
        </w:rPr>
        <w:t>软件系统等组成</w:t>
      </w:r>
      <w:r>
        <w:rPr>
          <w:rFonts w:hint="eastAsia"/>
          <w:color w:val="000000" w:themeColor="text1"/>
          <w:sz w:val="24"/>
          <w:lang w:val="en-US" w:eastAsia="zh-CN"/>
          <w14:textFill>
            <w14:solidFill>
              <w14:schemeClr w14:val="tx1"/>
            </w14:solidFill>
          </w14:textFill>
        </w:rPr>
        <w:t>。</w:t>
      </w:r>
    </w:p>
    <w:p w14:paraId="55C159AB">
      <w:pPr>
        <w:pStyle w:val="30"/>
        <w:numPr>
          <w:ilvl w:val="1"/>
          <w:numId w:val="0"/>
        </w:numPr>
        <w:snapToGrid w:val="0"/>
        <w:spacing w:before="156" w:after="156" w:line="360" w:lineRule="auto"/>
        <w:rPr>
          <w:rFonts w:ascii="Arial" w:hAnsi="Arial" w:cs="Arial"/>
          <w:color w:val="000000" w:themeColor="text1"/>
          <w:sz w:val="24"/>
          <w:szCs w:val="24"/>
          <w14:textFill>
            <w14:solidFill>
              <w14:schemeClr w14:val="tx1"/>
            </w14:solidFill>
          </w14:textFill>
        </w:rPr>
      </w:pPr>
      <w:bookmarkStart w:id="11" w:name="_Toc29899"/>
      <w:r>
        <w:rPr>
          <w:rFonts w:ascii="Times New Roman"/>
          <w:color w:val="000000" w:themeColor="text1"/>
          <w:sz w:val="24"/>
          <w14:textFill>
            <w14:solidFill>
              <w14:schemeClr w14:val="tx1"/>
            </w14:solidFill>
          </w14:textFill>
        </w:rPr>
        <w:t xml:space="preserve">5  </w:t>
      </w:r>
      <w:r>
        <w:rPr>
          <w:rFonts w:hint="eastAsia" w:ascii="Arial" w:hAnsi="Arial" w:cs="Arial"/>
          <w:color w:val="000000" w:themeColor="text1"/>
          <w:sz w:val="24"/>
          <w:szCs w:val="24"/>
          <w14:textFill>
            <w14:solidFill>
              <w14:schemeClr w14:val="tx1"/>
            </w14:solidFill>
          </w14:textFill>
        </w:rPr>
        <w:t>计量特性</w:t>
      </w:r>
      <w:bookmarkEnd w:id="11"/>
    </w:p>
    <w:p w14:paraId="0B015412">
      <w:pPr>
        <w:spacing w:line="360" w:lineRule="auto"/>
        <w:rPr>
          <w:rFonts w:hint="eastAsia" w:eastAsia="宋体"/>
          <w:color w:val="auto"/>
          <w:sz w:val="24"/>
          <w:lang w:eastAsia="zh-CN"/>
        </w:rPr>
      </w:pPr>
      <w:r>
        <w:rPr>
          <w:rFonts w:hint="eastAsia" w:eastAsiaTheme="minorEastAsia"/>
          <w:color w:val="auto"/>
          <w:sz w:val="24"/>
          <w:lang w:val="en-US" w:eastAsia="zh-CN"/>
        </w:rPr>
        <w:t>5.1  充电</w:t>
      </w:r>
      <w:r>
        <w:rPr>
          <w:rFonts w:eastAsiaTheme="minorEastAsia"/>
          <w:color w:val="auto"/>
          <w:sz w:val="24"/>
        </w:rPr>
        <w:t>输出电压</w:t>
      </w:r>
      <w:r>
        <w:rPr>
          <w:color w:val="auto"/>
          <w:sz w:val="24"/>
        </w:rPr>
        <w:t>示值误差</w:t>
      </w:r>
      <w:r>
        <w:rPr>
          <w:rFonts w:hint="eastAsia"/>
          <w:color w:val="auto"/>
          <w:sz w:val="24"/>
          <w:lang w:eastAsia="zh-CN"/>
        </w:rPr>
        <w:t>：</w:t>
      </w:r>
      <w:r>
        <w:rPr>
          <w:color w:val="auto"/>
          <w:sz w:val="24"/>
        </w:rPr>
        <w:t>±0.5%</w:t>
      </w:r>
      <w:r>
        <w:rPr>
          <w:rFonts w:hint="eastAsia"/>
          <w:color w:val="auto"/>
          <w:sz w:val="24"/>
          <w:lang w:eastAsia="zh-CN"/>
        </w:rPr>
        <w:t>。</w:t>
      </w:r>
    </w:p>
    <w:p w14:paraId="04A47B92">
      <w:pPr>
        <w:spacing w:line="360" w:lineRule="auto"/>
        <w:rPr>
          <w:rFonts w:hint="eastAsia" w:eastAsia="宋体"/>
          <w:color w:val="auto"/>
          <w:sz w:val="24"/>
          <w:lang w:eastAsia="zh-CN"/>
        </w:rPr>
      </w:pPr>
      <w:r>
        <w:rPr>
          <w:rFonts w:hint="eastAsia" w:ascii="Times New Roman" w:hAnsi="Times New Roman" w:cs="Times New Roman" w:eastAsiaTheme="minorEastAsia"/>
          <w:color w:val="auto"/>
          <w:sz w:val="24"/>
          <w:lang w:val="en-US" w:eastAsia="zh-CN"/>
        </w:rPr>
        <w:t>5.2</w:t>
      </w:r>
      <w:r>
        <w:rPr>
          <w:color w:val="auto"/>
          <w:sz w:val="24"/>
        </w:rPr>
        <w:t xml:space="preserve">  </w:t>
      </w:r>
      <w:r>
        <w:rPr>
          <w:rFonts w:hint="eastAsia" w:eastAsiaTheme="minorEastAsia"/>
          <w:color w:val="auto"/>
          <w:sz w:val="24"/>
          <w:lang w:val="en-US" w:eastAsia="zh-CN"/>
        </w:rPr>
        <w:t>充电</w:t>
      </w:r>
      <w:r>
        <w:rPr>
          <w:color w:val="auto"/>
          <w:sz w:val="24"/>
        </w:rPr>
        <w:t>输出电流示值误差</w:t>
      </w:r>
      <w:r>
        <w:rPr>
          <w:rFonts w:hint="eastAsia"/>
          <w:color w:val="auto"/>
          <w:sz w:val="24"/>
          <w:lang w:eastAsia="zh-CN"/>
        </w:rPr>
        <w:t>：</w:t>
      </w:r>
      <w:r>
        <w:rPr>
          <w:color w:val="auto"/>
          <w:sz w:val="24"/>
        </w:rPr>
        <w:t>±1%或±0.3</w:t>
      </w:r>
      <w:r>
        <w:rPr>
          <w:rFonts w:hint="eastAsia"/>
          <w:color w:val="auto"/>
          <w:sz w:val="24"/>
        </w:rPr>
        <w:t xml:space="preserve"> </w:t>
      </w:r>
      <w:r>
        <w:rPr>
          <w:color w:val="auto"/>
          <w:sz w:val="24"/>
        </w:rPr>
        <w:t>A</w:t>
      </w:r>
      <w:r>
        <w:rPr>
          <w:rFonts w:hint="eastAsia"/>
          <w:color w:val="auto"/>
          <w:sz w:val="24"/>
          <w:lang w:eastAsia="zh-CN"/>
        </w:rPr>
        <w:t>。</w:t>
      </w:r>
    </w:p>
    <w:p w14:paraId="775DADA2">
      <w:pPr>
        <w:pStyle w:val="49"/>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right="0"/>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eastAsia" w:asci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宋体" w:cs="Times New Roman"/>
          <w:color w:val="auto"/>
          <w:kern w:val="2"/>
          <w:sz w:val="24"/>
          <w:szCs w:val="24"/>
          <w:lang w:val="en-US" w:eastAsia="zh-CN" w:bidi="ar-SA"/>
        </w:rPr>
        <w:t>绝缘电阻</w:t>
      </w:r>
      <w:r>
        <w:rPr>
          <w:rFonts w:hint="default" w:ascii="Times New Roman" w:hAnsi="Times New Roman" w:eastAsia="宋体" w:cs="Times New Roman"/>
          <w:color w:val="auto"/>
          <w:sz w:val="24"/>
          <w:szCs w:val="24"/>
          <w:lang w:val="en-US" w:eastAsia="zh-CN"/>
        </w:rPr>
        <w:t>示值误差</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w:t>
      </w:r>
      <w:r>
        <w:rPr>
          <w:rFonts w:hint="eastAsia" w:ascii="Times New Roman" w:eastAsia="宋体" w:cs="Times New Roman"/>
          <w:color w:val="000000" w:themeColor="text1"/>
          <w:sz w:val="24"/>
          <w:szCs w:val="24"/>
          <w:lang w:val="en-US" w:eastAsia="zh-CN"/>
          <w14:textFill>
            <w14:solidFill>
              <w14:schemeClr w14:val="tx1"/>
            </w14:solidFill>
          </w14:textFill>
        </w:rPr>
        <w:t>。</w:t>
      </w:r>
    </w:p>
    <w:p w14:paraId="52E70CF9">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auto"/>
          <w:sz w:val="24"/>
          <w:lang w:val="en-US" w:eastAsia="zh-CN"/>
        </w:rPr>
        <w:t>5.</w:t>
      </w:r>
      <w:r>
        <w:rPr>
          <w:rFonts w:hint="eastAsia" w:cs="Times New Roman" w:eastAsiaTheme="minorEastAsia"/>
          <w:color w:val="auto"/>
          <w:sz w:val="24"/>
          <w:lang w:val="en-US" w:eastAsia="zh-CN"/>
        </w:rPr>
        <w:t>4</w:t>
      </w:r>
      <w:r>
        <w:rPr>
          <w:rFonts w:hint="default" w:ascii="Times New Roman" w:hAnsi="Times New Roman" w:cs="Times New Roman" w:eastAsiaTheme="minorEastAsia"/>
          <w:color w:val="auto"/>
          <w:sz w:val="24"/>
          <w:lang w:val="en-US" w:eastAsia="zh-CN"/>
        </w:rPr>
        <w:t xml:space="preserve">  电位均衡示值误差</w:t>
      </w:r>
      <w:r>
        <w:rPr>
          <w:rFonts w:hint="eastAsia" w:cs="Times New Roman" w:eastAsiaTheme="minorEastAsia"/>
          <w:color w:val="auto"/>
          <w:sz w:val="24"/>
          <w:lang w:val="en-US" w:eastAsia="zh-CN"/>
        </w:rPr>
        <w:t>：</w:t>
      </w:r>
      <w:r>
        <w:rPr>
          <w:rFonts w:hint="default" w:ascii="Times New Roman" w:hAnsi="Times New Roman" w:cs="Times New Roman" w:eastAsiaTheme="minorEastAsia"/>
          <w:color w:val="auto"/>
          <w:sz w:val="24"/>
          <w:lang w:val="en-US" w:eastAsia="zh-CN"/>
        </w:rPr>
        <w:t>±3%。</w:t>
      </w:r>
    </w:p>
    <w:p w14:paraId="2070B81E">
      <w:pPr>
        <w:pStyle w:val="30"/>
        <w:numPr>
          <w:ilvl w:val="1"/>
          <w:numId w:val="0"/>
        </w:numPr>
        <w:snapToGrid w:val="0"/>
        <w:spacing w:before="156" w:after="156" w:line="360" w:lineRule="auto"/>
        <w:rPr>
          <w:rFonts w:ascii="Times New Roman" w:eastAsia="宋体"/>
          <w:color w:val="000000" w:themeColor="text1"/>
          <w:kern w:val="2"/>
          <w:sz w:val="24"/>
          <w:szCs w:val="24"/>
          <w14:textFill>
            <w14:solidFill>
              <w14:schemeClr w14:val="tx1"/>
            </w14:solidFill>
          </w14:textFill>
        </w:rPr>
      </w:pPr>
      <w:bookmarkStart w:id="12" w:name="_Toc21666"/>
      <w:r>
        <w:rPr>
          <w:rFonts w:hint="eastAsia" w:ascii="Times New Roman"/>
          <w:color w:val="000000" w:themeColor="text1"/>
          <w:sz w:val="24"/>
          <w14:textFill>
            <w14:solidFill>
              <w14:schemeClr w14:val="tx1"/>
            </w14:solidFill>
          </w14:textFill>
        </w:rPr>
        <w:t>6  校准条件</w:t>
      </w:r>
      <w:bookmarkEnd w:id="12"/>
    </w:p>
    <w:p w14:paraId="050BE2BB">
      <w:pPr>
        <w:keepNext w:val="0"/>
        <w:keepLines w:val="0"/>
        <w:pageBreakBefore w:val="0"/>
        <w:kinsoku/>
        <w:wordWrap/>
        <w:overflowPunct/>
        <w:topLinePunct w:val="0"/>
        <w:autoSpaceDE/>
        <w:autoSpaceDN/>
        <w:bidi w:val="0"/>
        <w:adjustRightInd/>
        <w:spacing w:line="360" w:lineRule="auto"/>
        <w:ind w:firstLine="0" w:firstLineChars="0"/>
        <w:jc w:val="both"/>
        <w:textAlignment w:val="center"/>
        <w:outlineLvl w:val="9"/>
        <w:rPr>
          <w:rFonts w:hint="default" w:ascii="Times New Roman" w:hAnsi="Times New Roman" w:cs="Times New Roman" w:eastAsiaTheme="minorEastAsia"/>
          <w:caps w:val="0"/>
          <w:color w:val="auto"/>
          <w:spacing w:val="0"/>
          <w:position w:val="0"/>
          <w:sz w:val="24"/>
        </w:rPr>
      </w:pPr>
      <w:bookmarkStart w:id="13" w:name="_Toc13667"/>
      <w:r>
        <w:rPr>
          <w:rFonts w:hint="default" w:ascii="Times New Roman" w:hAnsi="Times New Roman" w:cs="Times New Roman" w:eastAsiaTheme="minorEastAsia"/>
          <w:caps w:val="0"/>
          <w:color w:val="auto"/>
          <w:spacing w:val="0"/>
          <w:position w:val="0"/>
          <w:sz w:val="24"/>
        </w:rPr>
        <w:t xml:space="preserve">6.1 </w:t>
      </w:r>
      <w:r>
        <w:rPr>
          <w:rFonts w:hint="default" w:ascii="Times New Roman" w:hAnsi="Times New Roman" w:cs="Times New Roman" w:eastAsiaTheme="minorEastAsia"/>
          <w:caps w:val="0"/>
          <w:color w:val="auto"/>
          <w:spacing w:val="0"/>
          <w:position w:val="0"/>
          <w:sz w:val="24"/>
          <w:lang w:val="en-US" w:eastAsia="zh-CN"/>
        </w:rPr>
        <w:t xml:space="preserve"> </w:t>
      </w:r>
      <w:r>
        <w:rPr>
          <w:rFonts w:hint="default" w:ascii="Times New Roman" w:hAnsi="Times New Roman" w:cs="Times New Roman" w:eastAsiaTheme="minorEastAsia"/>
          <w:caps w:val="0"/>
          <w:color w:val="auto"/>
          <w:spacing w:val="0"/>
          <w:position w:val="0"/>
          <w:sz w:val="24"/>
        </w:rPr>
        <w:t>环境条件</w:t>
      </w:r>
      <w:bookmarkEnd w:id="13"/>
    </w:p>
    <w:p w14:paraId="4F201F82">
      <w:pPr>
        <w:keepNext w:val="0"/>
        <w:keepLines w:val="0"/>
        <w:pageBreakBefore w:val="0"/>
        <w:kinsoku/>
        <w:wordWrap/>
        <w:overflowPunct/>
        <w:topLinePunct w:val="0"/>
        <w:autoSpaceDE/>
        <w:autoSpaceDN/>
        <w:bidi w:val="0"/>
        <w:adjustRightInd/>
        <w:spacing w:line="360" w:lineRule="auto"/>
        <w:textAlignment w:val="center"/>
        <w:rPr>
          <w:rFonts w:hint="default" w:ascii="Times New Roman" w:hAnsi="Times New Roman" w:cs="Times New Roman" w:eastAsiaTheme="minorEastAsia"/>
          <w:caps w:val="0"/>
          <w:snapToGrid/>
          <w:color w:val="auto"/>
          <w:spacing w:val="0"/>
          <w:kern w:val="2"/>
          <w:position w:val="0"/>
          <w:sz w:val="24"/>
          <w:szCs w:val="24"/>
        </w:rPr>
      </w:pPr>
      <w:r>
        <w:rPr>
          <w:rFonts w:hint="default" w:ascii="Times New Roman" w:hAnsi="Times New Roman" w:cs="Times New Roman" w:eastAsiaTheme="minorEastAsia"/>
          <w:caps w:val="0"/>
          <w:color w:val="auto"/>
          <w:spacing w:val="0"/>
          <w:position w:val="0"/>
          <w:sz w:val="24"/>
        </w:rPr>
        <w:t>6.1</w:t>
      </w:r>
      <w:r>
        <w:rPr>
          <w:rFonts w:hint="default" w:ascii="Times New Roman" w:hAnsi="Times New Roman" w:cs="Times New Roman" w:eastAsiaTheme="minorEastAsia"/>
          <w:caps w:val="0"/>
          <w:color w:val="auto"/>
          <w:spacing w:val="0"/>
          <w:position w:val="0"/>
          <w:sz w:val="24"/>
          <w:lang w:val="en-US" w:eastAsia="zh-CN"/>
        </w:rPr>
        <w:t xml:space="preserve">.1  </w:t>
      </w:r>
      <w:r>
        <w:rPr>
          <w:rFonts w:hint="default" w:ascii="Times New Roman" w:hAnsi="Times New Roman" w:cs="Times New Roman" w:eastAsiaTheme="minorEastAsia"/>
          <w:caps w:val="0"/>
          <w:snapToGrid/>
          <w:color w:val="auto"/>
          <w:spacing w:val="0"/>
          <w:kern w:val="2"/>
          <w:position w:val="0"/>
          <w:sz w:val="24"/>
          <w:szCs w:val="24"/>
        </w:rPr>
        <w:t>环境温度：</w:t>
      </w:r>
      <w:r>
        <w:rPr>
          <w:rFonts w:hint="default" w:ascii="Times New Roman" w:hAnsi="Times New Roman" w:cs="Times New Roman" w:eastAsiaTheme="minorEastAsia"/>
          <w:caps w:val="0"/>
          <w:snapToGrid/>
          <w:color w:val="auto"/>
          <w:spacing w:val="0"/>
          <w:kern w:val="2"/>
          <w:position w:val="0"/>
          <w:sz w:val="24"/>
          <w:szCs w:val="24"/>
          <w:lang w:eastAsia="zh-CN"/>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10～4</w:t>
      </w:r>
      <w:r>
        <w:rPr>
          <w:rFonts w:hint="default" w:ascii="Times New Roman" w:hAnsi="Times New Roman" w:eastAsia="宋体" w:cs="Times New Roman"/>
          <w:sz w:val="24"/>
          <w:szCs w:val="24"/>
          <w:lang w:val="en-US" w:eastAsia="zh-CN"/>
        </w:rPr>
        <w:t>0</w:t>
      </w:r>
      <w:r>
        <w:rPr>
          <w:rFonts w:hint="default" w:ascii="Times New Roman" w:hAnsi="Times New Roman" w:cs="Times New Roman" w:eastAsiaTheme="minorEastAsia"/>
          <w:caps w:val="0"/>
          <w:snapToGrid/>
          <w:color w:val="auto"/>
          <w:spacing w:val="0"/>
          <w:kern w:val="2"/>
          <w:position w:val="0"/>
          <w:sz w:val="24"/>
          <w:szCs w:val="24"/>
          <w:lang w:val="en-US" w:eastAsia="zh-CN"/>
        </w:rPr>
        <w:t>）℃</w:t>
      </w:r>
      <w:r>
        <w:rPr>
          <w:rFonts w:hint="default" w:ascii="Times New Roman" w:hAnsi="Times New Roman" w:cs="Times New Roman" w:eastAsiaTheme="minorEastAsia"/>
          <w:caps w:val="0"/>
          <w:snapToGrid/>
          <w:color w:val="auto"/>
          <w:spacing w:val="0"/>
          <w:kern w:val="2"/>
          <w:position w:val="0"/>
          <w:sz w:val="24"/>
          <w:szCs w:val="24"/>
        </w:rPr>
        <w:t>。</w:t>
      </w:r>
    </w:p>
    <w:p w14:paraId="53CBAB9A">
      <w:pPr>
        <w:keepNext w:val="0"/>
        <w:keepLines w:val="0"/>
        <w:pageBreakBefore w:val="0"/>
        <w:kinsoku/>
        <w:wordWrap/>
        <w:overflowPunct/>
        <w:topLinePunct w:val="0"/>
        <w:autoSpaceDE/>
        <w:autoSpaceDN/>
        <w:bidi w:val="0"/>
        <w:adjustRightInd/>
        <w:spacing w:line="360" w:lineRule="auto"/>
        <w:textAlignment w:val="center"/>
        <w:rPr>
          <w:rFonts w:hint="default" w:ascii="Times New Roman" w:hAnsi="Times New Roman" w:cs="Times New Roman" w:eastAsiaTheme="minorEastAsia"/>
          <w:caps w:val="0"/>
          <w:color w:val="auto"/>
          <w:spacing w:val="0"/>
          <w:position w:val="0"/>
          <w:sz w:val="24"/>
        </w:rPr>
      </w:pPr>
      <w:r>
        <w:rPr>
          <w:rFonts w:hint="default" w:ascii="Times New Roman" w:hAnsi="Times New Roman" w:cs="Times New Roman" w:eastAsiaTheme="minorEastAsia"/>
          <w:caps w:val="0"/>
          <w:color w:val="auto"/>
          <w:spacing w:val="0"/>
          <w:position w:val="0"/>
          <w:sz w:val="24"/>
        </w:rPr>
        <w:t>6.1</w:t>
      </w:r>
      <w:r>
        <w:rPr>
          <w:rFonts w:hint="default" w:ascii="Times New Roman" w:hAnsi="Times New Roman" w:cs="Times New Roman" w:eastAsiaTheme="minorEastAsia"/>
          <w:caps w:val="0"/>
          <w:color w:val="auto"/>
          <w:spacing w:val="0"/>
          <w:position w:val="0"/>
          <w:sz w:val="24"/>
          <w:lang w:val="en-US" w:eastAsia="zh-CN"/>
        </w:rPr>
        <w:t xml:space="preserve">.2  </w:t>
      </w:r>
      <w:r>
        <w:rPr>
          <w:rFonts w:hint="default" w:ascii="Times New Roman" w:hAnsi="Times New Roman" w:cs="Times New Roman" w:eastAsiaTheme="minorEastAsia"/>
          <w:caps w:val="0"/>
          <w:color w:val="auto"/>
          <w:spacing w:val="0"/>
          <w:position w:val="0"/>
          <w:sz w:val="24"/>
        </w:rPr>
        <w:t>相对湿度：</w:t>
      </w:r>
      <w:r>
        <w:rPr>
          <w:rFonts w:hint="default" w:ascii="Times New Roman" w:hAnsi="Times New Roman" w:cs="Times New Roman" w:eastAsiaTheme="minorEastAsia"/>
          <w:caps w:val="0"/>
          <w:snapToGrid/>
          <w:color w:val="auto"/>
          <w:spacing w:val="0"/>
          <w:kern w:val="2"/>
          <w:position w:val="0"/>
          <w:sz w:val="24"/>
          <w:szCs w:val="24"/>
          <w:lang w:val="en-US" w:eastAsia="zh-CN"/>
        </w:rPr>
        <w:t>不大于</w:t>
      </w:r>
      <w:r>
        <w:rPr>
          <w:rFonts w:hint="default" w:ascii="Times New Roman" w:hAnsi="Times New Roman" w:cs="Times New Roman"/>
          <w:sz w:val="24"/>
          <w:szCs w:val="24"/>
          <w:lang w:val="en-US" w:eastAsia="zh-CN"/>
        </w:rPr>
        <w:t>85</w:t>
      </w:r>
      <w:r>
        <w:rPr>
          <w:rFonts w:hint="default" w:ascii="Times New Roman" w:hAnsi="Times New Roman" w:cs="Times New Roman" w:eastAsiaTheme="minorEastAsia"/>
          <w:caps w:val="0"/>
          <w:snapToGrid/>
          <w:color w:val="auto"/>
          <w:spacing w:val="0"/>
          <w:kern w:val="2"/>
          <w:position w:val="0"/>
          <w:sz w:val="24"/>
          <w:szCs w:val="24"/>
        </w:rPr>
        <w:t>％</w:t>
      </w:r>
      <w:r>
        <w:rPr>
          <w:rFonts w:hint="default" w:ascii="Times New Roman" w:hAnsi="Times New Roman" w:cs="Times New Roman" w:eastAsiaTheme="minorEastAsia"/>
          <w:caps w:val="0"/>
          <w:color w:val="auto"/>
          <w:spacing w:val="0"/>
          <w:position w:val="0"/>
          <w:sz w:val="24"/>
        </w:rPr>
        <w:t>。</w:t>
      </w:r>
    </w:p>
    <w:p w14:paraId="42E503C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default" w:ascii="Times New Roman" w:hAnsi="Times New Roman" w:cs="Times New Roman" w:eastAsiaTheme="minorEastAsia"/>
          <w:caps w:val="0"/>
          <w:color w:val="auto"/>
          <w:spacing w:val="0"/>
          <w:position w:val="0"/>
          <w:sz w:val="24"/>
        </w:rPr>
        <w:t>6.1</w:t>
      </w:r>
      <w:r>
        <w:rPr>
          <w:rFonts w:hint="default" w:ascii="Times New Roman" w:hAnsi="Times New Roman" w:cs="Times New Roman" w:eastAsiaTheme="minorEastAsia"/>
          <w:caps w:val="0"/>
          <w:color w:val="auto"/>
          <w:spacing w:val="0"/>
          <w:position w:val="0"/>
          <w:sz w:val="24"/>
          <w:lang w:val="en-US" w:eastAsia="zh-CN"/>
        </w:rPr>
        <w:t>.3</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工作现场的电磁干扰应对校准过程及结果无影响。</w:t>
      </w:r>
    </w:p>
    <w:p w14:paraId="10C1953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w:t>
      </w:r>
      <w:r>
        <w:rPr>
          <w:sz w:val="24"/>
          <w:szCs w:val="24"/>
        </w:rPr>
        <w:t>.2  测量标准及其他设备</w:t>
      </w:r>
    </w:p>
    <w:p w14:paraId="0BA29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sz w:val="24"/>
          <w:szCs w:val="24"/>
          <w:lang w:val="en-US" w:eastAsia="zh-CN"/>
        </w:rPr>
        <w:t>测量标准及其他设备技术指标见表1。</w:t>
      </w:r>
    </w:p>
    <w:p w14:paraId="0706FC4F">
      <w:pPr>
        <w:spacing w:line="360" w:lineRule="auto"/>
        <w:ind w:firstLine="480"/>
        <w:jc w:val="center"/>
        <w:rPr>
          <w:rFonts w:hint="eastAsia"/>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表</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 xml:space="preserve"> 测量标准及其他设备技术指标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4376"/>
        <w:gridCol w:w="2237"/>
      </w:tblGrid>
      <w:tr w14:paraId="1982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vAlign w:val="center"/>
          </w:tcPr>
          <w:p w14:paraId="3D70EFCE">
            <w:pPr>
              <w:keepNext w:val="0"/>
              <w:keepLines w:val="0"/>
              <w:pageBreakBefore w:val="0"/>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设备名称</w:t>
            </w:r>
          </w:p>
        </w:tc>
        <w:tc>
          <w:tcPr>
            <w:tcW w:w="4068" w:type="dxa"/>
            <w:vAlign w:val="center"/>
          </w:tcPr>
          <w:p w14:paraId="226DAD2C">
            <w:pPr>
              <w:keepNext w:val="0"/>
              <w:keepLines w:val="0"/>
              <w:pageBreakBefore w:val="0"/>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测量范围</w:t>
            </w:r>
          </w:p>
        </w:tc>
        <w:tc>
          <w:tcPr>
            <w:tcW w:w="2385" w:type="dxa"/>
            <w:vAlign w:val="center"/>
          </w:tcPr>
          <w:p w14:paraId="76C4231F">
            <w:pPr>
              <w:keepNext w:val="0"/>
              <w:keepLines w:val="0"/>
              <w:pageBreakBefore w:val="0"/>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准确度等级或最大允许误差或扩展不确定度</w:t>
            </w:r>
          </w:p>
        </w:tc>
      </w:tr>
      <w:tr w14:paraId="5596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shd w:val="clear" w:color="auto" w:fill="auto"/>
            <w:vAlign w:val="center"/>
          </w:tcPr>
          <w:p w14:paraId="16309915">
            <w:pPr>
              <w:keepNext w:val="0"/>
              <w:keepLines w:val="0"/>
              <w:pageBreakBefore w:val="0"/>
              <w:kinsoku/>
              <w:wordWrap/>
              <w:overflowPunct/>
              <w:topLinePunct w:val="0"/>
              <w:autoSpaceDE/>
              <w:autoSpaceDN/>
              <w:bidi w:val="0"/>
              <w:adjustRightInd/>
              <w:spacing w:line="360" w:lineRule="auto"/>
              <w:jc w:val="center"/>
              <w:textAlignment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cs="Times New Roman" w:eastAsiaTheme="minorEastAsia"/>
                <w:color w:val="auto"/>
                <w:sz w:val="21"/>
                <w:szCs w:val="21"/>
                <w:lang w:val="en-US" w:eastAsia="zh-CN"/>
              </w:rPr>
              <w:t>充电安全检验</w:t>
            </w:r>
            <w:r>
              <w:rPr>
                <w:rFonts w:hint="default" w:ascii="Times New Roman" w:hAnsi="Times New Roman" w:cs="Times New Roman" w:eastAsiaTheme="minorEastAsia"/>
                <w:color w:val="auto"/>
                <w:sz w:val="21"/>
                <w:szCs w:val="21"/>
                <w:lang w:val="en-US" w:eastAsia="zh-CN"/>
              </w:rPr>
              <w:t>校准装置</w:t>
            </w:r>
          </w:p>
        </w:tc>
        <w:tc>
          <w:tcPr>
            <w:tcW w:w="4068" w:type="dxa"/>
            <w:shd w:val="clear" w:color="auto" w:fill="auto"/>
            <w:vAlign w:val="center"/>
          </w:tcPr>
          <w:p w14:paraId="7BCFFFF8">
            <w:pPr>
              <w:widowControl w:val="0"/>
              <w:spacing w:before="78" w:line="220" w:lineRule="auto"/>
              <w:jc w:val="center"/>
              <w:rPr>
                <w:rFonts w:hint="eastAsia" w:ascii="Times New Roman" w:hAnsi="Times New Roman" w:cs="Times New Roman" w:eastAsiaTheme="minorEastAsia"/>
                <w:spacing w:val="-1"/>
                <w:sz w:val="21"/>
                <w:szCs w:val="21"/>
                <w:vertAlign w:val="baseline"/>
                <w:lang w:val="en-US" w:eastAsia="zh-CN"/>
              </w:rPr>
            </w:pPr>
            <w:r>
              <w:rPr>
                <w:rFonts w:hint="eastAsia" w:cs="Times New Roman"/>
                <w:spacing w:val="-1"/>
                <w:sz w:val="21"/>
                <w:szCs w:val="21"/>
                <w:vertAlign w:val="baseline"/>
                <w:lang w:val="en-US" w:eastAsia="zh-CN"/>
              </w:rPr>
              <w:t>直流</w:t>
            </w:r>
            <w:r>
              <w:rPr>
                <w:rFonts w:hint="eastAsia" w:ascii="Times New Roman" w:hAnsi="Times New Roman" w:cs="Times New Roman"/>
                <w:spacing w:val="-1"/>
                <w:sz w:val="21"/>
                <w:szCs w:val="21"/>
                <w:vertAlign w:val="baseline"/>
                <w:lang w:val="en-US" w:eastAsia="zh-CN"/>
              </w:rPr>
              <w:t>电压</w:t>
            </w:r>
            <w:r>
              <w:rPr>
                <w:rFonts w:hint="eastAsia" w:cs="Times New Roman"/>
                <w:color w:val="auto"/>
                <w:sz w:val="21"/>
                <w:szCs w:val="21"/>
                <w:lang w:val="en-US" w:eastAsia="zh-CN"/>
              </w:rPr>
              <w:t>至少满足</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0</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800</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V</w:t>
            </w:r>
          </w:p>
          <w:p w14:paraId="10AEC4AB">
            <w:pPr>
              <w:widowControl w:val="0"/>
              <w:spacing w:before="78" w:line="22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spacing w:val="-1"/>
                <w:sz w:val="21"/>
                <w:szCs w:val="21"/>
                <w:vertAlign w:val="baseline"/>
                <w:lang w:val="en-US" w:eastAsia="zh-CN"/>
              </w:rPr>
              <w:t>直流</w:t>
            </w:r>
            <w:r>
              <w:rPr>
                <w:rFonts w:hint="eastAsia" w:ascii="Times New Roman" w:hAnsi="Times New Roman" w:cs="Times New Roman"/>
                <w:spacing w:val="-1"/>
                <w:sz w:val="21"/>
                <w:szCs w:val="21"/>
                <w:vertAlign w:val="baseline"/>
                <w:lang w:val="en-US" w:eastAsia="zh-CN"/>
              </w:rPr>
              <w:t>电流</w:t>
            </w:r>
            <w:r>
              <w:rPr>
                <w:rFonts w:hint="eastAsia" w:cs="Times New Roman"/>
                <w:color w:val="auto"/>
                <w:sz w:val="21"/>
                <w:szCs w:val="21"/>
                <w:lang w:val="en-US" w:eastAsia="zh-CN"/>
              </w:rPr>
              <w:t>至少满足</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0</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50</w:t>
            </w:r>
            <w:r>
              <w:rPr>
                <w:rFonts w:hint="default" w:ascii="Times New Roman" w:hAnsi="Times New Roman" w:cs="Times New Roman" w:eastAsiaTheme="minorEastAsia"/>
                <w:color w:val="auto"/>
                <w:sz w:val="21"/>
                <w:szCs w:val="21"/>
                <w:highlight w:val="none"/>
              </w:rPr>
              <w:t>）</w:t>
            </w:r>
            <w:r>
              <w:rPr>
                <w:rFonts w:hint="default" w:ascii="Times New Roman" w:hAnsi="Times New Roman" w:eastAsia="宋体" w:cs="Times New Roman"/>
                <w:spacing w:val="-1"/>
                <w:sz w:val="21"/>
                <w:szCs w:val="21"/>
                <w:vertAlign w:val="baseline"/>
                <w:lang w:val="en-US" w:eastAsia="zh-CN"/>
              </w:rPr>
              <w:t>A</w:t>
            </w:r>
          </w:p>
        </w:tc>
        <w:tc>
          <w:tcPr>
            <w:tcW w:w="2385" w:type="dxa"/>
            <w:shd w:val="clear" w:color="auto" w:fill="auto"/>
            <w:vAlign w:val="center"/>
          </w:tcPr>
          <w:p w14:paraId="548B719F">
            <w:pPr>
              <w:keepNext w:val="0"/>
              <w:keepLines w:val="0"/>
              <w:pageBreakBefore w:val="0"/>
              <w:kinsoku/>
              <w:wordWrap/>
              <w:overflowPunct/>
              <w:topLinePunct w:val="0"/>
              <w:autoSpaceDE/>
              <w:autoSpaceDN/>
              <w:bidi w:val="0"/>
              <w:adjustRightInd/>
              <w:spacing w:line="36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rPr>
              <w:t>MPE：±0.1%</w:t>
            </w:r>
          </w:p>
        </w:tc>
      </w:tr>
      <w:tr w14:paraId="493E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vMerge w:val="restart"/>
            <w:shd w:val="clear" w:color="auto" w:fill="auto"/>
            <w:vAlign w:val="center"/>
          </w:tcPr>
          <w:p w14:paraId="3B4EACE0">
            <w:pPr>
              <w:keepNext w:val="0"/>
              <w:keepLines w:val="0"/>
              <w:pageBreakBefore w:val="0"/>
              <w:kinsoku/>
              <w:wordWrap/>
              <w:overflowPunct/>
              <w:topLinePunct w:val="0"/>
              <w:autoSpaceDE/>
              <w:autoSpaceDN/>
              <w:bidi w:val="0"/>
              <w:adjustRightInd/>
              <w:spacing w:line="360" w:lineRule="auto"/>
              <w:jc w:val="center"/>
              <w:textAlignment w:val="center"/>
              <w:rPr>
                <w:rFonts w:hint="default" w:ascii="Times New Roman" w:hAnsi="Times New Roman" w:cs="Times New Roman" w:eastAsiaTheme="minorEastAsia"/>
                <w:color w:val="auto"/>
                <w:kern w:val="2"/>
                <w:sz w:val="21"/>
                <w:szCs w:val="21"/>
                <w:lang w:val="en-US" w:eastAsia="zh-CN" w:bidi="ar-SA"/>
              </w:rPr>
            </w:pPr>
            <w:bookmarkStart w:id="14" w:name="_Toc22789"/>
            <w:r>
              <w:rPr>
                <w:rFonts w:hint="eastAsia" w:ascii="Times New Roman" w:hAnsi="Times New Roman" w:cs="Times New Roman" w:eastAsiaTheme="minorEastAsia"/>
                <w:color w:val="auto"/>
                <w:sz w:val="21"/>
                <w:szCs w:val="21"/>
                <w:lang w:val="en-US" w:eastAsia="zh-CN"/>
              </w:rPr>
              <w:t>电气安全检验</w:t>
            </w:r>
            <w:r>
              <w:rPr>
                <w:rFonts w:hint="default" w:ascii="Times New Roman" w:hAnsi="Times New Roman" w:cs="Times New Roman" w:eastAsiaTheme="minorEastAsia"/>
                <w:color w:val="auto"/>
                <w:sz w:val="21"/>
                <w:szCs w:val="21"/>
                <w:lang w:val="en-US" w:eastAsia="zh-CN"/>
              </w:rPr>
              <w:t>校准装置</w:t>
            </w:r>
          </w:p>
        </w:tc>
        <w:tc>
          <w:tcPr>
            <w:tcW w:w="4068" w:type="dxa"/>
            <w:shd w:val="clear" w:color="auto" w:fill="auto"/>
            <w:vAlign w:val="center"/>
          </w:tcPr>
          <w:p w14:paraId="2D9F95F3">
            <w:pPr>
              <w:spacing w:line="360" w:lineRule="auto"/>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绝缘电阻</w:t>
            </w:r>
            <w:r>
              <w:rPr>
                <w:rFonts w:hint="eastAsia" w:cs="Times New Roman"/>
                <w:color w:val="auto"/>
                <w:sz w:val="21"/>
                <w:szCs w:val="21"/>
                <w:lang w:val="en-US" w:eastAsia="zh-CN"/>
              </w:rPr>
              <w:t>至少满足</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0.1</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200</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color w:val="auto"/>
                <w:kern w:val="0"/>
                <w:sz w:val="21"/>
                <w:szCs w:val="21"/>
              </w:rPr>
              <w:t>MΩ</w:t>
            </w:r>
          </w:p>
          <w:p w14:paraId="20C0ED5E">
            <w:pPr>
              <w:spacing w:line="360" w:lineRule="auto"/>
              <w:jc w:val="center"/>
              <w:textAlignment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eastAsia="zh-CN"/>
              </w:rPr>
              <w:t>电压测量上限不低于被校装置额定电压值的</w:t>
            </w:r>
            <w:r>
              <w:rPr>
                <w:rFonts w:hint="eastAsia" w:cs="Times New Roman" w:eastAsiaTheme="minorEastAsia"/>
                <w:color w:val="auto"/>
                <w:kern w:val="0"/>
                <w:sz w:val="21"/>
                <w:szCs w:val="21"/>
                <w:lang w:val="en-US" w:eastAsia="zh-CN"/>
              </w:rPr>
              <w:t>120%，输入阻抗不低</w:t>
            </w:r>
            <w:r>
              <w:rPr>
                <w:rFonts w:hint="default" w:ascii="Times New Roman" w:hAnsi="Times New Roman" w:cs="Times New Roman" w:eastAsiaTheme="minorEastAsia"/>
                <w:color w:val="auto"/>
                <w:kern w:val="0"/>
                <w:sz w:val="21"/>
                <w:szCs w:val="21"/>
                <w:lang w:val="en-US" w:eastAsia="zh-CN"/>
              </w:rPr>
              <w:t>于5GΩ</w:t>
            </w:r>
          </w:p>
        </w:tc>
        <w:tc>
          <w:tcPr>
            <w:tcW w:w="2385" w:type="dxa"/>
            <w:shd w:val="clear" w:color="auto" w:fill="auto"/>
            <w:vAlign w:val="center"/>
          </w:tcPr>
          <w:p w14:paraId="600732FD">
            <w:pPr>
              <w:spacing w:line="360" w:lineRule="auto"/>
              <w:jc w:val="center"/>
              <w:textAlignment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eastAsia="zh-CN"/>
              </w:rPr>
              <w:t>绝缘电阻：</w:t>
            </w:r>
            <w:r>
              <w:rPr>
                <w:rFonts w:hint="default" w:ascii="Times New Roman" w:hAnsi="Times New Roman" w:cs="Times New Roman" w:eastAsiaTheme="minorEastAsia"/>
                <w:color w:val="auto"/>
                <w:sz w:val="21"/>
                <w:szCs w:val="21"/>
              </w:rPr>
              <w:t>MPE：</w:t>
            </w:r>
            <w:r>
              <w:rPr>
                <w:rFonts w:hint="default" w:ascii="Times New Roman" w:hAnsi="Times New Roman" w:cs="Times New Roman"/>
                <w:color w:val="auto"/>
                <w:sz w:val="21"/>
                <w:szCs w:val="21"/>
              </w:rPr>
              <w:t>±</w:t>
            </w:r>
            <w:r>
              <w:rPr>
                <w:rFonts w:hint="eastAsia" w:cs="Times New Roman"/>
                <w:color w:val="auto"/>
                <w:sz w:val="21"/>
                <w:szCs w:val="21"/>
                <w:lang w:val="en-US" w:eastAsia="zh-CN"/>
              </w:rPr>
              <w:t>1</w:t>
            </w:r>
            <w:r>
              <w:rPr>
                <w:rFonts w:hint="default" w:ascii="Times New Roman" w:hAnsi="Times New Roman" w:cs="Times New Roman" w:eastAsiaTheme="minorEastAsia"/>
                <w:color w:val="auto"/>
                <w:sz w:val="21"/>
                <w:szCs w:val="21"/>
              </w:rPr>
              <w:t>%</w:t>
            </w:r>
          </w:p>
          <w:p w14:paraId="189CDACC">
            <w:pPr>
              <w:spacing w:line="36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 w:val="21"/>
                <w:szCs w:val="21"/>
                <w:lang w:eastAsia="zh-CN"/>
              </w:rPr>
              <w:t>电压测量：</w:t>
            </w:r>
            <w:r>
              <w:rPr>
                <w:rFonts w:hint="default" w:ascii="Times New Roman" w:hAnsi="Times New Roman" w:cs="Times New Roman" w:eastAsiaTheme="minorEastAsia"/>
                <w:color w:val="auto"/>
                <w:sz w:val="21"/>
                <w:szCs w:val="21"/>
              </w:rPr>
              <w:t>MPE：</w:t>
            </w:r>
            <w:r>
              <w:rPr>
                <w:rFonts w:hint="default" w:ascii="Times New Roman" w:hAnsi="Times New Roman" w:cs="Times New Roman"/>
                <w:color w:val="auto"/>
                <w:sz w:val="21"/>
                <w:szCs w:val="21"/>
              </w:rPr>
              <w:t>±</w:t>
            </w:r>
            <w:r>
              <w:rPr>
                <w:rFonts w:hint="eastAsia"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w:t>
            </w:r>
          </w:p>
        </w:tc>
      </w:tr>
      <w:tr w14:paraId="6265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vMerge w:val="continue"/>
          </w:tcPr>
          <w:p w14:paraId="42288E03">
            <w:pPr>
              <w:keepNext w:val="0"/>
              <w:keepLines w:val="0"/>
              <w:pageBreakBefore w:val="0"/>
              <w:kinsoku/>
              <w:wordWrap/>
              <w:overflowPunct/>
              <w:topLinePunct w:val="0"/>
              <w:autoSpaceDE/>
              <w:autoSpaceDN/>
              <w:bidi w:val="0"/>
              <w:adjustRightInd/>
              <w:spacing w:line="360" w:lineRule="auto"/>
              <w:jc w:val="center"/>
              <w:textAlignment w:val="center"/>
              <w:rPr>
                <w:rFonts w:hint="default" w:ascii="Times New Roman" w:hAnsi="Times New Roman" w:cs="Times New Roman" w:eastAsiaTheme="minorEastAsia"/>
                <w:color w:val="auto"/>
                <w:sz w:val="21"/>
                <w:szCs w:val="21"/>
                <w:lang w:val="en-US" w:eastAsia="zh-CN"/>
              </w:rPr>
            </w:pPr>
          </w:p>
        </w:tc>
        <w:tc>
          <w:tcPr>
            <w:tcW w:w="0" w:type="auto"/>
            <w:shd w:val="clear" w:color="auto" w:fill="auto"/>
            <w:vAlign w:val="center"/>
          </w:tcPr>
          <w:p w14:paraId="30AB0379">
            <w:pPr>
              <w:spacing w:line="360" w:lineRule="auto"/>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color w:val="auto"/>
                <w:kern w:val="0"/>
                <w:sz w:val="21"/>
                <w:szCs w:val="21"/>
              </w:rPr>
              <w:t>电位均衡</w:t>
            </w:r>
            <w:r>
              <w:rPr>
                <w:rFonts w:hint="eastAsia" w:cs="Times New Roman"/>
                <w:color w:val="auto"/>
                <w:sz w:val="21"/>
                <w:szCs w:val="21"/>
                <w:lang w:val="en-US" w:eastAsia="zh-CN"/>
              </w:rPr>
              <w:t>至少满足</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50</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200</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kern w:val="0"/>
                <w:sz w:val="21"/>
                <w:szCs w:val="21"/>
              </w:rPr>
              <w:t>mΩ</w:t>
            </w:r>
          </w:p>
          <w:p w14:paraId="20C23109">
            <w:pPr>
              <w:spacing w:line="36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0"/>
                <w:sz w:val="21"/>
                <w:szCs w:val="21"/>
                <w:lang w:eastAsia="zh-CN"/>
              </w:rPr>
              <w:t>电流测量上限不低于被校装置额定电流值的</w:t>
            </w:r>
            <w:r>
              <w:rPr>
                <w:rFonts w:hint="eastAsia" w:cs="Times New Roman" w:eastAsiaTheme="minorEastAsia"/>
                <w:color w:val="auto"/>
                <w:kern w:val="0"/>
                <w:sz w:val="21"/>
                <w:szCs w:val="21"/>
                <w:lang w:val="en-US" w:eastAsia="zh-CN"/>
              </w:rPr>
              <w:t>120%</w:t>
            </w:r>
          </w:p>
        </w:tc>
        <w:tc>
          <w:tcPr>
            <w:tcW w:w="0" w:type="auto"/>
            <w:shd w:val="clear" w:color="auto" w:fill="auto"/>
            <w:vAlign w:val="center"/>
          </w:tcPr>
          <w:p w14:paraId="611D531E">
            <w:pPr>
              <w:spacing w:line="360" w:lineRule="auto"/>
              <w:jc w:val="center"/>
              <w:textAlignment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eastAsia="zh-CN"/>
              </w:rPr>
              <w:t>电位均衡：</w:t>
            </w:r>
            <w:r>
              <w:rPr>
                <w:rFonts w:hint="default" w:ascii="Times New Roman" w:hAnsi="Times New Roman" w:cs="Times New Roman" w:eastAsiaTheme="minorEastAsia"/>
                <w:color w:val="auto"/>
                <w:sz w:val="21"/>
                <w:szCs w:val="21"/>
              </w:rPr>
              <w:t>MPE：</w:t>
            </w:r>
            <w:r>
              <w:rPr>
                <w:rFonts w:hint="default" w:ascii="Times New Roman" w:hAnsi="Times New Roman" w:cs="Times New Roman"/>
                <w:color w:val="auto"/>
                <w:sz w:val="21"/>
                <w:szCs w:val="21"/>
              </w:rPr>
              <w:t>±</w:t>
            </w:r>
            <w:r>
              <w:rPr>
                <w:rFonts w:hint="default" w:ascii="Times New Roman" w:hAnsi="Times New Roman" w:cs="Times New Roman" w:eastAsiaTheme="minorEastAsia"/>
                <w:color w:val="auto"/>
                <w:sz w:val="21"/>
                <w:szCs w:val="21"/>
              </w:rPr>
              <w:t>1%</w:t>
            </w:r>
          </w:p>
          <w:p w14:paraId="460B7F73">
            <w:pPr>
              <w:spacing w:line="36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 w:val="21"/>
                <w:szCs w:val="21"/>
                <w:lang w:eastAsia="zh-CN"/>
              </w:rPr>
              <w:t>电流测量：</w:t>
            </w:r>
            <w:r>
              <w:rPr>
                <w:rFonts w:hint="default" w:ascii="Times New Roman" w:hAnsi="Times New Roman" w:cs="Times New Roman" w:eastAsiaTheme="minorEastAsia"/>
                <w:color w:val="auto"/>
                <w:sz w:val="21"/>
                <w:szCs w:val="21"/>
              </w:rPr>
              <w:t>MPE：</w:t>
            </w:r>
            <w:r>
              <w:rPr>
                <w:rFonts w:hint="default" w:ascii="Times New Roman" w:hAnsi="Times New Roman" w:cs="Times New Roman"/>
                <w:color w:val="auto"/>
                <w:sz w:val="21"/>
                <w:szCs w:val="21"/>
              </w:rPr>
              <w:t>±</w:t>
            </w:r>
            <w:r>
              <w:rPr>
                <w:rFonts w:hint="eastAsia"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rPr>
              <w:t>%</w:t>
            </w:r>
          </w:p>
        </w:tc>
      </w:tr>
    </w:tbl>
    <w:p w14:paraId="23915BA9">
      <w:pPr>
        <w:pStyle w:val="30"/>
        <w:numPr>
          <w:ilvl w:val="1"/>
          <w:numId w:val="0"/>
        </w:numPr>
        <w:snapToGrid w:val="0"/>
        <w:spacing w:before="156" w:after="156" w:line="360" w:lineRule="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7  校准项目和校准方法</w:t>
      </w:r>
      <w:bookmarkEnd w:id="14"/>
    </w:p>
    <w:p w14:paraId="4D6EB5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bookmarkStart w:id="15" w:name="_Toc18072"/>
      <w:r>
        <w:rPr>
          <w:rFonts w:hint="eastAsia"/>
          <w:sz w:val="24"/>
          <w:szCs w:val="24"/>
        </w:rPr>
        <w:t>7</w:t>
      </w:r>
      <w:r>
        <w:rPr>
          <w:sz w:val="24"/>
          <w:szCs w:val="24"/>
        </w:rPr>
        <w:t>.1</w:t>
      </w:r>
      <w:r>
        <w:rPr>
          <w:rFonts w:hint="eastAsia"/>
          <w:sz w:val="24"/>
          <w:szCs w:val="24"/>
        </w:rPr>
        <w:t xml:space="preserve"> </w:t>
      </w:r>
      <w:r>
        <w:rPr>
          <w:rFonts w:hint="eastAsia"/>
          <w:sz w:val="24"/>
          <w:szCs w:val="24"/>
          <w:lang w:val="en-US" w:eastAsia="zh-CN"/>
        </w:rPr>
        <w:t xml:space="preserve"> 校准前准备</w:t>
      </w:r>
    </w:p>
    <w:p w14:paraId="5E8F431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kern w:val="0"/>
          <w:sz w:val="24"/>
          <w:szCs w:val="24"/>
          <w:lang w:val="en-US" w:eastAsia="zh-CN" w:bidi="ar-SA"/>
        </w:rPr>
      </w:pPr>
      <w:r>
        <w:rPr>
          <w:rFonts w:hint="eastAsia"/>
          <w:sz w:val="24"/>
          <w:szCs w:val="24"/>
          <w:lang w:val="en-US" w:eastAsia="zh-CN"/>
        </w:rPr>
        <w:t xml:space="preserve">7.1.1  </w:t>
      </w:r>
      <w:r>
        <w:rPr>
          <w:rFonts w:hint="default" w:ascii="Times New Roman" w:hAnsi="Times New Roman" w:cs="Times New Roman"/>
          <w:kern w:val="0"/>
          <w:sz w:val="24"/>
        </w:rPr>
        <w:t>人工目视、手感检查（必要时操作开关检查）焊接件、电气元件、接插件、报警装置等状态</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检验系统安全接地，接地可靠。</w:t>
      </w:r>
    </w:p>
    <w:p w14:paraId="738934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sz w:val="24"/>
          <w:szCs w:val="24"/>
          <w:lang w:val="en-US" w:eastAsia="zh-CN"/>
        </w:rPr>
      </w:pPr>
      <w:r>
        <w:rPr>
          <w:rFonts w:hint="eastAsia"/>
          <w:sz w:val="24"/>
          <w:szCs w:val="24"/>
          <w:lang w:val="en-US" w:eastAsia="zh-CN"/>
        </w:rPr>
        <w:t>7.2  校准点的选取</w:t>
      </w:r>
    </w:p>
    <w:p w14:paraId="469134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cs="Times New Roman"/>
          <w:color w:val="auto"/>
          <w:sz w:val="24"/>
          <w:szCs w:val="24"/>
          <w:lang w:val="en-US" w:eastAsia="zh-CN"/>
        </w:rPr>
      </w:pPr>
      <w:r>
        <w:rPr>
          <w:rFonts w:hint="eastAsia"/>
          <w:sz w:val="24"/>
          <w:szCs w:val="24"/>
          <w:lang w:val="en-US" w:eastAsia="zh-CN"/>
        </w:rPr>
        <w:t>校准点的选取可参考被校装置使用说明书中对校准点的建议，并可根据实际情况或送校单位的要求选取校准点。</w:t>
      </w:r>
    </w:p>
    <w:p w14:paraId="40A94A02">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196" w:firstLineChars="82"/>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imes New Roman" w:hAnsi="Times New Roman" w:eastAsia="宋体" w:cs="Times New Roman"/>
          <w:color w:val="auto"/>
          <w:kern w:val="2"/>
          <w:sz w:val="24"/>
          <w:szCs w:val="24"/>
          <w:lang w:val="en-US" w:eastAsia="zh-CN" w:bidi="ar-SA"/>
        </w:rPr>
        <w:t>7.</w:t>
      </w:r>
      <w:r>
        <w:rPr>
          <w:rFonts w:hint="eastAsia" w:ascii="Times New Roman" w:hAnsi="Times New Roman" w:cs="Times New Roman"/>
          <w:color w:val="auto"/>
          <w:kern w:val="2"/>
          <w:sz w:val="24"/>
          <w:szCs w:val="24"/>
          <w:lang w:val="en-US" w:eastAsia="zh-CN" w:bidi="ar-SA"/>
        </w:rPr>
        <w:t>3</w:t>
      </w:r>
      <w:r>
        <w:rPr>
          <w:rFonts w:hint="eastAsia" w:cs="Times New Roman"/>
          <w:color w:val="auto"/>
          <w:sz w:val="24"/>
          <w:szCs w:val="24"/>
          <w:lang w:val="en-US" w:eastAsia="zh-CN"/>
        </w:rPr>
        <w:t xml:space="preserve">  </w:t>
      </w:r>
      <w:r>
        <w:rPr>
          <w:rFonts w:hint="eastAsia" w:eastAsiaTheme="minorEastAsia"/>
          <w:color w:val="auto"/>
          <w:sz w:val="24"/>
          <w:lang w:val="en-US" w:eastAsia="zh-CN"/>
        </w:rPr>
        <w:t>充电</w:t>
      </w:r>
      <w:r>
        <w:rPr>
          <w:rFonts w:hint="eastAsia" w:asciiTheme="minorEastAsia" w:hAnsiTheme="minorEastAsia" w:eastAsiaTheme="minorEastAsia" w:cstheme="minorEastAsia"/>
          <w:caps w:val="0"/>
          <w:color w:val="auto"/>
          <w:spacing w:val="0"/>
          <w:position w:val="0"/>
          <w:sz w:val="24"/>
          <w:szCs w:val="24"/>
          <w:lang w:val="en-US" w:eastAsia="zh-CN"/>
        </w:rPr>
        <w:t>输出电压</w:t>
      </w:r>
    </w:p>
    <w:p w14:paraId="55CA6425">
      <w:pPr>
        <w:pStyle w:val="10"/>
        <w:keepNext w:val="0"/>
        <w:keepLines w:val="0"/>
        <w:pageBreakBefore w:val="0"/>
        <w:widowControl w:val="0"/>
        <w:kinsoku/>
        <w:wordWrap/>
        <w:overflowPunct/>
        <w:topLinePunct w:val="0"/>
        <w:autoSpaceDE/>
        <w:autoSpaceDN/>
        <w:bidi w:val="0"/>
        <w:adjustRightInd/>
        <w:snapToGrid/>
        <w:spacing w:line="360" w:lineRule="auto"/>
        <w:ind w:right="25" w:rightChars="12" w:firstLine="480" w:firstLineChars="200"/>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heme="minorEastAsia" w:hAnsiTheme="minorEastAsia" w:eastAsiaTheme="minorEastAsia" w:cstheme="minorEastAsia"/>
          <w:caps w:val="0"/>
          <w:color w:val="auto"/>
          <w:spacing w:val="0"/>
          <w:position w:val="0"/>
          <w:sz w:val="24"/>
          <w:szCs w:val="24"/>
          <w:lang w:val="en-US" w:eastAsia="zh-CN"/>
        </w:rPr>
        <w:t>将</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eastAsia" w:asciiTheme="minorEastAsia" w:hAnsiTheme="minorEastAsia" w:eastAsiaTheme="minorEastAsia" w:cstheme="minorEastAsia"/>
          <w:caps w:val="0"/>
          <w:color w:val="auto"/>
          <w:spacing w:val="0"/>
          <w:position w:val="0"/>
          <w:sz w:val="24"/>
          <w:szCs w:val="24"/>
          <w:lang w:val="en-US" w:eastAsia="zh-CN"/>
        </w:rPr>
        <w:t>与校准装置正确连接，校准装置设定电压一般为</w:t>
      </w:r>
      <w:r>
        <w:rPr>
          <w:rFonts w:hint="default" w:ascii="Times New Roman" w:hAnsi="Times New Roman" w:cs="Times New Roman" w:eastAsiaTheme="minorEastAsia"/>
          <w:caps w:val="0"/>
          <w:color w:val="auto"/>
          <w:spacing w:val="0"/>
          <w:position w:val="0"/>
          <w:sz w:val="24"/>
          <w:szCs w:val="24"/>
          <w:lang w:val="en-US" w:eastAsia="zh-CN"/>
        </w:rPr>
        <w:t>400V</w:t>
      </w:r>
      <w:r>
        <w:rPr>
          <w:rFonts w:hint="eastAsia" w:ascii="Times New Roman" w:hAnsi="Times New Roman" w:cs="Times New Roman" w:eastAsiaTheme="minorEastAsia"/>
          <w:caps w:val="0"/>
          <w:color w:val="auto"/>
          <w:spacing w:val="0"/>
          <w:position w:val="0"/>
          <w:sz w:val="24"/>
          <w:szCs w:val="24"/>
          <w:lang w:val="en-US" w:eastAsia="zh-CN"/>
        </w:rPr>
        <w:t>或</w:t>
      </w:r>
      <w:r>
        <w:rPr>
          <w:rFonts w:hint="default" w:ascii="Times New Roman" w:hAnsi="Times New Roman" w:cs="Times New Roman" w:eastAsiaTheme="minorEastAsia"/>
          <w:caps w:val="0"/>
          <w:color w:val="auto"/>
          <w:spacing w:val="0"/>
          <w:position w:val="0"/>
          <w:sz w:val="24"/>
          <w:szCs w:val="24"/>
          <w:lang w:val="en-US" w:eastAsia="zh-CN"/>
        </w:rPr>
        <w:t>800V</w:t>
      </w:r>
      <w:r>
        <w:rPr>
          <w:rFonts w:hint="eastAsia" w:asciiTheme="minorEastAsia" w:hAnsiTheme="minorEastAsia" w:eastAsiaTheme="minorEastAsia" w:cstheme="minorEastAsia"/>
          <w:caps w:val="0"/>
          <w:color w:val="auto"/>
          <w:spacing w:val="0"/>
          <w:position w:val="0"/>
          <w:sz w:val="24"/>
          <w:szCs w:val="24"/>
          <w:lang w:val="en-US" w:eastAsia="zh-CN"/>
        </w:rPr>
        <w:t>，按公式</w:t>
      </w:r>
      <w:r>
        <w:rPr>
          <w:rFonts w:hint="default" w:ascii="Times New Roman" w:hAnsi="Times New Roman" w:cs="Times New Roman" w:eastAsiaTheme="minorEastAsia"/>
          <w:caps w:val="0"/>
          <w:color w:val="auto"/>
          <w:spacing w:val="0"/>
          <w:position w:val="0"/>
          <w:sz w:val="24"/>
          <w:szCs w:val="24"/>
          <w:lang w:val="en-US" w:eastAsia="zh-CN"/>
        </w:rPr>
        <w:t>（1）</w:t>
      </w:r>
      <w:r>
        <w:rPr>
          <w:rFonts w:hint="eastAsia" w:asciiTheme="minorEastAsia" w:hAnsiTheme="minorEastAsia" w:eastAsiaTheme="minorEastAsia" w:cstheme="minorEastAsia"/>
          <w:caps w:val="0"/>
          <w:color w:val="auto"/>
          <w:spacing w:val="0"/>
          <w:position w:val="0"/>
          <w:sz w:val="24"/>
          <w:szCs w:val="24"/>
          <w:lang w:val="en-US" w:eastAsia="zh-CN"/>
        </w:rPr>
        <w:t>计算输出电压示值误差。</w:t>
      </w:r>
    </w:p>
    <w:p w14:paraId="09D6C898">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196" w:firstLineChars="82"/>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heme="minorEastAsia" w:hAnsiTheme="minorEastAsia" w:eastAsiaTheme="minorEastAsia" w:cstheme="minorEastAsia"/>
          <w:caps w:val="0"/>
          <w:color w:val="auto"/>
          <w:spacing w:val="0"/>
          <w:position w:val="0"/>
          <w:sz w:val="24"/>
          <w:szCs w:val="24"/>
          <w:lang w:val="en-US" w:eastAsia="zh-CN"/>
        </w:rPr>
        <w:t xml:space="preserve">                             </w:t>
      </w:r>
      <w:r>
        <w:rPr>
          <w:rFonts w:hint="eastAsia" w:ascii="宋体" w:hAnsi="宋体" w:cs="宋体"/>
          <w:position w:val="-30"/>
        </w:rPr>
        <w:object>
          <v:shape id="_x0000_i1025" o:spt="75" type="#_x0000_t75" style="height:33.75pt;width:89.8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Theme="minorEastAsia" w:hAnsiTheme="minorEastAsia" w:eastAsiaTheme="minorEastAsia" w:cstheme="minorEastAsia"/>
          <w:caps w:val="0"/>
          <w:color w:val="auto"/>
          <w:spacing w:val="0"/>
          <w:position w:val="0"/>
          <w:sz w:val="24"/>
          <w:szCs w:val="24"/>
          <w:lang w:val="en-US" w:eastAsia="zh-CN"/>
        </w:rPr>
        <w:t xml:space="preserve">                             </w:t>
      </w:r>
      <w:r>
        <w:rPr>
          <w:rFonts w:hint="eastAsia" w:ascii="Times New Roman" w:hAnsi="Times New Roman" w:cs="Times New Roman" w:eastAsiaTheme="minorEastAsia"/>
          <w:color w:val="000000" w:themeColor="text1"/>
          <w:kern w:val="2"/>
          <w:position w:val="-10"/>
          <w:sz w:val="24"/>
          <w:szCs w:val="24"/>
          <w:lang w:val="en-US" w:eastAsia="zh-CN" w:bidi="ar-SA"/>
          <w14:textFill>
            <w14:solidFill>
              <w14:schemeClr w14:val="tx1"/>
            </w14:solidFill>
          </w14:textFill>
        </w:rPr>
        <w:t>（1）</w:t>
      </w:r>
    </w:p>
    <w:p w14:paraId="29EC93F6">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672" w:firstLineChars="280"/>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heme="minorEastAsia" w:hAnsiTheme="minorEastAsia" w:eastAsiaTheme="minorEastAsia" w:cstheme="minorEastAsia"/>
          <w:caps w:val="0"/>
          <w:color w:val="auto"/>
          <w:spacing w:val="0"/>
          <w:position w:val="0"/>
          <w:sz w:val="24"/>
          <w:szCs w:val="24"/>
          <w:lang w:val="en-US" w:eastAsia="zh-CN"/>
        </w:rPr>
        <w:t>式中：</w:t>
      </w:r>
    </w:p>
    <w:p w14:paraId="3EC92E23">
      <w:pPr>
        <w:pStyle w:val="50"/>
        <w:keepNext w:val="0"/>
        <w:keepLines w:val="0"/>
        <w:pageBreakBefore w:val="0"/>
        <w:kinsoku/>
        <w:wordWrap/>
        <w:overflowPunct/>
        <w:topLinePunct w:val="0"/>
        <w:bidi w:val="0"/>
        <w:adjustRightInd/>
        <w:snapToGrid/>
        <w:spacing w:line="360" w:lineRule="auto"/>
        <w:ind w:firstLine="420" w:firstLineChars="200"/>
        <w:textAlignment w:val="auto"/>
        <w:rPr>
          <w:rFonts w:hint="default" w:eastAsia="宋体"/>
          <w:color w:val="000000" w:themeColor="text1"/>
          <w:position w:val="-10"/>
          <w:lang w:val="en-US" w:eastAsia="zh-CN"/>
          <w14:textFill>
            <w14:solidFill>
              <w14:schemeClr w14:val="tx1"/>
            </w14:solidFill>
          </w14:textFill>
        </w:rPr>
      </w:pPr>
      <w:r>
        <w:rPr>
          <w:rFonts w:hint="eastAsia"/>
          <w:color w:val="000000" w:themeColor="text1"/>
          <w:position w:val="-10"/>
          <w14:textFill>
            <w14:solidFill>
              <w14:schemeClr w14:val="tx1"/>
            </w14:solidFill>
          </w14:textFill>
        </w:rPr>
        <w:object>
          <v:shape id="_x0000_i1026" o:spt="75" type="#_x0000_t75" style="height:13pt;width:11.7pt;" o:ole="t"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r>
        <w:rPr>
          <w:rFonts w:cs="Times New Roman"/>
          <w:sz w:val="24"/>
          <w:szCs w:val="24"/>
        </w:rPr>
        <w:t>——</w:t>
      </w:r>
      <w:r>
        <w:rPr>
          <w:rFonts w:hint="eastAsia" w:cs="Times New Roman"/>
          <w:kern w:val="0"/>
          <w:sz w:val="24"/>
          <w:szCs w:val="24"/>
          <w:lang w:val="en-US" w:eastAsia="zh-CN"/>
        </w:rPr>
        <w:t>输出电压示值相对误差</w:t>
      </w:r>
      <w:r>
        <w:rPr>
          <w:rFonts w:cs="Times New Roman"/>
          <w:kern w:val="0"/>
          <w:sz w:val="24"/>
          <w:szCs w:val="24"/>
        </w:rPr>
        <w:t>，</w:t>
      </w:r>
      <w:r>
        <w:rPr>
          <w:rFonts w:hint="eastAsia" w:cs="Times New Roman"/>
          <w:kern w:val="0"/>
          <w:sz w:val="24"/>
          <w:szCs w:val="24"/>
          <w:lang w:val="en-US" w:eastAsia="zh-CN"/>
        </w:rPr>
        <w:t>%</w:t>
      </w:r>
      <w:r>
        <w:rPr>
          <w:rFonts w:cs="Times New Roman"/>
          <w:kern w:val="0"/>
          <w:sz w:val="24"/>
          <w:szCs w:val="24"/>
        </w:rPr>
        <w:t>；</w:t>
      </w:r>
    </w:p>
    <w:p w14:paraId="63A0F312">
      <w:pPr>
        <w:keepNext w:val="0"/>
        <w:keepLines w:val="0"/>
        <w:pageBreakBefore w:val="0"/>
        <w:kinsoku/>
        <w:wordWrap/>
        <w:overflowPunct/>
        <w:topLinePunct w:val="0"/>
        <w:bidi w:val="0"/>
        <w:adjustRightInd/>
        <w:snapToGrid/>
        <w:spacing w:line="360" w:lineRule="auto"/>
        <w:ind w:firstLine="420" w:firstLineChars="200"/>
        <w:textAlignment w:val="auto"/>
        <w:rPr>
          <w:rFonts w:cs="Times New Roman"/>
          <w:kern w:val="0"/>
          <w:sz w:val="24"/>
          <w:szCs w:val="24"/>
        </w:rPr>
      </w:pPr>
      <w:r>
        <w:rPr>
          <w:rFonts w:hint="eastAsia"/>
          <w:color w:val="000000" w:themeColor="text1"/>
          <w:position w:val="-10"/>
          <w14:textFill>
            <w14:solidFill>
              <w14:schemeClr w14:val="tx1"/>
            </w14:solidFill>
          </w14:textFill>
        </w:rPr>
        <w:object>
          <v:shape id="_x0000_i1027" o:spt="75" type="#_x0000_t75" style="height:16.9pt;width:18pt;" o:ole="t" filled="f" o:preferrelative="t" stroked="f" coordsize="21600,21600">
            <v:path/>
            <v:fill on="f" focussize="0,0"/>
            <v:stroke on="f"/>
            <v:imagedata r:id="rId19" o:title=""/>
            <o:lock v:ext="edit" aspectratio="t"/>
            <w10:wrap type="none"/>
            <w10:anchorlock/>
          </v:shape>
          <o:OLEObject Type="Embed" ProgID="Equation.3" ShapeID="_x0000_i1027" DrawAspect="Content" ObjectID="_1468075727" r:id="rId18">
            <o:LockedField>false</o:LockedField>
          </o:OLEObject>
        </w:object>
      </w:r>
      <w:r>
        <w:rPr>
          <w:rFonts w:cs="Times New Roman"/>
          <w:sz w:val="24"/>
          <w:szCs w:val="24"/>
        </w:rPr>
        <w:t>——</w:t>
      </w:r>
      <w:r>
        <w:rPr>
          <w:rFonts w:hint="eastAsia" w:cs="Times New Roman"/>
          <w:color w:val="000000" w:themeColor="text1"/>
          <w:kern w:val="2"/>
          <w:sz w:val="24"/>
          <w:szCs w:val="24"/>
          <w:lang w:val="en-US" w:eastAsia="zh-CN" w:bidi="ar-SA"/>
          <w14:textFill>
            <w14:solidFill>
              <w14:schemeClr w14:val="tx1"/>
            </w14:solidFill>
          </w14:textFill>
        </w:rPr>
        <w:t>电安全检验系统</w:t>
      </w:r>
      <w:r>
        <w:rPr>
          <w:rFonts w:hint="eastAsia" w:cs="Times New Roman"/>
          <w:color w:val="000000" w:themeColor="text1"/>
          <w:kern w:val="0"/>
          <w:sz w:val="24"/>
          <w:szCs w:val="24"/>
          <w:lang w:val="en-US" w:eastAsia="zh-CN" w:bidi="ar-SA"/>
          <w14:textFill>
            <w14:solidFill>
              <w14:schemeClr w14:val="tx1"/>
            </w14:solidFill>
          </w14:textFill>
        </w:rPr>
        <w:t>输出电压示值</w:t>
      </w:r>
      <w:r>
        <w:rPr>
          <w:rFonts w:hint="eastAsia" w:cs="Times New Roman"/>
          <w:kern w:val="0"/>
          <w:sz w:val="24"/>
          <w:szCs w:val="24"/>
          <w:lang w:val="en-US" w:eastAsia="zh-CN"/>
        </w:rPr>
        <w:t>，V</w:t>
      </w:r>
      <w:r>
        <w:rPr>
          <w:rFonts w:cs="Times New Roman"/>
          <w:kern w:val="0"/>
          <w:sz w:val="24"/>
          <w:szCs w:val="24"/>
        </w:rPr>
        <w:t>；</w:t>
      </w:r>
    </w:p>
    <w:p w14:paraId="32C72BB7">
      <w:pPr>
        <w:keepNext w:val="0"/>
        <w:keepLines w:val="0"/>
        <w:pageBreakBefore w:val="0"/>
        <w:kinsoku/>
        <w:wordWrap/>
        <w:overflowPunct/>
        <w:topLinePunct w:val="0"/>
        <w:bidi w:val="0"/>
        <w:adjustRightInd/>
        <w:snapToGrid/>
        <w:spacing w:line="360" w:lineRule="auto"/>
        <w:ind w:firstLine="420" w:firstLineChars="200"/>
        <w:textAlignment w:val="auto"/>
        <w:rPr>
          <w:rFonts w:hint="eastAsia" w:cs="Times New Roman"/>
          <w:kern w:val="0"/>
          <w:sz w:val="24"/>
          <w:szCs w:val="24"/>
          <w:lang w:val="en-US" w:eastAsia="zh-CN"/>
        </w:rPr>
      </w:pPr>
      <w:r>
        <w:rPr>
          <w:rFonts w:hint="eastAsia"/>
          <w:color w:val="000000" w:themeColor="text1"/>
          <w:position w:val="-12"/>
          <w14:textFill>
            <w14:solidFill>
              <w14:schemeClr w14:val="tx1"/>
            </w14:solidFill>
          </w14:textFill>
        </w:rPr>
        <w:object>
          <v:shape id="_x0000_i1028" o:spt="75" type="#_x0000_t75" style="height:18.2pt;width:18pt;" o:ole="t" filled="f" o:preferrelative="t" stroked="f" coordsize="21600,21600">
            <v:path/>
            <v:fill on="f" focussize="0,0"/>
            <v:stroke on="f"/>
            <v:imagedata r:id="rId21" o:title=""/>
            <o:lock v:ext="edit" aspectratio="t"/>
            <w10:wrap type="none"/>
            <w10:anchorlock/>
          </v:shape>
          <o:OLEObject Type="Embed" ProgID="Equation.3" ShapeID="_x0000_i1028" DrawAspect="Content" ObjectID="_1468075728" r:id="rId20">
            <o:LockedField>false</o:LockedField>
          </o:OLEObject>
        </w:object>
      </w:r>
      <w:r>
        <w:rPr>
          <w:rFonts w:cs="Times New Roman"/>
          <w:sz w:val="24"/>
          <w:szCs w:val="24"/>
        </w:rPr>
        <w:t>——</w:t>
      </w:r>
      <w:r>
        <w:rPr>
          <w:rFonts w:hint="eastAsia" w:asciiTheme="minorEastAsia" w:hAnsiTheme="minorEastAsia" w:eastAsiaTheme="minorEastAsia" w:cstheme="minorEastAsia"/>
          <w:caps w:val="0"/>
          <w:color w:val="auto"/>
          <w:spacing w:val="0"/>
          <w:position w:val="0"/>
          <w:sz w:val="24"/>
          <w:szCs w:val="24"/>
          <w:lang w:val="en-US" w:eastAsia="zh-CN"/>
        </w:rPr>
        <w:t>校准装置电压实测值</w:t>
      </w:r>
      <w:r>
        <w:rPr>
          <w:rFonts w:hint="eastAsia" w:ascii="Times New Roman" w:hAnsi="Times New Roman" w:eastAsia="宋体" w:cs="Times New Roman"/>
          <w:kern w:val="0"/>
          <w:sz w:val="24"/>
          <w:szCs w:val="24"/>
          <w:lang w:val="en-US" w:eastAsia="zh-CN" w:bidi="ar-SA"/>
        </w:rPr>
        <w:t>，</w:t>
      </w:r>
      <w:r>
        <w:rPr>
          <w:rFonts w:hint="eastAsia" w:cs="Times New Roman"/>
          <w:kern w:val="0"/>
          <w:sz w:val="24"/>
          <w:szCs w:val="24"/>
          <w:lang w:val="en-US" w:eastAsia="zh-CN" w:bidi="ar-SA"/>
        </w:rPr>
        <w:t>V</w:t>
      </w:r>
      <w:r>
        <w:rPr>
          <w:rFonts w:hint="eastAsia" w:ascii="Times New Roman" w:cs="Times New Roman"/>
          <w:kern w:val="0"/>
          <w:sz w:val="24"/>
          <w:szCs w:val="24"/>
          <w:lang w:eastAsia="zh-CN"/>
        </w:rPr>
        <w:t>。</w:t>
      </w:r>
    </w:p>
    <w:p w14:paraId="6187FF92">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196" w:firstLineChars="82"/>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4</w:t>
      </w:r>
      <w:r>
        <w:rPr>
          <w:rFonts w:hint="eastAsia" w:cs="Times New Roman"/>
          <w:color w:val="000000" w:themeColor="text1"/>
          <w:sz w:val="24"/>
          <w:szCs w:val="24"/>
          <w:lang w:val="en-US" w:eastAsia="zh-CN"/>
          <w14:textFill>
            <w14:solidFill>
              <w14:schemeClr w14:val="tx1"/>
            </w14:solidFill>
          </w14:textFill>
        </w:rPr>
        <w:t xml:space="preserve">  </w:t>
      </w:r>
      <w:r>
        <w:rPr>
          <w:rFonts w:hint="eastAsia" w:eastAsiaTheme="minorEastAsia"/>
          <w:color w:val="auto"/>
          <w:sz w:val="24"/>
          <w:lang w:val="en-US" w:eastAsia="zh-CN"/>
        </w:rPr>
        <w:t>充电</w:t>
      </w:r>
      <w:r>
        <w:rPr>
          <w:rFonts w:hint="eastAsia" w:asciiTheme="minorEastAsia" w:hAnsiTheme="minorEastAsia" w:eastAsiaTheme="minorEastAsia" w:cstheme="minorEastAsia"/>
          <w:caps w:val="0"/>
          <w:color w:val="auto"/>
          <w:spacing w:val="0"/>
          <w:position w:val="0"/>
          <w:sz w:val="24"/>
          <w:szCs w:val="24"/>
          <w:lang w:val="en-US" w:eastAsia="zh-CN"/>
        </w:rPr>
        <w:t>输出电流</w:t>
      </w:r>
    </w:p>
    <w:p w14:paraId="27A82801">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196" w:firstLineChars="82"/>
        <w:textAlignment w:val="center"/>
        <w:outlineLvl w:val="1"/>
        <w:rPr>
          <w:rFonts w:hint="eastAsia" w:asciiTheme="minorEastAsia" w:hAnsiTheme="minorEastAsia" w:eastAsiaTheme="minorEastAsia" w:cstheme="minorEastAsia"/>
          <w:caps w:val="0"/>
          <w:color w:val="auto"/>
          <w:spacing w:val="0"/>
          <w:position w:val="0"/>
          <w:sz w:val="24"/>
          <w:szCs w:val="24"/>
          <w:lang w:val="en-US" w:eastAsia="zh-CN"/>
        </w:rPr>
      </w:pPr>
      <w:r>
        <w:rPr>
          <w:rFonts w:hint="eastAsia" w:asciiTheme="minorEastAsia" w:hAnsiTheme="minorEastAsia" w:eastAsiaTheme="minorEastAsia" w:cstheme="minorEastAsia"/>
          <w:caps w:val="0"/>
          <w:color w:val="auto"/>
          <w:spacing w:val="0"/>
          <w:position w:val="0"/>
          <w:sz w:val="24"/>
          <w:szCs w:val="24"/>
          <w:lang w:val="en-US" w:eastAsia="zh-CN"/>
        </w:rPr>
        <w:t xml:space="preserve">  将</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eastAsia" w:asciiTheme="minorEastAsia" w:hAnsiTheme="minorEastAsia" w:eastAsiaTheme="minorEastAsia" w:cstheme="minorEastAsia"/>
          <w:caps w:val="0"/>
          <w:color w:val="auto"/>
          <w:spacing w:val="0"/>
          <w:position w:val="0"/>
          <w:sz w:val="24"/>
          <w:szCs w:val="24"/>
          <w:lang w:val="en-US" w:eastAsia="zh-CN"/>
        </w:rPr>
        <w:t>与校准装置正确连接，校准装置设定电流一般为</w:t>
      </w:r>
      <w:r>
        <w:rPr>
          <w:rFonts w:hint="eastAsia" w:ascii="Times New Roman" w:hAnsi="Times New Roman" w:cs="Times New Roman" w:eastAsiaTheme="minorEastAsia"/>
          <w:caps w:val="0"/>
          <w:color w:val="auto"/>
          <w:spacing w:val="0"/>
          <w:position w:val="0"/>
          <w:sz w:val="24"/>
          <w:szCs w:val="24"/>
          <w:lang w:val="en-US" w:eastAsia="zh-CN"/>
        </w:rPr>
        <w:t>25A或50A</w:t>
      </w:r>
      <w:r>
        <w:rPr>
          <w:rFonts w:hint="eastAsia" w:asciiTheme="minorEastAsia" w:hAnsiTheme="minorEastAsia" w:eastAsiaTheme="minorEastAsia" w:cstheme="minorEastAsia"/>
          <w:caps w:val="0"/>
          <w:color w:val="auto"/>
          <w:spacing w:val="0"/>
          <w:position w:val="0"/>
          <w:sz w:val="24"/>
          <w:szCs w:val="24"/>
          <w:lang w:val="en-US" w:eastAsia="zh-CN"/>
        </w:rPr>
        <w:t>，按公式</w:t>
      </w:r>
      <w:r>
        <w:rPr>
          <w:rFonts w:hint="default" w:ascii="Times New Roman" w:hAnsi="Times New Roman" w:cs="Times New Roman" w:eastAsiaTheme="minorEastAsia"/>
          <w:caps w:val="0"/>
          <w:color w:val="auto"/>
          <w:spacing w:val="0"/>
          <w:position w:val="0"/>
          <w:sz w:val="24"/>
          <w:szCs w:val="24"/>
          <w:lang w:val="en-US" w:eastAsia="zh-CN"/>
        </w:rPr>
        <w:t>（2）</w:t>
      </w:r>
      <w:r>
        <w:rPr>
          <w:rFonts w:hint="eastAsia" w:asciiTheme="minorEastAsia" w:hAnsiTheme="minorEastAsia" w:eastAsiaTheme="minorEastAsia" w:cstheme="minorEastAsia"/>
          <w:caps w:val="0"/>
          <w:color w:val="auto"/>
          <w:spacing w:val="0"/>
          <w:position w:val="0"/>
          <w:sz w:val="24"/>
          <w:szCs w:val="24"/>
          <w:lang w:val="en-US" w:eastAsia="zh-CN"/>
        </w:rPr>
        <w:t>计算输出电流示值误差。</w:t>
      </w:r>
    </w:p>
    <w:p w14:paraId="34ABF68F">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196" w:firstLineChars="82"/>
        <w:textAlignment w:val="center"/>
        <w:outlineLvl w:val="1"/>
        <w:rPr>
          <w:rFonts w:hint="eastAsia" w:ascii="Times New Roman" w:hAnsi="Times New Roman" w:cs="Times New Roman" w:eastAsiaTheme="minorEastAsia"/>
          <w:color w:val="000000" w:themeColor="text1"/>
          <w:kern w:val="2"/>
          <w:position w:val="-1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aps w:val="0"/>
          <w:color w:val="auto"/>
          <w:spacing w:val="0"/>
          <w:position w:val="0"/>
          <w:sz w:val="24"/>
          <w:szCs w:val="24"/>
          <w:lang w:val="en-US" w:eastAsia="zh-CN"/>
        </w:rPr>
        <w:t xml:space="preserve">                            </w:t>
      </w:r>
      <w:r>
        <w:rPr>
          <w:rFonts w:hint="eastAsia" w:ascii="宋体" w:hAnsi="宋体" w:cs="宋体"/>
          <w:position w:val="-30"/>
        </w:rPr>
        <w:object>
          <v:shape id="_x0000_i1029" o:spt="75" type="#_x0000_t75" style="height:34.25pt;width:83pt;" o:ole="t" filled="f" o:preferrelative="t" stroked="f" coordsize="21600,21600">
            <v:path/>
            <v:fill on="f" focussize="0,0"/>
            <v:stroke on="f"/>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hAnsi="宋体" w:cs="宋体"/>
          <w:position w:val="-30"/>
          <w:lang w:val="en-US" w:eastAsia="zh-CN"/>
        </w:rPr>
        <w:t xml:space="preserve">                                   </w:t>
      </w:r>
      <w:r>
        <w:rPr>
          <w:rFonts w:hint="eastAsia" w:ascii="Times New Roman" w:hAnsi="Times New Roman" w:cs="Times New Roman" w:eastAsiaTheme="minorEastAsia"/>
          <w:color w:val="000000" w:themeColor="text1"/>
          <w:kern w:val="2"/>
          <w:position w:val="-10"/>
          <w:sz w:val="24"/>
          <w:szCs w:val="24"/>
          <w:lang w:val="en-US" w:eastAsia="zh-CN" w:bidi="ar-SA"/>
          <w14:textFill>
            <w14:solidFill>
              <w14:schemeClr w14:val="tx1"/>
            </w14:solidFill>
          </w14:textFill>
        </w:rPr>
        <w:t>（2）</w:t>
      </w:r>
    </w:p>
    <w:p w14:paraId="289DCC01">
      <w:pPr>
        <w:pStyle w:val="10"/>
        <w:keepNext w:val="0"/>
        <w:keepLines w:val="0"/>
        <w:pageBreakBefore w:val="0"/>
        <w:widowControl w:val="0"/>
        <w:kinsoku/>
        <w:wordWrap/>
        <w:overflowPunct/>
        <w:topLinePunct w:val="0"/>
        <w:autoSpaceDE/>
        <w:autoSpaceDN/>
        <w:bidi w:val="0"/>
        <w:adjustRightInd/>
        <w:snapToGrid/>
        <w:spacing w:line="360" w:lineRule="auto"/>
        <w:ind w:left="-199" w:leftChars="-95" w:right="25" w:rightChars="12" w:firstLine="672" w:firstLineChars="280"/>
        <w:textAlignment w:val="center"/>
        <w:outlineLvl w:val="1"/>
        <w:rPr>
          <w:rFonts w:hint="eastAsia" w:ascii="Times New Roman" w:hAnsi="Times New Roman" w:cs="Times New Roman" w:eastAsiaTheme="minorEastAsia"/>
          <w:color w:val="000000" w:themeColor="text1"/>
          <w:kern w:val="2"/>
          <w:position w:val="-1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aps w:val="0"/>
          <w:color w:val="auto"/>
          <w:spacing w:val="0"/>
          <w:position w:val="0"/>
          <w:sz w:val="24"/>
          <w:szCs w:val="24"/>
          <w:lang w:val="en-US" w:eastAsia="zh-CN"/>
        </w:rPr>
        <w:t>式中：</w:t>
      </w:r>
    </w:p>
    <w:p w14:paraId="1B9A6832">
      <w:pPr>
        <w:pStyle w:val="50"/>
        <w:keepNext w:val="0"/>
        <w:keepLines w:val="0"/>
        <w:pageBreakBefore w:val="0"/>
        <w:kinsoku/>
        <w:wordWrap/>
        <w:overflowPunct/>
        <w:topLinePunct w:val="0"/>
        <w:bidi w:val="0"/>
        <w:adjustRightInd/>
        <w:snapToGrid/>
        <w:spacing w:line="360" w:lineRule="auto"/>
        <w:ind w:firstLine="420" w:firstLineChars="200"/>
        <w:textAlignment w:val="auto"/>
        <w:rPr>
          <w:rFonts w:hint="default" w:eastAsia="宋体"/>
          <w:color w:val="000000" w:themeColor="text1"/>
          <w:position w:val="-10"/>
          <w:lang w:val="en-US" w:eastAsia="zh-CN"/>
          <w14:textFill>
            <w14:solidFill>
              <w14:schemeClr w14:val="tx1"/>
            </w14:solidFill>
          </w14:textFill>
        </w:rPr>
      </w:pPr>
      <w:r>
        <w:rPr>
          <w:rFonts w:hint="eastAsia"/>
          <w:color w:val="000000" w:themeColor="text1"/>
          <w:position w:val="-10"/>
          <w14:textFill>
            <w14:solidFill>
              <w14:schemeClr w14:val="tx1"/>
            </w14:solidFill>
          </w14:textFill>
        </w:rPr>
        <w:object>
          <v:shape id="_x0000_i1030" o:spt="75" type="#_x0000_t75" style="height:13pt;width:11.7pt;" o:ole="t"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0" r:id="rId24">
            <o:LockedField>false</o:LockedField>
          </o:OLEObject>
        </w:object>
      </w:r>
      <w:r>
        <w:rPr>
          <w:rFonts w:cs="Times New Roman"/>
          <w:sz w:val="24"/>
          <w:szCs w:val="24"/>
        </w:rPr>
        <w:t>——</w:t>
      </w:r>
      <w:r>
        <w:rPr>
          <w:rFonts w:hint="eastAsia" w:cs="Times New Roman"/>
          <w:kern w:val="0"/>
          <w:sz w:val="24"/>
          <w:szCs w:val="24"/>
          <w:lang w:val="en-US" w:eastAsia="zh-CN"/>
        </w:rPr>
        <w:t>输出电流示值相对误差</w:t>
      </w:r>
      <w:r>
        <w:rPr>
          <w:rFonts w:cs="Times New Roman"/>
          <w:kern w:val="0"/>
          <w:sz w:val="24"/>
          <w:szCs w:val="24"/>
        </w:rPr>
        <w:t>，</w:t>
      </w:r>
      <w:r>
        <w:rPr>
          <w:rFonts w:hint="eastAsia" w:cs="Times New Roman"/>
          <w:kern w:val="0"/>
          <w:sz w:val="24"/>
          <w:szCs w:val="24"/>
          <w:lang w:val="en-US" w:eastAsia="zh-CN"/>
        </w:rPr>
        <w:t>%</w:t>
      </w:r>
      <w:r>
        <w:rPr>
          <w:rFonts w:cs="Times New Roman"/>
          <w:kern w:val="0"/>
          <w:sz w:val="24"/>
          <w:szCs w:val="24"/>
        </w:rPr>
        <w:t>；</w:t>
      </w:r>
    </w:p>
    <w:p w14:paraId="327ADF08">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000000" w:themeColor="text1"/>
          <w:position w:val="-10"/>
          <w:lang w:val="en-US" w:eastAsia="zh-CN"/>
          <w14:textFill>
            <w14:solidFill>
              <w14:schemeClr w14:val="tx1"/>
            </w14:solidFill>
          </w14:textFill>
        </w:rPr>
      </w:pPr>
      <w:r>
        <w:rPr>
          <w:rFonts w:hint="eastAsia"/>
          <w:color w:val="000000" w:themeColor="text1"/>
          <w:position w:val="-10"/>
          <w14:textFill>
            <w14:solidFill>
              <w14:schemeClr w14:val="tx1"/>
            </w14:solidFill>
          </w14:textFill>
        </w:rPr>
        <w:object>
          <v:shape id="_x0000_i1031" o:spt="75" type="#_x0000_t75" style="height:16.9pt;width:13.95pt;" o:ole="t" filled="f" o:preferrelative="t" stroked="f" coordsize="21600,21600">
            <v:path/>
            <v:fill on="f" focussize="0,0"/>
            <v:stroke on="f"/>
            <v:imagedata r:id="rId27" o:title=""/>
            <o:lock v:ext="edit" aspectratio="t"/>
            <w10:wrap type="none"/>
            <w10:anchorlock/>
          </v:shape>
          <o:OLEObject Type="Embed" ProgID="Equation.3" ShapeID="_x0000_i1031" DrawAspect="Content" ObjectID="_1468075731" r:id="rId26">
            <o:LockedField>false</o:LockedField>
          </o:OLEObject>
        </w:object>
      </w:r>
      <w:r>
        <w:rPr>
          <w:rFonts w:cs="Times New Roman"/>
          <w:sz w:val="24"/>
          <w:szCs w:val="24"/>
        </w:rPr>
        <w:t>——</w:t>
      </w:r>
      <w:r>
        <w:rPr>
          <w:rFonts w:hint="eastAsia" w:cs="Times New Roman"/>
          <w:color w:val="000000" w:themeColor="text1"/>
          <w:kern w:val="2"/>
          <w:sz w:val="24"/>
          <w:szCs w:val="24"/>
          <w:lang w:val="en-US" w:eastAsia="zh-CN" w:bidi="ar-SA"/>
          <w14:textFill>
            <w14:solidFill>
              <w14:schemeClr w14:val="tx1"/>
            </w14:solidFill>
          </w14:textFill>
        </w:rPr>
        <w:t>电安全检验系统</w:t>
      </w:r>
      <w:r>
        <w:rPr>
          <w:rFonts w:hint="eastAsia" w:cs="Times New Roman"/>
          <w:color w:val="000000" w:themeColor="text1"/>
          <w:kern w:val="0"/>
          <w:sz w:val="24"/>
          <w:szCs w:val="24"/>
          <w:lang w:val="en-US" w:eastAsia="zh-CN" w:bidi="ar-SA"/>
          <w14:textFill>
            <w14:solidFill>
              <w14:schemeClr w14:val="tx1"/>
            </w14:solidFill>
          </w14:textFill>
        </w:rPr>
        <w:t>输出电流示值</w:t>
      </w:r>
      <w:r>
        <w:rPr>
          <w:rFonts w:hint="eastAsia" w:cs="Times New Roman"/>
          <w:kern w:val="0"/>
          <w:sz w:val="24"/>
          <w:szCs w:val="24"/>
          <w:lang w:val="en-US" w:eastAsia="zh-CN"/>
        </w:rPr>
        <w:t>，A</w:t>
      </w:r>
      <w:r>
        <w:rPr>
          <w:rFonts w:cs="Times New Roman"/>
          <w:kern w:val="0"/>
          <w:sz w:val="24"/>
          <w:szCs w:val="24"/>
        </w:rPr>
        <w:t>；</w:t>
      </w:r>
    </w:p>
    <w:p w14:paraId="38392F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Theme="minorEastAsia" w:hAnsiTheme="minorEastAsia" w:eastAsiaTheme="minorEastAsia" w:cstheme="minorEastAsia"/>
          <w:caps w:val="0"/>
          <w:color w:val="auto"/>
          <w:spacing w:val="0"/>
          <w:position w:val="0"/>
          <w:sz w:val="24"/>
          <w:szCs w:val="24"/>
          <w:lang w:val="en-US" w:eastAsia="zh-CN"/>
        </w:rPr>
      </w:pPr>
      <w:r>
        <w:rPr>
          <w:rFonts w:hint="eastAsia"/>
          <w:color w:val="000000" w:themeColor="text1"/>
          <w:position w:val="-12"/>
          <w14:textFill>
            <w14:solidFill>
              <w14:schemeClr w14:val="tx1"/>
            </w14:solidFill>
          </w14:textFill>
        </w:rPr>
        <w:object>
          <v:shape id="_x0000_i1032" o:spt="75" type="#_x0000_t75" style="height:18.2pt;width:15pt;" o:ole="t" filled="f" o:preferrelative="t" stroked="f" coordsize="21600,21600">
            <v:path/>
            <v:fill on="f" focussize="0,0"/>
            <v:stroke on="f"/>
            <v:imagedata r:id="rId29" o:title=""/>
            <o:lock v:ext="edit" aspectratio="t"/>
            <w10:wrap type="none"/>
            <w10:anchorlock/>
          </v:shape>
          <o:OLEObject Type="Embed" ProgID="Equation.3" ShapeID="_x0000_i1032" DrawAspect="Content" ObjectID="_1468075732" r:id="rId28">
            <o:LockedField>false</o:LockedField>
          </o:OLEObject>
        </w:object>
      </w:r>
      <w:r>
        <w:rPr>
          <w:rFonts w:cs="Times New Roman"/>
          <w:sz w:val="24"/>
          <w:szCs w:val="24"/>
        </w:rPr>
        <w:t>——</w:t>
      </w:r>
      <w:r>
        <w:rPr>
          <w:rFonts w:hint="eastAsia" w:asciiTheme="minorEastAsia" w:hAnsiTheme="minorEastAsia" w:eastAsiaTheme="minorEastAsia" w:cstheme="minorEastAsia"/>
          <w:caps w:val="0"/>
          <w:color w:val="auto"/>
          <w:spacing w:val="0"/>
          <w:position w:val="0"/>
          <w:sz w:val="24"/>
          <w:szCs w:val="24"/>
          <w:lang w:val="en-US" w:eastAsia="zh-CN"/>
        </w:rPr>
        <w:t>校准装置电流实测值</w:t>
      </w:r>
      <w:r>
        <w:rPr>
          <w:rFonts w:hint="eastAsia" w:ascii="Times New Roman" w:hAnsi="Times New Roman" w:eastAsia="宋体" w:cs="Times New Roman"/>
          <w:kern w:val="0"/>
          <w:sz w:val="24"/>
          <w:szCs w:val="24"/>
          <w:lang w:val="en-US" w:eastAsia="zh-CN" w:bidi="ar-SA"/>
        </w:rPr>
        <w:t>，</w:t>
      </w:r>
      <w:r>
        <w:rPr>
          <w:rFonts w:hint="eastAsia" w:ascii="Times New Roman" w:eastAsia="宋体" w:cs="Times New Roman"/>
          <w:kern w:val="0"/>
          <w:sz w:val="24"/>
          <w:szCs w:val="24"/>
          <w:lang w:val="en-US" w:eastAsia="zh-CN" w:bidi="ar-SA"/>
        </w:rPr>
        <w:t>A</w:t>
      </w:r>
      <w:r>
        <w:rPr>
          <w:rFonts w:hint="eastAsia" w:ascii="Times New Roman" w:cs="Times New Roman"/>
          <w:kern w:val="0"/>
          <w:sz w:val="24"/>
          <w:szCs w:val="24"/>
          <w:lang w:eastAsia="zh-CN"/>
        </w:rPr>
        <w:t>。</w:t>
      </w:r>
    </w:p>
    <w:p w14:paraId="629974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 xml:space="preserve">7.5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绝缘电阻</w:t>
      </w:r>
    </w:p>
    <w:p w14:paraId="7FBBC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auto"/>
          <w:kern w:val="0"/>
          <w:sz w:val="24"/>
        </w:rPr>
        <w:t>将</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color w:val="auto"/>
          <w:kern w:val="0"/>
          <w:sz w:val="24"/>
        </w:rPr>
        <w:t>交、直流枪插入校准装置交、直流充电插座，</w:t>
      </w:r>
      <w:r>
        <w:rPr>
          <w:rFonts w:hint="eastAsia" w:ascii="Times New Roman" w:hAnsi="Times New Roman" w:cs="Times New Roman"/>
          <w:color w:val="auto"/>
          <w:kern w:val="0"/>
          <w:sz w:val="24"/>
          <w:lang w:val="en-US" w:eastAsia="zh-CN"/>
        </w:rPr>
        <w:t>设定检测电压为</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color w:val="auto"/>
          <w:kern w:val="0"/>
          <w:sz w:val="24"/>
          <w:lang w:val="en-US" w:eastAsia="zh-CN"/>
        </w:rPr>
        <w:t>绝缘电阻</w:t>
      </w:r>
      <w:r>
        <w:rPr>
          <w:rFonts w:hint="eastAsia" w:ascii="Times New Roman" w:hAnsi="Times New Roman" w:cs="Times New Roman"/>
          <w:color w:val="auto"/>
          <w:kern w:val="0"/>
          <w:sz w:val="24"/>
          <w:lang w:val="en-US" w:eastAsia="zh-CN"/>
        </w:rPr>
        <w:t>测试的额定电压，</w:t>
      </w:r>
      <w:r>
        <w:rPr>
          <w:rFonts w:hint="eastAsia" w:cs="Times New Roman"/>
          <w:color w:val="auto"/>
          <w:kern w:val="0"/>
          <w:sz w:val="24"/>
          <w:lang w:val="en-US" w:eastAsia="zh-CN"/>
        </w:rPr>
        <w:t>待检测电压稳定在90%～120%额定电压后，至少</w:t>
      </w:r>
      <w:r>
        <w:rPr>
          <w:rFonts w:hint="default" w:ascii="Times New Roman" w:hAnsi="Times New Roman" w:cs="Times New Roman"/>
          <w:color w:val="auto"/>
          <w:kern w:val="0"/>
          <w:sz w:val="24"/>
        </w:rPr>
        <w:t>选取</w:t>
      </w:r>
      <w:r>
        <w:rPr>
          <w:rFonts w:hint="default" w:ascii="Times New Roman" w:hAnsi="Times New Roman" w:cs="Times New Roman"/>
          <w:color w:val="auto"/>
          <w:kern w:val="0"/>
          <w:sz w:val="24"/>
          <w:u w:val="none"/>
        </w:rPr>
        <w:t>3个</w:t>
      </w:r>
      <w:r>
        <w:rPr>
          <w:rFonts w:hint="default" w:ascii="Times New Roman" w:hAnsi="Times New Roman" w:cs="Times New Roman"/>
          <w:color w:val="auto"/>
          <w:kern w:val="0"/>
          <w:sz w:val="24"/>
        </w:rPr>
        <w:t>校准点，一般包含</w:t>
      </w:r>
      <w:r>
        <w:rPr>
          <w:rFonts w:hint="eastAsia" w:cs="Times New Roman"/>
          <w:strike w:val="0"/>
          <w:dstrike w:val="0"/>
          <w:color w:val="auto"/>
          <w:kern w:val="0"/>
          <w:sz w:val="24"/>
          <w:szCs w:val="24"/>
          <w:lang w:val="en-US" w:eastAsia="zh-CN" w:bidi="ar-SA"/>
        </w:rPr>
        <w:t>0.1</w:t>
      </w:r>
      <w:r>
        <w:rPr>
          <w:rFonts w:hint="default" w:ascii="Times New Roman" w:hAnsi="Times New Roman" w:eastAsia="宋体" w:cs="Times New Roman"/>
          <w:strike w:val="0"/>
          <w:dstrike w:val="0"/>
          <w:color w:val="auto"/>
          <w:kern w:val="0"/>
          <w:sz w:val="24"/>
          <w:szCs w:val="24"/>
          <w:lang w:val="en-US" w:eastAsia="zh-CN" w:bidi="ar-SA"/>
        </w:rPr>
        <w:t xml:space="preserve"> MΩ</w:t>
      </w:r>
      <w:r>
        <w:rPr>
          <w:rFonts w:hint="eastAsia" w:cs="Times New Roman"/>
          <w:strike w:val="0"/>
          <w:dstrike w:val="0"/>
          <w:color w:val="auto"/>
          <w:kern w:val="0"/>
          <w:sz w:val="24"/>
          <w:szCs w:val="24"/>
          <w:lang w:val="en-US" w:eastAsia="zh-CN" w:bidi="ar-SA"/>
        </w:rPr>
        <w:t>、1</w:t>
      </w:r>
      <w:r>
        <w:rPr>
          <w:rFonts w:hint="default" w:ascii="Times New Roman" w:hAnsi="Times New Roman" w:eastAsia="宋体" w:cs="Times New Roman"/>
          <w:strike w:val="0"/>
          <w:dstrike w:val="0"/>
          <w:color w:val="auto"/>
          <w:kern w:val="0"/>
          <w:sz w:val="24"/>
          <w:szCs w:val="24"/>
          <w:lang w:val="en-US" w:eastAsia="zh-CN" w:bidi="ar-SA"/>
        </w:rPr>
        <w:t xml:space="preserve"> MΩ</w:t>
      </w:r>
      <w:r>
        <w:rPr>
          <w:rFonts w:hint="eastAsia" w:ascii="Times New Roman" w:hAnsi="Times New Roman" w:cs="Times New Roman"/>
          <w:strike w:val="0"/>
          <w:dstrike w:val="0"/>
          <w:color w:val="auto"/>
          <w:kern w:val="0"/>
          <w:sz w:val="24"/>
          <w:szCs w:val="24"/>
          <w:lang w:val="en-US" w:eastAsia="zh-CN" w:bidi="ar-SA"/>
        </w:rPr>
        <w:t>、</w:t>
      </w:r>
      <w:r>
        <w:rPr>
          <w:rFonts w:hint="eastAsia" w:cs="Times New Roman"/>
          <w:color w:val="auto"/>
          <w:kern w:val="0"/>
          <w:sz w:val="24"/>
          <w:lang w:val="en-US" w:eastAsia="zh-CN"/>
        </w:rPr>
        <w:t>测量上限</w:t>
      </w:r>
      <w:r>
        <w:rPr>
          <w:rFonts w:hint="default" w:ascii="Times New Roman" w:hAnsi="Times New Roman" w:cs="Times New Roman"/>
          <w:color w:val="auto"/>
          <w:kern w:val="0"/>
          <w:sz w:val="24"/>
        </w:rPr>
        <w:t>，</w:t>
      </w:r>
      <w:r>
        <w:rPr>
          <w:rFonts w:hint="eastAsia" w:cs="Times New Roman"/>
          <w:color w:val="auto"/>
          <w:kern w:val="0"/>
          <w:sz w:val="24"/>
          <w:lang w:val="en-US" w:eastAsia="zh-CN"/>
        </w:rPr>
        <w:t>调节校准装置标准电阻设定值，</w:t>
      </w:r>
      <w:r>
        <w:rPr>
          <w:rFonts w:hint="default" w:ascii="Times New Roman" w:hAnsi="Times New Roman" w:cs="Times New Roman" w:eastAsiaTheme="minorEastAsia"/>
          <w:color w:val="auto"/>
          <w:kern w:val="0"/>
          <w:sz w:val="24"/>
        </w:rPr>
        <w:t>依据</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eastAsiaTheme="minorEastAsia"/>
          <w:color w:val="auto"/>
          <w:kern w:val="0"/>
          <w:sz w:val="24"/>
        </w:rPr>
        <w:t>说明书采样时间要求进行采样，稳定后</w:t>
      </w:r>
      <w:r>
        <w:rPr>
          <w:rFonts w:hint="default" w:ascii="Times New Roman" w:hAnsi="Times New Roman" w:cs="Times New Roman"/>
          <w:color w:val="auto"/>
          <w:kern w:val="0"/>
          <w:sz w:val="24"/>
        </w:rPr>
        <w:t>分别记录</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eastAsia" w:cs="Times New Roman"/>
          <w:color w:val="000000" w:themeColor="text1"/>
          <w:sz w:val="24"/>
          <w:szCs w:val="24"/>
          <w:lang w:val="en-US" w:eastAsia="zh-CN"/>
          <w14:textFill>
            <w14:solidFill>
              <w14:schemeClr w14:val="tx1"/>
            </w14:solidFill>
          </w14:textFill>
        </w:rPr>
        <w:t>端子间</w:t>
      </w:r>
      <w:r>
        <w:rPr>
          <w:rFonts w:hint="default" w:ascii="Times New Roman" w:hAnsi="Times New Roman" w:cs="Times New Roman"/>
          <w:color w:val="auto"/>
          <w:kern w:val="0"/>
          <w:sz w:val="24"/>
        </w:rPr>
        <w:t>（直流DC+与PE间、直流DC-与PE间、交流L</w:t>
      </w:r>
      <w:r>
        <w:rPr>
          <w:rFonts w:hint="default" w:ascii="Times New Roman" w:hAnsi="Times New Roman" w:cs="Times New Roman"/>
          <w:color w:val="auto"/>
          <w:kern w:val="0"/>
          <w:sz w:val="24"/>
          <w:vertAlign w:val="subscript"/>
        </w:rPr>
        <w:t>1</w:t>
      </w:r>
      <w:r>
        <w:rPr>
          <w:rFonts w:hint="default" w:ascii="Times New Roman" w:hAnsi="Times New Roman" w:cs="Times New Roman"/>
          <w:color w:val="auto"/>
          <w:kern w:val="0"/>
          <w:sz w:val="24"/>
        </w:rPr>
        <w:t>与PE间、交流L</w:t>
      </w:r>
      <w:r>
        <w:rPr>
          <w:rFonts w:hint="default" w:ascii="Times New Roman" w:hAnsi="Times New Roman" w:cs="Times New Roman"/>
          <w:color w:val="auto"/>
          <w:kern w:val="0"/>
          <w:sz w:val="24"/>
          <w:vertAlign w:val="subscript"/>
        </w:rPr>
        <w:t>2</w:t>
      </w:r>
      <w:r>
        <w:rPr>
          <w:rFonts w:hint="default" w:ascii="Times New Roman" w:hAnsi="Times New Roman" w:cs="Times New Roman"/>
          <w:color w:val="auto"/>
          <w:kern w:val="0"/>
          <w:sz w:val="24"/>
        </w:rPr>
        <w:t>与PE间</w:t>
      </w:r>
      <w:r>
        <w:rPr>
          <w:rFonts w:hint="eastAsia" w:cs="Times New Roman"/>
          <w:color w:val="auto"/>
          <w:kern w:val="0"/>
          <w:sz w:val="24"/>
          <w:lang w:eastAsia="zh-CN"/>
        </w:rPr>
        <w:t>（</w:t>
      </w:r>
      <w:r>
        <w:rPr>
          <w:rFonts w:hint="eastAsia" w:cs="Times New Roman"/>
          <w:color w:val="auto"/>
          <w:kern w:val="0"/>
          <w:sz w:val="24"/>
          <w:lang w:val="en-US" w:eastAsia="zh-CN"/>
        </w:rPr>
        <w:t>适用时）</w:t>
      </w:r>
      <w:r>
        <w:rPr>
          <w:rFonts w:hint="default" w:ascii="Times New Roman" w:hAnsi="Times New Roman" w:cs="Times New Roman"/>
          <w:color w:val="auto"/>
          <w:kern w:val="0"/>
          <w:sz w:val="24"/>
        </w:rPr>
        <w:t>、交流L</w:t>
      </w:r>
      <w:r>
        <w:rPr>
          <w:rFonts w:hint="default" w:ascii="Times New Roman" w:hAnsi="Times New Roman" w:cs="Times New Roman"/>
          <w:color w:val="auto"/>
          <w:kern w:val="0"/>
          <w:sz w:val="24"/>
          <w:vertAlign w:val="subscript"/>
        </w:rPr>
        <w:t>3</w:t>
      </w:r>
      <w:r>
        <w:rPr>
          <w:rFonts w:hint="default" w:ascii="Times New Roman" w:hAnsi="Times New Roman" w:cs="Times New Roman"/>
          <w:color w:val="auto"/>
          <w:kern w:val="0"/>
          <w:sz w:val="24"/>
        </w:rPr>
        <w:t>与PE间</w:t>
      </w:r>
      <w:r>
        <w:rPr>
          <w:rFonts w:hint="eastAsia" w:cs="Times New Roman"/>
          <w:color w:val="auto"/>
          <w:kern w:val="0"/>
          <w:sz w:val="24"/>
          <w:lang w:eastAsia="zh-CN"/>
        </w:rPr>
        <w:t>（</w:t>
      </w:r>
      <w:r>
        <w:rPr>
          <w:rFonts w:hint="eastAsia" w:cs="Times New Roman"/>
          <w:color w:val="auto"/>
          <w:kern w:val="0"/>
          <w:sz w:val="24"/>
          <w:lang w:val="en-US" w:eastAsia="zh-CN"/>
        </w:rPr>
        <w:t>适用时）</w:t>
      </w:r>
      <w:r>
        <w:rPr>
          <w:rFonts w:hint="default" w:ascii="Times New Roman" w:hAnsi="Times New Roman" w:cs="Times New Roman"/>
          <w:color w:val="auto"/>
          <w:kern w:val="0"/>
          <w:sz w:val="24"/>
        </w:rPr>
        <w:t>、交流N与PE间）</w:t>
      </w:r>
      <w:r>
        <w:rPr>
          <w:rFonts w:hint="eastAsia" w:cs="Times New Roman"/>
          <w:color w:val="auto"/>
          <w:kern w:val="0"/>
          <w:sz w:val="24"/>
          <w:lang w:val="en-US" w:eastAsia="zh-CN"/>
        </w:rPr>
        <w:t>绝缘</w:t>
      </w:r>
      <w:r>
        <w:rPr>
          <w:rFonts w:hint="default" w:ascii="Times New Roman" w:hAnsi="Times New Roman" w:cs="Times New Roman"/>
          <w:color w:val="auto"/>
          <w:kern w:val="0"/>
          <w:sz w:val="24"/>
        </w:rPr>
        <w:t>电阻示值，按公式（</w:t>
      </w:r>
      <w:r>
        <w:rPr>
          <w:rFonts w:hint="eastAsia"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）分别计算</w:t>
      </w:r>
      <w:r>
        <w:rPr>
          <w:rFonts w:hint="default" w:ascii="Times New Roman" w:hAnsi="Times New Roman" w:cs="Times New Roman"/>
          <w:color w:val="auto"/>
          <w:sz w:val="24"/>
        </w:rPr>
        <w:t>各绝缘电阻</w:t>
      </w:r>
      <w:r>
        <w:rPr>
          <w:rFonts w:hint="default" w:ascii="Times New Roman" w:hAnsi="Times New Roman" w:cs="Times New Roman"/>
          <w:color w:val="auto"/>
          <w:kern w:val="0"/>
          <w:sz w:val="24"/>
        </w:rPr>
        <w:t>示值误差</w:t>
      </w:r>
      <w:r>
        <w:rPr>
          <w:rFonts w:hint="eastAsia" w:cs="Times New Roman"/>
          <w:color w:val="auto"/>
          <w:kern w:val="0"/>
          <w:sz w:val="24"/>
          <w:lang w:eastAsia="zh-CN"/>
        </w:rPr>
        <w:t>，</w:t>
      </w:r>
      <w:r>
        <w:rPr>
          <w:rFonts w:hint="default" w:ascii="Times New Roman" w:hAnsi="Times New Roman" w:cs="Times New Roman"/>
          <w:color w:val="auto"/>
          <w:kern w:val="0"/>
          <w:sz w:val="24"/>
        </w:rPr>
        <w:t>取示值误差最大值作为校准结果。</w:t>
      </w:r>
    </w:p>
    <w:p w14:paraId="7C2AC565">
      <w:pPr>
        <w:spacing w:line="360" w:lineRule="auto"/>
        <w:ind w:firstLine="420" w:firstLineChars="200"/>
        <w:jc w:val="left"/>
        <w:rPr>
          <w:rFonts w:hint="default" w:ascii="Times New Roman" w:hAnsi="Times New Roman" w:cs="Times New Roman"/>
          <w:color w:val="auto"/>
        </w:rPr>
      </w:pPr>
      <w:r>
        <w:rPr>
          <w:rFonts w:hint="eastAsia" w:ascii="Times New Roman" w:hAnsi="Times New Roman" w:cs="Times New Roman"/>
          <w:i w:val="0"/>
          <w:position w:val="-30"/>
          <w:lang w:val="en-US" w:eastAsia="zh-CN"/>
        </w:rPr>
        <w:t xml:space="preserve">                               </w:t>
      </w:r>
      <w:r>
        <w:rPr>
          <w:rFonts w:hint="default" w:ascii="Times New Roman" w:hAnsi="Times New Roman" w:cs="Times New Roman"/>
          <w:color w:val="auto"/>
          <w:position w:val="-30"/>
        </w:rPr>
        <w:object>
          <v:shape id="_x0000_i1033" o:spt="75" type="#_x0000_t75" style="height:34.25pt;width:87.8pt;" o:ole="t" filled="f" o:preferrelative="t" stroked="f" coordsize="21600,21600">
            <v:path/>
            <v:fill on="f" focussize="0,0"/>
            <v:stroke on="f"/>
            <v:imagedata r:id="rId31" o:title=""/>
            <o:lock v:ext="edit" aspectratio="t"/>
            <w10:wrap type="none"/>
            <w10:anchorlock/>
          </v:shape>
          <o:OLEObject Type="Embed" ProgID="Equation.3" ShapeID="_x0000_i1033" DrawAspect="Content" ObjectID="_1468075733" r:id="rId30">
            <o:LockedField>false</o:LockedField>
          </o:OLEObject>
        </w:object>
      </w:r>
      <w:r>
        <w:rPr>
          <w:rFonts w:hint="default" w:ascii="Times New Roman" w:hAnsi="Times New Roman" w:cs="Times New Roman" w:eastAsiaTheme="minorEastAsia"/>
          <w:color w:val="auto"/>
          <w:position w:val="-10"/>
          <w:sz w:val="24"/>
        </w:rPr>
        <w:t xml:space="preserve">    </w:t>
      </w:r>
      <w:r>
        <w:rPr>
          <w:rFonts w:hint="eastAsia" w:cs="Times New Roman" w:eastAsiaTheme="minorEastAsia"/>
          <w:color w:val="auto"/>
          <w:position w:val="-10"/>
          <w:sz w:val="24"/>
          <w:lang w:val="en-US" w:eastAsia="zh-CN"/>
        </w:rPr>
        <w:t xml:space="preserve">  </w:t>
      </w:r>
      <w:r>
        <w:rPr>
          <w:rFonts w:hint="default" w:ascii="Times New Roman" w:hAnsi="Times New Roman" w:cs="Times New Roman" w:eastAsiaTheme="minorEastAsia"/>
          <w:color w:val="auto"/>
          <w:position w:val="-10"/>
          <w:sz w:val="24"/>
        </w:rPr>
        <w:t xml:space="preserve">                      （</w:t>
      </w:r>
      <w:r>
        <w:rPr>
          <w:rFonts w:hint="eastAsia" w:ascii="Times New Roman" w:hAnsi="Times New Roman" w:cs="Times New Roman" w:eastAsiaTheme="minorEastAsia"/>
          <w:color w:val="auto"/>
          <w:position w:val="-10"/>
          <w:sz w:val="24"/>
          <w:lang w:val="en-US" w:eastAsia="zh-CN"/>
        </w:rPr>
        <w:t>3</w:t>
      </w:r>
      <w:r>
        <w:rPr>
          <w:rFonts w:hint="default" w:ascii="Times New Roman" w:hAnsi="Times New Roman" w:cs="Times New Roman" w:eastAsiaTheme="minorEastAsia"/>
          <w:color w:val="auto"/>
          <w:position w:val="-10"/>
          <w:sz w:val="24"/>
        </w:rPr>
        <w:t>）</w:t>
      </w:r>
    </w:p>
    <w:p w14:paraId="4A2076F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w:t>
      </w:r>
    </w:p>
    <w:p w14:paraId="3E95BCC6">
      <w:pPr>
        <w:pStyle w:val="50"/>
        <w:spacing w:line="360" w:lineRule="auto"/>
        <w:ind w:firstLine="420" w:firstLineChars="200"/>
        <w:rPr>
          <w:rFonts w:hint="default" w:ascii="Times New Roman" w:hAnsi="Times New Roman" w:cs="Times New Roman"/>
          <w:color w:val="auto"/>
          <w:position w:val="-10"/>
        </w:rPr>
      </w:pPr>
      <w:r>
        <w:rPr>
          <w:rFonts w:hint="default" w:ascii="Times New Roman" w:hAnsi="Times New Roman" w:cs="Times New Roman"/>
          <w:color w:val="auto"/>
          <w:position w:val="-10"/>
        </w:rPr>
        <w:object>
          <v:shape id="_x0000_i1034" o:spt="75" type="#_x0000_t75" style="height:13pt;width:11.85pt;" o:ole="t" filled="f" o:preferrelative="t" stroked="f" coordsize="21600,21600">
            <v:path/>
            <v:fill on="f" focussize="0,0"/>
            <v:stroke on="f"/>
            <v:imagedata r:id="rId33" o:title=""/>
            <o:lock v:ext="edit" aspectratio="t"/>
            <w10:wrap type="none"/>
            <w10:anchorlock/>
          </v:shape>
          <o:OLEObject Type="Embed" ProgID="Equation.3" ShapeID="_x0000_i1034" DrawAspect="Content" ObjectID="_1468075734" r:id="rId32">
            <o:LockedField>false</o:LockedField>
          </o:OLEObject>
        </w:object>
      </w:r>
      <w:r>
        <w:rPr>
          <w:rFonts w:hint="default" w:ascii="Times New Roman" w:hAnsi="Times New Roman" w:cs="Times New Roman"/>
          <w:color w:val="auto"/>
          <w:sz w:val="24"/>
        </w:rPr>
        <w:t>——绝缘电阻</w:t>
      </w:r>
      <w:r>
        <w:rPr>
          <w:rFonts w:hint="default" w:ascii="Times New Roman" w:hAnsi="Times New Roman" w:cs="Times New Roman"/>
          <w:color w:val="auto"/>
          <w:kern w:val="0"/>
          <w:sz w:val="24"/>
        </w:rPr>
        <w:t>示值相对误差，%；</w:t>
      </w:r>
    </w:p>
    <w:p w14:paraId="0B119435">
      <w:pPr>
        <w:spacing w:line="360" w:lineRule="auto"/>
        <w:ind w:firstLine="420" w:firstLineChars="200"/>
        <w:rPr>
          <w:rFonts w:hint="default" w:ascii="Times New Roman" w:hAnsi="Times New Roman" w:cs="Times New Roman"/>
          <w:color w:val="auto"/>
          <w:position w:val="-10"/>
        </w:rPr>
      </w:pPr>
      <w:r>
        <w:rPr>
          <w:rFonts w:hint="default" w:ascii="Times New Roman" w:hAnsi="Times New Roman" w:cs="Times New Roman"/>
          <w:color w:val="auto"/>
          <w:position w:val="-10"/>
        </w:rPr>
        <w:object>
          <v:shape id="_x0000_i1035" o:spt="75" type="#_x0000_t75" style="height:17pt;width:16.7pt;" o:ole="t" filled="f" o:preferrelative="t" stroked="f" coordsize="21600,21600">
            <v:path/>
            <v:fill on="f" focussize="0,0"/>
            <v:stroke on="f"/>
            <v:imagedata r:id="rId35" o:title=""/>
            <o:lock v:ext="edit" aspectratio="t"/>
            <w10:wrap type="none"/>
            <w10:anchorlock/>
          </v:shape>
          <o:OLEObject Type="Embed" ProgID="Equation.3" ShapeID="_x0000_i1035" DrawAspect="Content" ObjectID="_1468075735" r:id="rId34">
            <o:LockedField>false</o:LockedField>
          </o:OLEObject>
        </w:object>
      </w:r>
      <w:r>
        <w:rPr>
          <w:rFonts w:hint="default" w:ascii="Times New Roman" w:hAnsi="Times New Roman" w:cs="Times New Roman"/>
          <w:color w:val="auto"/>
          <w:sz w:val="24"/>
        </w:rPr>
        <w:t>——</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color w:val="auto"/>
          <w:kern w:val="0"/>
          <w:sz w:val="24"/>
        </w:rPr>
        <w:t>绝缘电阻示值，MΩ；</w:t>
      </w:r>
    </w:p>
    <w:p w14:paraId="39A2E277">
      <w:pPr>
        <w:pStyle w:val="32"/>
        <w:keepNext w:val="0"/>
        <w:keepLines w:val="0"/>
        <w:pageBreakBefore w:val="0"/>
        <w:kinsoku/>
        <w:wordWrap/>
        <w:overflowPunct/>
        <w:topLinePunct w:val="0"/>
        <w:bidi w:val="0"/>
        <w:adjustRightInd/>
        <w:snapToGrid/>
        <w:spacing w:line="360" w:lineRule="auto"/>
        <w:ind w:left="0" w:leftChars="0" w:firstLine="420" w:firstLineChars="200"/>
        <w:jc w:val="left"/>
        <w:textAlignment w:val="auto"/>
        <w:rPr>
          <w:rFonts w:hint="default" w:ascii="Times New Roman" w:hAnsi="Times New Roman" w:cs="Times New Roman"/>
          <w:kern w:val="0"/>
          <w:sz w:val="24"/>
          <w:szCs w:val="24"/>
          <w:lang w:eastAsia="zh-CN"/>
        </w:rPr>
      </w:pPr>
      <w:r>
        <w:rPr>
          <w:rFonts w:hint="default" w:ascii="Times New Roman" w:hAnsi="Times New Roman" w:cs="Times New Roman"/>
          <w:color w:val="auto"/>
          <w:position w:val="-12"/>
        </w:rPr>
        <w:object>
          <v:shape id="_x0000_i1036" o:spt="75" type="#_x0000_t75" style="height:18pt;width:17pt;" o:ole="t" filled="f" o:preferrelative="t" stroked="f" coordsize="21600,21600">
            <v:path/>
            <v:fill on="f" focussize="0,0"/>
            <v:stroke on="f"/>
            <v:imagedata r:id="rId37" o:title=""/>
            <o:lock v:ext="edit" aspectratio="t"/>
            <w10:wrap type="none"/>
            <w10:anchorlock/>
          </v:shape>
          <o:OLEObject Type="Embed" ProgID="Equation.3" ShapeID="_x0000_i1036" DrawAspect="Content" ObjectID="_1468075736" r:id="rId36">
            <o:LockedField>false</o:LockedField>
          </o:OLEObject>
        </w:object>
      </w:r>
      <w:r>
        <w:rPr>
          <w:rFonts w:hint="default" w:ascii="Times New Roman" w:hAnsi="Times New Roman" w:cs="Times New Roman"/>
          <w:color w:val="auto"/>
        </w:rPr>
        <w:t>——</w:t>
      </w:r>
      <w:r>
        <w:rPr>
          <w:rFonts w:hint="default" w:ascii="Times New Roman" w:hAnsi="Times New Roman" w:eastAsia="宋体" w:cs="Times New Roman"/>
          <w:color w:val="auto"/>
          <w:kern w:val="0"/>
          <w:sz w:val="24"/>
          <w:szCs w:val="24"/>
          <w:lang w:val="en-US" w:eastAsia="zh-CN" w:bidi="ar-SA"/>
        </w:rPr>
        <w:t>校准装置绝缘电阻标准值</w:t>
      </w:r>
      <w:r>
        <w:rPr>
          <w:rFonts w:hint="default" w:ascii="Times New Roman" w:hAnsi="Times New Roman" w:cs="Times New Roman"/>
          <w:color w:val="auto"/>
        </w:rPr>
        <w:t>，MΩ。</w:t>
      </w:r>
    </w:p>
    <w:p w14:paraId="00F3B5DA">
      <w:pPr>
        <w:pStyle w:val="32"/>
        <w:keepNext w:val="0"/>
        <w:keepLines w:val="0"/>
        <w:pageBreakBefore w:val="0"/>
        <w:kinsoku/>
        <w:wordWrap/>
        <w:overflowPunct/>
        <w:topLinePunct w:val="0"/>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cs="Times New Roman"/>
          <w:sz w:val="24"/>
          <w:szCs w:val="24"/>
          <w:lang w:val="en-US" w:eastAsia="zh-CN"/>
        </w:rPr>
        <w:t>7.6</w:t>
      </w:r>
      <w:r>
        <w:rPr>
          <w:sz w:val="24"/>
          <w:szCs w:val="24"/>
        </w:rPr>
        <w:t xml:space="preserve">  </w:t>
      </w:r>
      <w:r>
        <w:rPr>
          <w:rFonts w:hint="eastAsia" w:ascii="Times New Roman" w:eastAsia="宋体" w:cs="Times New Roman"/>
          <w:color w:val="000000" w:themeColor="text1"/>
          <w:kern w:val="0"/>
          <w:sz w:val="24"/>
          <w:szCs w:val="24"/>
          <w:lang w:val="en-US" w:eastAsia="zh-CN" w:bidi="ar-SA"/>
          <w14:textFill>
            <w14:solidFill>
              <w14:schemeClr w14:val="tx1"/>
            </w14:solidFill>
          </w14:textFill>
        </w:rPr>
        <w:t>电位均衡</w:t>
      </w:r>
    </w:p>
    <w:p w14:paraId="0CF3E17C">
      <w:pPr>
        <w:spacing w:line="360" w:lineRule="auto"/>
        <w:ind w:firstLine="480" w:firstLineChars="200"/>
        <w:rPr>
          <w:rFonts w:hint="default" w:ascii="Times New Roman" w:hAnsi="Times New Roman" w:cs="Times New Roman"/>
          <w:strike/>
          <w:color w:val="auto"/>
        </w:rPr>
      </w:pPr>
      <w:r>
        <w:rPr>
          <w:rFonts w:hint="default" w:ascii="Times New Roman" w:hAnsi="Times New Roman" w:cs="Times New Roman"/>
          <w:color w:val="auto"/>
          <w:kern w:val="0"/>
          <w:sz w:val="24"/>
        </w:rPr>
        <w:t>将</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color w:val="auto"/>
          <w:kern w:val="0"/>
          <w:sz w:val="24"/>
        </w:rPr>
        <w:t>交、直流枪插入校准装置交、直流充电插座</w:t>
      </w:r>
      <w:r>
        <w:rPr>
          <w:rFonts w:hint="default" w:ascii="Times New Roman" w:hAnsi="Times New Roman" w:cs="Times New Roman" w:eastAsiaTheme="minorEastAsia"/>
          <w:color w:val="auto"/>
          <w:kern w:val="0"/>
          <w:sz w:val="24"/>
        </w:rPr>
        <w:t>，</w:t>
      </w:r>
      <w:r>
        <w:rPr>
          <w:rFonts w:hint="eastAsia" w:cs="Times New Roman" w:eastAsiaTheme="minorEastAsia"/>
          <w:color w:val="auto"/>
          <w:kern w:val="0"/>
          <w:sz w:val="24"/>
          <w:lang w:val="en-US" w:eastAsia="zh-CN"/>
        </w:rPr>
        <w:t>电平台探头与校准装置可靠连接</w:t>
      </w:r>
      <w:r>
        <w:rPr>
          <w:rFonts w:hint="eastAsia" w:cs="Times New Roman"/>
          <w:color w:val="auto"/>
          <w:kern w:val="0"/>
          <w:sz w:val="24"/>
          <w:lang w:val="en-US" w:eastAsia="zh-CN"/>
        </w:rPr>
        <w:t>，</w:t>
      </w:r>
      <w:r>
        <w:rPr>
          <w:rFonts w:hint="default" w:ascii="Times New Roman" w:hAnsi="Times New Roman" w:cs="Times New Roman"/>
          <w:color w:val="auto"/>
          <w:kern w:val="0"/>
          <w:sz w:val="24"/>
        </w:rPr>
        <w:t>设定</w:t>
      </w:r>
      <w:r>
        <w:rPr>
          <w:rFonts w:hint="eastAsia" w:cs="Times New Roman"/>
          <w:color w:val="auto"/>
          <w:kern w:val="0"/>
          <w:sz w:val="24"/>
          <w:lang w:val="en-US" w:eastAsia="zh-CN"/>
        </w:rPr>
        <w:t>测试电流为</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eastAsia" w:cs="Times New Roman"/>
          <w:color w:val="auto"/>
          <w:kern w:val="0"/>
          <w:sz w:val="24"/>
          <w:lang w:val="en-US" w:eastAsia="zh-CN"/>
        </w:rPr>
        <w:t>电位均衡</w:t>
      </w:r>
      <w:r>
        <w:rPr>
          <w:rFonts w:hint="eastAsia" w:ascii="Times New Roman" w:hAnsi="Times New Roman" w:cs="Times New Roman"/>
          <w:color w:val="auto"/>
          <w:kern w:val="0"/>
          <w:sz w:val="24"/>
          <w:lang w:val="en-US" w:eastAsia="zh-CN"/>
        </w:rPr>
        <w:t>测试</w:t>
      </w:r>
      <w:r>
        <w:rPr>
          <w:rFonts w:hint="eastAsia" w:cs="Times New Roman"/>
          <w:color w:val="auto"/>
          <w:kern w:val="0"/>
          <w:sz w:val="24"/>
          <w:lang w:val="en-US" w:eastAsia="zh-CN"/>
        </w:rPr>
        <w:t>的额定电流（不小于0.2A）</w:t>
      </w:r>
      <w:r>
        <w:rPr>
          <w:rFonts w:hint="default" w:ascii="Times New Roman" w:hAnsi="Times New Roman" w:cs="Times New Roman"/>
          <w:color w:val="auto"/>
          <w:kern w:val="0"/>
          <w:sz w:val="24"/>
        </w:rPr>
        <w:t>，</w:t>
      </w:r>
      <w:r>
        <w:rPr>
          <w:rFonts w:hint="eastAsia" w:cs="Times New Roman"/>
          <w:color w:val="auto"/>
          <w:kern w:val="0"/>
          <w:sz w:val="24"/>
          <w:lang w:val="en-US" w:eastAsia="zh-CN"/>
        </w:rPr>
        <w:t>待测试电流稳定在95%～105%额定电流后，至少</w:t>
      </w:r>
      <w:r>
        <w:rPr>
          <w:rFonts w:hint="default" w:ascii="Times New Roman" w:hAnsi="Times New Roman" w:cs="Times New Roman"/>
          <w:color w:val="auto"/>
          <w:kern w:val="0"/>
          <w:sz w:val="24"/>
        </w:rPr>
        <w:t>选取</w:t>
      </w:r>
      <w:r>
        <w:rPr>
          <w:rFonts w:hint="eastAsia" w:cs="Times New Roman"/>
          <w:color w:val="auto"/>
          <w:kern w:val="0"/>
          <w:sz w:val="24"/>
          <w:lang w:val="en-US" w:eastAsia="zh-CN"/>
        </w:rPr>
        <w:t>3</w:t>
      </w:r>
      <w:r>
        <w:rPr>
          <w:rFonts w:hint="default" w:ascii="Times New Roman" w:hAnsi="Times New Roman" w:cs="Times New Roman"/>
          <w:color w:val="auto"/>
          <w:kern w:val="0"/>
          <w:sz w:val="24"/>
        </w:rPr>
        <w:t>个校准点，</w:t>
      </w:r>
      <w:r>
        <w:rPr>
          <w:rFonts w:hint="eastAsia" w:cs="Times New Roman"/>
          <w:color w:val="auto"/>
          <w:kern w:val="0"/>
          <w:sz w:val="24"/>
          <w:lang w:val="en-US" w:eastAsia="zh-CN"/>
        </w:rPr>
        <w:t xml:space="preserve"> </w:t>
      </w:r>
      <w:r>
        <w:rPr>
          <w:rFonts w:hint="default" w:ascii="Times New Roman" w:hAnsi="Times New Roman" w:cs="Times New Roman"/>
          <w:color w:val="auto"/>
          <w:kern w:val="0"/>
          <w:sz w:val="24"/>
        </w:rPr>
        <w:t>一般包含</w:t>
      </w:r>
      <w:r>
        <w:rPr>
          <w:rFonts w:hint="eastAsia" w:cs="Times New Roman"/>
          <w:color w:val="auto"/>
          <w:kern w:val="0"/>
          <w:sz w:val="24"/>
          <w:lang w:val="en-US" w:eastAsia="zh-CN"/>
        </w:rPr>
        <w:t>测量下限、</w:t>
      </w:r>
      <w:r>
        <w:rPr>
          <w:rFonts w:hint="default" w:ascii="Times New Roman" w:hAnsi="Times New Roman" w:cs="Times New Roman" w:eastAsiaTheme="minorEastAsia"/>
          <w:color w:val="auto"/>
          <w:kern w:val="0"/>
          <w:sz w:val="24"/>
        </w:rPr>
        <w:t>100</w:t>
      </w:r>
      <w:r>
        <w:rPr>
          <w:rFonts w:hint="eastAsia" w:cs="Times New Roman" w:eastAsiaTheme="minorEastAsia"/>
          <w:color w:val="auto"/>
          <w:kern w:val="0"/>
          <w:sz w:val="24"/>
          <w:lang w:val="en-US" w:eastAsia="zh-CN"/>
        </w:rPr>
        <w:t xml:space="preserve"> </w:t>
      </w:r>
      <w:r>
        <w:rPr>
          <w:rFonts w:hint="default" w:ascii="Times New Roman" w:hAnsi="Times New Roman" w:cs="Times New Roman" w:eastAsiaTheme="minorEastAsia"/>
          <w:color w:val="auto"/>
          <w:kern w:val="0"/>
          <w:sz w:val="24"/>
        </w:rPr>
        <w:t>mΩ、200 mΩ</w:t>
      </w:r>
      <w:r>
        <w:rPr>
          <w:rFonts w:hint="default" w:ascii="Times New Roman" w:hAnsi="Times New Roman" w:cs="Times New Roman"/>
          <w:color w:val="auto"/>
          <w:kern w:val="0"/>
          <w:sz w:val="24"/>
        </w:rPr>
        <w:t>校准点</w:t>
      </w:r>
      <w:r>
        <w:rPr>
          <w:rFonts w:hint="eastAsia" w:cs="Times New Roman"/>
          <w:color w:val="auto"/>
          <w:kern w:val="0"/>
          <w:sz w:val="24"/>
          <w:lang w:eastAsia="zh-CN"/>
        </w:rPr>
        <w:t>，</w:t>
      </w:r>
      <w:r>
        <w:rPr>
          <w:rFonts w:hint="eastAsia" w:cs="Times New Roman"/>
          <w:color w:val="auto"/>
          <w:kern w:val="0"/>
          <w:sz w:val="24"/>
          <w:lang w:val="en-US" w:eastAsia="zh-CN"/>
        </w:rPr>
        <w:t>调节校准装置电位均衡设定值，</w:t>
      </w:r>
      <w:r>
        <w:rPr>
          <w:rFonts w:hint="default" w:ascii="Times New Roman" w:hAnsi="Times New Roman" w:cs="Times New Roman" w:eastAsiaTheme="minorEastAsia"/>
          <w:color w:val="auto"/>
          <w:kern w:val="0"/>
          <w:sz w:val="24"/>
        </w:rPr>
        <w:t>依据</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eastAsiaTheme="minorEastAsia"/>
          <w:color w:val="auto"/>
          <w:kern w:val="0"/>
          <w:sz w:val="24"/>
        </w:rPr>
        <w:t>说明书采样时间要求进行采样，稳定后</w:t>
      </w:r>
      <w:r>
        <w:rPr>
          <w:rFonts w:hint="default" w:ascii="Times New Roman" w:hAnsi="Times New Roman" w:cs="Times New Roman"/>
          <w:color w:val="auto"/>
          <w:kern w:val="0"/>
          <w:sz w:val="24"/>
        </w:rPr>
        <w:t>分别记录自动测试装置（可导电部件与电平台、可导电部件间）</w:t>
      </w:r>
      <w:r>
        <w:rPr>
          <w:rFonts w:hint="eastAsia" w:cs="Times New Roman"/>
          <w:color w:val="auto"/>
          <w:kern w:val="0"/>
          <w:sz w:val="24"/>
          <w:lang w:val="en-US" w:eastAsia="zh-CN"/>
        </w:rPr>
        <w:t>电位均衡</w:t>
      </w:r>
      <w:r>
        <w:rPr>
          <w:rFonts w:hint="default" w:ascii="Times New Roman" w:hAnsi="Times New Roman" w:cs="Times New Roman"/>
          <w:color w:val="auto"/>
          <w:kern w:val="0"/>
          <w:sz w:val="24"/>
        </w:rPr>
        <w:t>示值，按公式（</w:t>
      </w: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）分别计算电位均衡示值误差</w:t>
      </w:r>
      <w:r>
        <w:rPr>
          <w:rFonts w:hint="default" w:ascii="Times New Roman" w:hAnsi="Times New Roman" w:cs="Times New Roman" w:eastAsiaTheme="minorEastAsia"/>
          <w:color w:val="auto"/>
          <w:kern w:val="0"/>
          <w:sz w:val="24"/>
        </w:rPr>
        <w:t>。</w:t>
      </w:r>
      <w:r>
        <w:rPr>
          <w:rFonts w:hint="default" w:ascii="Times New Roman" w:hAnsi="Times New Roman" w:cs="Times New Roman"/>
          <w:color w:val="auto"/>
          <w:kern w:val="0"/>
          <w:sz w:val="24"/>
        </w:rPr>
        <w:t>取示值误差最大值作为校准结果。</w:t>
      </w:r>
      <w:r>
        <w:rPr>
          <w:rFonts w:hint="default" w:ascii="Times New Roman" w:hAnsi="Times New Roman" w:cs="Times New Roman"/>
          <w:color w:val="auto"/>
        </w:rPr>
        <w:t xml:space="preserve">                        </w:t>
      </w:r>
    </w:p>
    <w:p w14:paraId="17ECE56C">
      <w:pPr>
        <w:pStyle w:val="32"/>
        <w:rPr>
          <w:rFonts w:hint="default" w:ascii="Times New Roman" w:hAnsi="Times New Roman" w:cs="Times New Roman" w:eastAsiaTheme="minorEastAsia"/>
          <w:position w:val="-10"/>
        </w:rPr>
      </w:pPr>
      <w:r>
        <w:rPr>
          <w:rFonts w:hint="default" w:ascii="Times New Roman" w:hAnsi="Times New Roman" w:cs="Times New Roman"/>
        </w:rPr>
        <w:t xml:space="preserve">                                  </w:t>
      </w:r>
      <w:r>
        <w:rPr>
          <w:rFonts w:hint="default" w:ascii="Times New Roman" w:hAnsi="Times New Roman" w:cs="Times New Roman"/>
          <w:position w:val="-30"/>
        </w:rPr>
        <w:object>
          <v:shape id="_x0000_i1037" o:spt="75" type="#_x0000_t75" style="height:34.25pt;width:88pt;" o:ole="t" filled="f" o:preferrelative="t" stroked="f" coordsize="21600,21600">
            <v:path/>
            <v:fill on="f" focussize="0,0"/>
            <v:stroke on="f"/>
            <v:imagedata r:id="rId39" o:title=""/>
            <o:lock v:ext="edit" aspectratio="t"/>
            <w10:wrap type="none"/>
            <w10:anchorlock/>
          </v:shape>
          <o:OLEObject Type="Embed" ProgID="Equation.3" ShapeID="_x0000_i1037" DrawAspect="Content" ObjectID="_1468075737" r:id="rId38">
            <o:LockedField>false</o:LockedField>
          </o:OLEObject>
        </w:object>
      </w:r>
      <w:r>
        <w:rPr>
          <w:rFonts w:hint="default" w:ascii="Times New Roman" w:hAnsi="Times New Roman" w:cs="Times New Roman" w:eastAsiaTheme="minorEastAsia"/>
          <w:position w:val="-10"/>
        </w:rPr>
        <w:t xml:space="preserve"> </w:t>
      </w:r>
      <w:r>
        <w:rPr>
          <w:rFonts w:hint="default" w:ascii="Times New Roman" w:hAnsi="Times New Roman" w:cs="Times New Roman" w:eastAsiaTheme="minorEastAsia"/>
          <w:color w:val="auto"/>
          <w:position w:val="-10"/>
          <w:sz w:val="24"/>
        </w:rPr>
        <w:t xml:space="preserve">                         （</w:t>
      </w:r>
      <w:r>
        <w:rPr>
          <w:rFonts w:hint="eastAsia" w:ascii="Times New Roman" w:hAnsi="Times New Roman" w:cs="Times New Roman" w:eastAsiaTheme="minorEastAsia"/>
          <w:color w:val="auto"/>
          <w:position w:val="-10"/>
          <w:sz w:val="24"/>
          <w:lang w:val="en-US" w:eastAsia="zh-CN"/>
        </w:rPr>
        <w:t>4</w:t>
      </w:r>
      <w:r>
        <w:rPr>
          <w:rFonts w:hint="default" w:ascii="Times New Roman" w:hAnsi="Times New Roman" w:cs="Times New Roman" w:eastAsiaTheme="minorEastAsia"/>
          <w:color w:val="auto"/>
          <w:position w:val="-10"/>
          <w:sz w:val="24"/>
        </w:rPr>
        <w:t>）</w:t>
      </w:r>
    </w:p>
    <w:p w14:paraId="1FAEE72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w:t>
      </w:r>
    </w:p>
    <w:p w14:paraId="223624BA">
      <w:pPr>
        <w:pStyle w:val="50"/>
        <w:spacing w:line="360" w:lineRule="auto"/>
        <w:ind w:firstLine="420" w:firstLineChars="200"/>
        <w:rPr>
          <w:rFonts w:hint="default" w:ascii="Times New Roman" w:hAnsi="Times New Roman" w:cs="Times New Roman"/>
          <w:color w:val="000000" w:themeColor="text1"/>
          <w:position w:val="-10"/>
          <w14:textFill>
            <w14:solidFill>
              <w14:schemeClr w14:val="tx1"/>
            </w14:solidFill>
          </w14:textFill>
        </w:rPr>
      </w:pPr>
      <w:r>
        <w:rPr>
          <w:rFonts w:hint="default" w:ascii="Times New Roman" w:hAnsi="Times New Roman" w:cs="Times New Roman"/>
          <w:color w:val="000000" w:themeColor="text1"/>
          <w:position w:val="-10"/>
          <w14:textFill>
            <w14:solidFill>
              <w14:schemeClr w14:val="tx1"/>
            </w14:solidFill>
          </w14:textFill>
        </w:rPr>
        <w:object>
          <v:shape id="_x0000_i1038" o:spt="75" type="#_x0000_t75" style="height:13pt;width:11.65pt;" o:ole="t" filled="f" o:preferrelative="t" stroked="f" coordsize="21600,21600">
            <v:path/>
            <v:fill on="f" focussize="0,0"/>
            <v:stroke on="f"/>
            <v:imagedata r:id="rId41" o:title=""/>
            <o:lock v:ext="edit" aspectratio="t"/>
            <w10:wrap type="none"/>
            <w10:anchorlock/>
          </v:shape>
          <o:OLEObject Type="Embed" ProgID="Equation.3" ShapeID="_x0000_i1038" DrawAspect="Content" ObjectID="_1468075738" r:id="rId40">
            <o:LockedField>false</o:LockedField>
          </o:OLEObject>
        </w:object>
      </w:r>
      <w:r>
        <w:rPr>
          <w:rFonts w:hint="default" w:ascii="Times New Roman" w:hAnsi="Times New Roman" w:cs="Times New Roman"/>
          <w:sz w:val="24"/>
        </w:rPr>
        <w:t>——电位均衡</w:t>
      </w:r>
      <w:r>
        <w:rPr>
          <w:rFonts w:hint="default" w:ascii="Times New Roman" w:hAnsi="Times New Roman" w:cs="Times New Roman"/>
          <w:kern w:val="0"/>
          <w:sz w:val="24"/>
        </w:rPr>
        <w:t>示值相对误差，%；</w:t>
      </w:r>
    </w:p>
    <w:p w14:paraId="5BF8F532">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position w:val="-10"/>
          <w:sz w:val="24"/>
        </w:rPr>
        <w:object>
          <v:shape id="_x0000_i1039" o:spt="75" type="#_x0000_t75" style="height:17pt;width:17pt;" o:ole="t" filled="f" o:preferrelative="t" stroked="f" coordsize="21600,21600">
            <v:path/>
            <v:fill on="f" focussize="0,0"/>
            <v:stroke on="f"/>
            <v:imagedata r:id="rId43" o:title=""/>
            <o:lock v:ext="edit" aspectratio="t"/>
            <w10:wrap type="none"/>
            <w10:anchorlock/>
          </v:shape>
          <o:OLEObject Type="Embed" ProgID="Equation.3" ShapeID="_x0000_i1039" DrawAspect="Content" ObjectID="_1468075739" r:id="rId42">
            <o:LockedField>false</o:LockedField>
          </o:OLEObject>
        </w:object>
      </w:r>
      <w:r>
        <w:rPr>
          <w:rFonts w:hint="default" w:ascii="Times New Roman" w:hAnsi="Times New Roman" w:cs="Times New Roman"/>
          <w:color w:val="auto"/>
          <w:kern w:val="0"/>
          <w:sz w:val="24"/>
        </w:rPr>
        <w:t>——</w:t>
      </w:r>
      <w:r>
        <w:rPr>
          <w:rFonts w:hint="eastAsia" w:cs="Times New Roman"/>
          <w:color w:val="000000" w:themeColor="text1"/>
          <w:kern w:val="2"/>
          <w:sz w:val="24"/>
          <w:szCs w:val="24"/>
          <w:lang w:val="en-US" w:eastAsia="zh-CN" w:bidi="ar-SA"/>
          <w14:textFill>
            <w14:solidFill>
              <w14:schemeClr w14:val="tx1"/>
            </w14:solidFill>
          </w14:textFill>
        </w:rPr>
        <w:t>电安全性能检验系统</w:t>
      </w:r>
      <w:r>
        <w:rPr>
          <w:rFonts w:hint="default" w:ascii="Times New Roman" w:hAnsi="Times New Roman" w:cs="Times New Roman"/>
          <w:color w:val="auto"/>
          <w:kern w:val="0"/>
          <w:sz w:val="24"/>
        </w:rPr>
        <w:t>电位均衡示值，mΩ；</w:t>
      </w:r>
    </w:p>
    <w:p w14:paraId="4247AEE4">
      <w:pPr>
        <w:spacing w:line="360" w:lineRule="auto"/>
        <w:ind w:firstLine="480" w:firstLineChars="200"/>
        <w:rPr>
          <w:rFonts w:hint="eastAsia" w:ascii="Times New Roman" w:hAnsi="Times New Roman" w:cs="Times New Roman"/>
          <w:color w:val="auto"/>
          <w:kern w:val="0"/>
          <w:sz w:val="24"/>
          <w:lang w:eastAsia="zh-CN"/>
        </w:rPr>
      </w:pPr>
      <w:r>
        <w:rPr>
          <w:rFonts w:hint="default" w:ascii="Times New Roman" w:hAnsi="Times New Roman" w:cs="Times New Roman"/>
          <w:color w:val="auto"/>
          <w:kern w:val="0"/>
          <w:position w:val="-12"/>
          <w:sz w:val="24"/>
        </w:rPr>
        <w:object>
          <v:shape id="_x0000_i1040" o:spt="75" type="#_x0000_t75" style="height:18pt;width:17pt;" o:ole="t" filled="f" o:preferrelative="t" stroked="f" coordsize="21600,21600">
            <v:path/>
            <v:fill on="f" focussize="0,0"/>
            <v:stroke on="f"/>
            <v:imagedata r:id="rId45" o:title=""/>
            <o:lock v:ext="edit" aspectratio="t"/>
            <w10:wrap type="none"/>
            <w10:anchorlock/>
          </v:shape>
          <o:OLEObject Type="Embed" ProgID="Equation.3" ShapeID="_x0000_i1040" DrawAspect="Content" ObjectID="_1468075740" r:id="rId44">
            <o:LockedField>false</o:LockedField>
          </o:OLEObject>
        </w:objec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校准装置电位均衡标准值，mΩ</w:t>
      </w:r>
      <w:r>
        <w:rPr>
          <w:rFonts w:hint="default" w:ascii="Times New Roman" w:hAnsi="Times New Roman" w:cs="Times New Roman"/>
          <w:color w:val="auto"/>
          <w:kern w:val="0"/>
          <w:sz w:val="24"/>
        </w:rPr>
        <w:t>。</w:t>
      </w:r>
    </w:p>
    <w:p w14:paraId="683B9E40">
      <w:pPr>
        <w:pStyle w:val="30"/>
        <w:numPr>
          <w:ilvl w:val="1"/>
          <w:numId w:val="0"/>
        </w:numPr>
        <w:snapToGrid w:val="0"/>
        <w:spacing w:before="156" w:after="156" w:line="360" w:lineRule="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8  校准结果的表达</w:t>
      </w:r>
      <w:bookmarkEnd w:id="15"/>
    </w:p>
    <w:p w14:paraId="0400BC93">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left="0" w:leftChars="0"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校准结果应在校准证书上反映。校准证书应至少包括以下信息：</w:t>
      </w:r>
    </w:p>
    <w:p w14:paraId="7EC17521">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a) 标题：“校准证书”；</w:t>
      </w:r>
    </w:p>
    <w:p w14:paraId="67F1E7F6">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b）实验室名称和地址；</w:t>
      </w:r>
    </w:p>
    <w:p w14:paraId="270C439A">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c）进行校准的地点（如果与实验室的地址不同）；</w:t>
      </w:r>
    </w:p>
    <w:p w14:paraId="1C718454">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d）证书的唯一性标识（如编号），每页及总页数的标识；</w:t>
      </w:r>
    </w:p>
    <w:p w14:paraId="55BB22A6">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e）客户的名称和地址；</w:t>
      </w:r>
    </w:p>
    <w:p w14:paraId="7456470A">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f）被校仪器的描述和明确标识（如型号、产品编号等）；</w:t>
      </w:r>
    </w:p>
    <w:p w14:paraId="259666A6">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g）进行校准的日期，如果与校准结果的有效性和应用有关时，应说明被校对象的接收日期；</w:t>
      </w:r>
    </w:p>
    <w:p w14:paraId="671026FA">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h）校准所依据的技术规范的标识，包括名称和代号；</w:t>
      </w:r>
    </w:p>
    <w:p w14:paraId="2987B516">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i）本次校准所用测量标准的溯源性及有效性说明；</w:t>
      </w:r>
    </w:p>
    <w:p w14:paraId="0D6895AD">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j）校准环境的描述；</w:t>
      </w:r>
    </w:p>
    <w:p w14:paraId="3842E102">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k）校准结果及其测量不确定度的说明；</w:t>
      </w:r>
    </w:p>
    <w:p w14:paraId="220F080F">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l）对校准规范的偏离的说明；</w:t>
      </w:r>
    </w:p>
    <w:p w14:paraId="742F1C2C">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m) 校准证书或校准报告签发人批准人的签名、职务或等效标识；</w:t>
      </w:r>
    </w:p>
    <w:p w14:paraId="2F71C80E">
      <w:pPr>
        <w:keepNext w:val="0"/>
        <w:keepLines w:val="0"/>
        <w:pageBreakBefore w:val="0"/>
        <w:widowControl/>
        <w:tabs>
          <w:tab w:val="center" w:pos="4201"/>
          <w:tab w:val="right" w:leader="dot" w:pos="9298"/>
        </w:tabs>
        <w:kinsoku/>
        <w:wordWrap/>
        <w:overflowPunct/>
        <w:topLinePunct w:val="0"/>
        <w:autoSpaceDE w:val="0"/>
        <w:autoSpaceDN w:val="0"/>
        <w:bidi w:val="0"/>
        <w:adjustRightInd/>
        <w:spacing w:line="360" w:lineRule="auto"/>
        <w:ind w:firstLine="480"/>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n) 校准结果仅对被校对象有效的声明；</w:t>
      </w:r>
    </w:p>
    <w:p w14:paraId="2EF1CF94">
      <w:pPr>
        <w:keepNext w:val="0"/>
        <w:keepLines w:val="0"/>
        <w:pageBreakBefore w:val="0"/>
        <w:kinsoku/>
        <w:wordWrap/>
        <w:overflowPunct/>
        <w:topLinePunct w:val="0"/>
        <w:bidi w:val="0"/>
        <w:adjustRightInd/>
        <w:spacing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o) 未经实验室书面批准，不得部分复制证书的声明</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w:t>
      </w:r>
    </w:p>
    <w:p w14:paraId="5863E46C">
      <w:pPr>
        <w:keepNext w:val="0"/>
        <w:keepLines w:val="0"/>
        <w:pageBreakBefore w:val="0"/>
        <w:kinsoku/>
        <w:wordWrap/>
        <w:overflowPunct/>
        <w:topLinePunct w:val="0"/>
        <w:bidi w:val="0"/>
        <w:spacing w:line="360" w:lineRule="auto"/>
        <w:ind w:firstLine="480" w:firstLineChars="200"/>
        <w:rPr>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校准记录格式参见附录</w:t>
      </w:r>
      <w:r>
        <w:rPr>
          <w:rFonts w:hint="eastAsia"/>
          <w:color w:val="000000" w:themeColor="text1"/>
          <w:kern w:val="0"/>
          <w:sz w:val="24"/>
          <w:lang w:val="en-US" w:eastAsia="zh-CN"/>
          <w14:textFill>
            <w14:solidFill>
              <w14:schemeClr w14:val="tx1"/>
            </w14:solidFill>
          </w14:textFill>
        </w:rPr>
        <w:t>A</w:t>
      </w:r>
      <w:r>
        <w:rPr>
          <w:rFonts w:ascii="Times New Roman" w:hAnsi="Times New Roman"/>
          <w:color w:val="000000" w:themeColor="text1"/>
          <w:kern w:val="0"/>
          <w:sz w:val="24"/>
          <w14:textFill>
            <w14:solidFill>
              <w14:schemeClr w14:val="tx1"/>
            </w14:solidFill>
          </w14:textFill>
        </w:rPr>
        <w:t>，校准证书内页格式参见附录</w:t>
      </w:r>
      <w:r>
        <w:rPr>
          <w:rFonts w:hint="eastAsia"/>
          <w:color w:val="000000" w:themeColor="text1"/>
          <w:kern w:val="0"/>
          <w:sz w:val="24"/>
          <w:lang w:val="en-US" w:eastAsia="zh-CN"/>
          <w14:textFill>
            <w14:solidFill>
              <w14:schemeClr w14:val="tx1"/>
            </w14:solidFill>
          </w14:textFill>
        </w:rPr>
        <w:t>B</w:t>
      </w:r>
      <w:r>
        <w:rPr>
          <w:rFonts w:ascii="Times New Roman" w:hAnsi="Times New Roman"/>
          <w:color w:val="000000" w:themeColor="text1"/>
          <w:kern w:val="0"/>
          <w:sz w:val="24"/>
          <w14:textFill>
            <w14:solidFill>
              <w14:schemeClr w14:val="tx1"/>
            </w14:solidFill>
          </w14:textFill>
        </w:rPr>
        <w:t>，示值误差测量不确定度评定的示例参见附录</w:t>
      </w:r>
      <w:r>
        <w:rPr>
          <w:rFonts w:hint="eastAsia"/>
          <w:color w:val="000000" w:themeColor="text1"/>
          <w:kern w:val="0"/>
          <w:sz w:val="24"/>
          <w:lang w:val="en-US" w:eastAsia="zh-CN"/>
          <w14:textFill>
            <w14:solidFill>
              <w14:schemeClr w14:val="tx1"/>
            </w14:solidFill>
          </w14:textFill>
        </w:rPr>
        <w:t>C</w:t>
      </w:r>
      <w:r>
        <w:rPr>
          <w:rFonts w:ascii="Times New Roman" w:hAnsi="Times New Roman"/>
          <w:color w:val="000000" w:themeColor="text1"/>
          <w:kern w:val="0"/>
          <w:sz w:val="24"/>
          <w14:textFill>
            <w14:solidFill>
              <w14:schemeClr w14:val="tx1"/>
            </w14:solidFill>
          </w14:textFill>
        </w:rPr>
        <w:t>。</w:t>
      </w:r>
      <w:bookmarkStart w:id="16" w:name="_Toc199563275"/>
    </w:p>
    <w:bookmarkEnd w:id="16"/>
    <w:p w14:paraId="09E3844B">
      <w:pPr>
        <w:pStyle w:val="30"/>
        <w:numPr>
          <w:ilvl w:val="1"/>
          <w:numId w:val="0"/>
        </w:numPr>
        <w:snapToGrid w:val="0"/>
        <w:spacing w:before="156" w:after="156" w:line="360" w:lineRule="auto"/>
        <w:rPr>
          <w:rFonts w:hint="eastAsia" w:ascii="Times New Roman"/>
          <w:color w:val="000000" w:themeColor="text1"/>
          <w:sz w:val="24"/>
          <w:lang w:val="en-US" w:eastAsia="zh-CN"/>
          <w14:textFill>
            <w14:solidFill>
              <w14:schemeClr w14:val="tx1"/>
            </w14:solidFill>
          </w14:textFill>
        </w:rPr>
      </w:pPr>
      <w:bookmarkStart w:id="17" w:name="_Toc6748"/>
      <w:r>
        <w:rPr>
          <w:rFonts w:hint="eastAsia" w:ascii="Times New Roman"/>
          <w:color w:val="000000" w:themeColor="text1"/>
          <w:sz w:val="24"/>
          <w:lang w:val="en-US" w:eastAsia="zh-CN"/>
          <w14:textFill>
            <w14:solidFill>
              <w14:schemeClr w14:val="tx1"/>
            </w14:solidFill>
          </w14:textFill>
        </w:rPr>
        <w:t>9  复校时间间隔</w:t>
      </w:r>
      <w:bookmarkEnd w:id="17"/>
    </w:p>
    <w:p w14:paraId="1B84D52E">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检验系统</w:t>
      </w:r>
      <w:r>
        <w:rPr>
          <w:color w:val="000000" w:themeColor="text1"/>
          <w:kern w:val="0"/>
          <w:sz w:val="24"/>
          <w14:textFill>
            <w14:solidFill>
              <w14:schemeClr w14:val="tx1"/>
            </w14:solidFill>
          </w14:textFill>
        </w:rPr>
        <w:t>的复校时间间隔建议为</w:t>
      </w:r>
      <w:r>
        <w:rPr>
          <w:rFonts w:hint="eastAsia"/>
          <w:color w:val="000000" w:themeColor="text1"/>
          <w:kern w:val="0"/>
          <w:sz w:val="24"/>
          <w:lang w:val="en-US" w:eastAsia="zh-CN"/>
          <w14:textFill>
            <w14:solidFill>
              <w14:schemeClr w14:val="tx1"/>
            </w14:solidFill>
          </w14:textFill>
        </w:rPr>
        <w:t>一</w:t>
      </w:r>
      <w:r>
        <w:rPr>
          <w:color w:val="000000" w:themeColor="text1"/>
          <w:kern w:val="0"/>
          <w:sz w:val="24"/>
          <w14:textFill>
            <w14:solidFill>
              <w14:schemeClr w14:val="tx1"/>
            </w14:solidFill>
          </w14:textFill>
        </w:rPr>
        <w:t>年。复校时间间隔受仪器使用情况、使用者和仪器本身属性等诸多因素的制约。送校单位可根据实际情况确定复校时间间隔。</w:t>
      </w:r>
    </w:p>
    <w:p w14:paraId="1C5AB990">
      <w:pPr>
        <w:widowControl/>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2689B43">
      <w:pPr>
        <w:tabs>
          <w:tab w:val="left" w:pos="1455"/>
        </w:tabs>
        <w:spacing w:line="360" w:lineRule="auto"/>
        <w:rPr>
          <w:rFonts w:hint="eastAsia" w:eastAsia="黑体"/>
          <w:color w:val="000000" w:themeColor="text1"/>
          <w:sz w:val="32"/>
          <w:szCs w:val="32"/>
          <w:lang w:eastAsia="zh-CN"/>
          <w14:textFill>
            <w14:solidFill>
              <w14:schemeClr w14:val="tx1"/>
            </w14:solidFill>
          </w14:textFill>
        </w:rPr>
      </w:pPr>
      <w:r>
        <w:rPr>
          <w:rFonts w:eastAsia="黑体"/>
          <w:color w:val="000000" w:themeColor="text1"/>
          <w:sz w:val="32"/>
          <w:szCs w:val="32"/>
          <w14:textFill>
            <w14:solidFill>
              <w14:schemeClr w14:val="tx1"/>
            </w14:solidFill>
          </w14:textFill>
        </w:rPr>
        <w:t>附录</w:t>
      </w:r>
      <w:r>
        <w:rPr>
          <w:rFonts w:hint="eastAsia" w:eastAsia="黑体"/>
          <w:color w:val="000000" w:themeColor="text1"/>
          <w:sz w:val="32"/>
          <w:szCs w:val="32"/>
          <w:lang w:val="en-US" w:eastAsia="zh-CN"/>
          <w14:textFill>
            <w14:solidFill>
              <w14:schemeClr w14:val="tx1"/>
            </w14:solidFill>
          </w14:textFill>
        </w:rPr>
        <w:t>A</w:t>
      </w:r>
    </w:p>
    <w:p w14:paraId="04D0E021">
      <w:pPr>
        <w:pStyle w:val="3"/>
        <w:bidi w:val="0"/>
        <w:jc w:val="center"/>
        <w:rPr>
          <w:rFonts w:hint="eastAsia" w:hAnsi="宋体" w:cs="Arial"/>
          <w:sz w:val="24"/>
          <w:szCs w:val="24"/>
        </w:rPr>
      </w:pPr>
      <w:bookmarkStart w:id="18" w:name="_Toc11476"/>
      <w:r>
        <w:rPr>
          <w:rFonts w:hint="eastAsia"/>
          <w:sz w:val="28"/>
          <w:szCs w:val="28"/>
          <w:lang w:val="en-US" w:eastAsia="zh-CN"/>
        </w:rPr>
        <w:t>校准</w:t>
      </w:r>
      <w:r>
        <w:rPr>
          <w:rFonts w:hint="eastAsia" w:ascii="黑体" w:hAnsi="黑体" w:cs="黑体"/>
          <w:sz w:val="30"/>
          <w:szCs w:val="30"/>
          <w:vertAlign w:val="baseline"/>
          <w:lang w:val="en-US" w:eastAsia="zh-CN"/>
        </w:rPr>
        <w:t>原始记录</w:t>
      </w:r>
      <w:r>
        <w:rPr>
          <w:rFonts w:hint="eastAsia"/>
          <w:sz w:val="28"/>
          <w:szCs w:val="28"/>
        </w:rPr>
        <w:t>格式</w:t>
      </w:r>
      <w:bookmarkEnd w:id="18"/>
      <w:r>
        <w:rPr>
          <w:rFonts w:hint="eastAsia"/>
          <w:sz w:val="28"/>
          <w:szCs w:val="28"/>
          <w:lang w:eastAsia="zh-CN"/>
        </w:rPr>
        <w:t>（</w:t>
      </w:r>
      <w:r>
        <w:rPr>
          <w:rFonts w:hint="eastAsia"/>
          <w:sz w:val="28"/>
          <w:szCs w:val="28"/>
          <w:lang w:val="en-US" w:eastAsia="zh-CN"/>
        </w:rPr>
        <w:t>推荐性</w:t>
      </w:r>
      <w:r>
        <w:rPr>
          <w:rFonts w:hint="eastAsia"/>
          <w:sz w:val="28"/>
          <w:szCs w:val="28"/>
          <w:lang w:eastAsia="zh-CN"/>
        </w:rPr>
        <w:t>）</w:t>
      </w:r>
    </w:p>
    <w:p w14:paraId="0A93CB1F">
      <w:pPr>
        <w:rPr>
          <w:rFonts w:hint="default"/>
          <w:lang w:val="en-US" w:eastAsia="zh-CN"/>
        </w:rPr>
      </w:pPr>
    </w:p>
    <w:tbl>
      <w:tblPr>
        <w:tblStyle w:val="17"/>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67"/>
        <w:gridCol w:w="405"/>
        <w:gridCol w:w="570"/>
        <w:gridCol w:w="1005"/>
        <w:gridCol w:w="930"/>
        <w:gridCol w:w="90"/>
        <w:gridCol w:w="270"/>
        <w:gridCol w:w="525"/>
        <w:gridCol w:w="840"/>
        <w:gridCol w:w="91"/>
        <w:gridCol w:w="779"/>
        <w:gridCol w:w="705"/>
        <w:gridCol w:w="407"/>
        <w:gridCol w:w="902"/>
      </w:tblGrid>
      <w:tr w14:paraId="3765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63" w:type="dxa"/>
            <w:tcBorders>
              <w:tl2br w:val="nil"/>
              <w:tr2bl w:val="nil"/>
            </w:tcBorders>
            <w:noWrap w:val="0"/>
            <w:vAlign w:val="center"/>
          </w:tcPr>
          <w:p w14:paraId="0DADF0BE">
            <w:pPr>
              <w:jc w:val="center"/>
              <w:rPr>
                <w:color w:val="000000"/>
              </w:rPr>
            </w:pPr>
            <w:r>
              <w:rPr>
                <w:rFonts w:hint="eastAsia"/>
                <w:color w:val="000000"/>
                <w:lang w:val="en-US" w:eastAsia="zh-CN"/>
              </w:rPr>
              <w:t>委托单位</w:t>
            </w:r>
          </w:p>
        </w:tc>
        <w:tc>
          <w:tcPr>
            <w:tcW w:w="3967" w:type="dxa"/>
            <w:gridSpan w:val="6"/>
            <w:tcBorders>
              <w:tl2br w:val="nil"/>
              <w:tr2bl w:val="nil"/>
            </w:tcBorders>
            <w:noWrap w:val="0"/>
            <w:vAlign w:val="center"/>
          </w:tcPr>
          <w:p w14:paraId="1745730F">
            <w:pPr>
              <w:jc w:val="center"/>
              <w:rPr>
                <w:rFonts w:hint="eastAsia"/>
                <w:color w:val="000000"/>
                <w:lang w:val="en-US" w:eastAsia="zh-CN"/>
              </w:rPr>
            </w:pPr>
          </w:p>
        </w:tc>
        <w:tc>
          <w:tcPr>
            <w:tcW w:w="1726" w:type="dxa"/>
            <w:gridSpan w:val="4"/>
            <w:tcBorders>
              <w:tl2br w:val="nil"/>
              <w:tr2bl w:val="nil"/>
            </w:tcBorders>
            <w:noWrap w:val="0"/>
            <w:vAlign w:val="center"/>
          </w:tcPr>
          <w:p w14:paraId="195D93B6">
            <w:pPr>
              <w:jc w:val="center"/>
              <w:rPr>
                <w:color w:val="000000"/>
              </w:rPr>
            </w:pPr>
            <w:r>
              <w:rPr>
                <w:rFonts w:hint="eastAsia"/>
                <w:color w:val="000000"/>
              </w:rPr>
              <w:t>校准日期</w:t>
            </w:r>
          </w:p>
        </w:tc>
        <w:tc>
          <w:tcPr>
            <w:tcW w:w="2793" w:type="dxa"/>
            <w:gridSpan w:val="4"/>
            <w:tcBorders>
              <w:tl2br w:val="nil"/>
              <w:tr2bl w:val="nil"/>
            </w:tcBorders>
            <w:noWrap w:val="0"/>
            <w:vAlign w:val="center"/>
          </w:tcPr>
          <w:p w14:paraId="348BDD07">
            <w:pPr>
              <w:rPr>
                <w:rFonts w:hint="eastAsia"/>
                <w:color w:val="000000"/>
              </w:rPr>
            </w:pPr>
          </w:p>
        </w:tc>
      </w:tr>
      <w:tr w14:paraId="7AE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63" w:type="dxa"/>
            <w:vMerge w:val="restart"/>
            <w:tcBorders>
              <w:tl2br w:val="nil"/>
              <w:tr2bl w:val="nil"/>
            </w:tcBorders>
            <w:noWrap w:val="0"/>
            <w:vAlign w:val="center"/>
          </w:tcPr>
          <w:p w14:paraId="214A7CF7">
            <w:pPr>
              <w:jc w:val="center"/>
              <w:rPr>
                <w:rFonts w:hint="eastAsia"/>
                <w:b w:val="0"/>
                <w:bCs/>
                <w:color w:val="000000"/>
                <w:lang w:val="en-US" w:eastAsia="zh-CN"/>
              </w:rPr>
            </w:pPr>
            <w:r>
              <w:rPr>
                <w:rFonts w:hint="eastAsia"/>
                <w:b w:val="0"/>
                <w:bCs/>
                <w:color w:val="000000"/>
                <w:lang w:val="en-US" w:eastAsia="zh-CN"/>
              </w:rPr>
              <w:t>被校</w:t>
            </w:r>
          </w:p>
          <w:p w14:paraId="565B50A0">
            <w:pPr>
              <w:jc w:val="center"/>
              <w:rPr>
                <w:rFonts w:hint="default" w:eastAsia="宋体"/>
                <w:b/>
                <w:color w:val="000000"/>
                <w:lang w:val="en-US" w:eastAsia="zh-CN"/>
              </w:rPr>
            </w:pPr>
            <w:r>
              <w:rPr>
                <w:rFonts w:hint="eastAsia"/>
                <w:b w:val="0"/>
                <w:bCs/>
                <w:color w:val="000000"/>
              </w:rPr>
              <w:t>样品</w:t>
            </w:r>
          </w:p>
        </w:tc>
        <w:tc>
          <w:tcPr>
            <w:tcW w:w="1372" w:type="dxa"/>
            <w:gridSpan w:val="2"/>
            <w:tcBorders>
              <w:tl2br w:val="nil"/>
              <w:tr2bl w:val="nil"/>
            </w:tcBorders>
            <w:noWrap w:val="0"/>
            <w:vAlign w:val="center"/>
          </w:tcPr>
          <w:p w14:paraId="2E9A8C3D">
            <w:pPr>
              <w:jc w:val="center"/>
              <w:rPr>
                <w:color w:val="000000"/>
              </w:rPr>
            </w:pPr>
            <w:r>
              <w:rPr>
                <w:rFonts w:hint="eastAsia"/>
                <w:color w:val="000000"/>
              </w:rPr>
              <w:t>名称</w:t>
            </w:r>
          </w:p>
        </w:tc>
        <w:tc>
          <w:tcPr>
            <w:tcW w:w="2595" w:type="dxa"/>
            <w:gridSpan w:val="4"/>
            <w:tcBorders>
              <w:tl2br w:val="nil"/>
              <w:tr2bl w:val="nil"/>
            </w:tcBorders>
            <w:noWrap w:val="0"/>
            <w:vAlign w:val="center"/>
          </w:tcPr>
          <w:p w14:paraId="46065B52">
            <w:pPr>
              <w:jc w:val="center"/>
              <w:rPr>
                <w:rFonts w:hint="default" w:eastAsia="宋体"/>
                <w:color w:val="000000"/>
                <w:lang w:val="en-US" w:eastAsia="zh-CN"/>
              </w:rPr>
            </w:pPr>
          </w:p>
        </w:tc>
        <w:tc>
          <w:tcPr>
            <w:tcW w:w="1726" w:type="dxa"/>
            <w:gridSpan w:val="4"/>
            <w:tcBorders>
              <w:tl2br w:val="nil"/>
              <w:tr2bl w:val="nil"/>
            </w:tcBorders>
            <w:noWrap w:val="0"/>
            <w:vAlign w:val="center"/>
          </w:tcPr>
          <w:p w14:paraId="0C6A7E77">
            <w:pPr>
              <w:jc w:val="center"/>
              <w:rPr>
                <w:color w:val="000000"/>
              </w:rPr>
            </w:pPr>
            <w:r>
              <w:rPr>
                <w:rFonts w:hint="eastAsia"/>
                <w:color w:val="000000"/>
              </w:rPr>
              <w:t>型号/规格</w:t>
            </w:r>
          </w:p>
        </w:tc>
        <w:tc>
          <w:tcPr>
            <w:tcW w:w="2793" w:type="dxa"/>
            <w:gridSpan w:val="4"/>
            <w:tcBorders>
              <w:tl2br w:val="nil"/>
              <w:tr2bl w:val="nil"/>
            </w:tcBorders>
            <w:noWrap w:val="0"/>
            <w:vAlign w:val="center"/>
          </w:tcPr>
          <w:p w14:paraId="20FB2DA7">
            <w:pPr>
              <w:rPr>
                <w:rFonts w:hint="eastAsia"/>
                <w:color w:val="000000"/>
              </w:rPr>
            </w:pPr>
          </w:p>
        </w:tc>
      </w:tr>
      <w:tr w14:paraId="7B35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1063" w:type="dxa"/>
            <w:vMerge w:val="continue"/>
            <w:tcBorders>
              <w:tl2br w:val="nil"/>
              <w:tr2bl w:val="nil"/>
            </w:tcBorders>
            <w:noWrap w:val="0"/>
            <w:vAlign w:val="center"/>
          </w:tcPr>
          <w:p w14:paraId="5CD890E3">
            <w:pPr>
              <w:jc w:val="center"/>
              <w:rPr>
                <w:b/>
                <w:color w:val="000000"/>
              </w:rPr>
            </w:pPr>
          </w:p>
        </w:tc>
        <w:tc>
          <w:tcPr>
            <w:tcW w:w="1372" w:type="dxa"/>
            <w:gridSpan w:val="2"/>
            <w:tcBorders>
              <w:tl2br w:val="nil"/>
              <w:tr2bl w:val="nil"/>
            </w:tcBorders>
            <w:noWrap w:val="0"/>
            <w:vAlign w:val="center"/>
          </w:tcPr>
          <w:p w14:paraId="235B5D16">
            <w:pPr>
              <w:jc w:val="center"/>
              <w:rPr>
                <w:color w:val="000000"/>
              </w:rPr>
            </w:pPr>
            <w:r>
              <w:rPr>
                <w:rFonts w:hint="eastAsia"/>
                <w:color w:val="000000"/>
              </w:rPr>
              <w:t>制造厂</w:t>
            </w:r>
          </w:p>
        </w:tc>
        <w:tc>
          <w:tcPr>
            <w:tcW w:w="2595" w:type="dxa"/>
            <w:gridSpan w:val="4"/>
            <w:tcBorders>
              <w:tl2br w:val="nil"/>
              <w:tr2bl w:val="nil"/>
            </w:tcBorders>
            <w:noWrap w:val="0"/>
            <w:vAlign w:val="center"/>
          </w:tcPr>
          <w:p w14:paraId="3ADE9113">
            <w:pPr>
              <w:jc w:val="center"/>
              <w:rPr>
                <w:rFonts w:hint="eastAsia"/>
                <w:color w:val="000000"/>
              </w:rPr>
            </w:pPr>
          </w:p>
        </w:tc>
        <w:tc>
          <w:tcPr>
            <w:tcW w:w="1726" w:type="dxa"/>
            <w:gridSpan w:val="4"/>
            <w:tcBorders>
              <w:tl2br w:val="nil"/>
              <w:tr2bl w:val="nil"/>
            </w:tcBorders>
            <w:noWrap w:val="0"/>
            <w:vAlign w:val="center"/>
          </w:tcPr>
          <w:p w14:paraId="2097F4F0">
            <w:pPr>
              <w:jc w:val="center"/>
              <w:rPr>
                <w:color w:val="000000"/>
              </w:rPr>
            </w:pPr>
            <w:r>
              <w:rPr>
                <w:rFonts w:hint="eastAsia"/>
                <w:color w:val="000000"/>
                <w:lang w:val="en-US" w:eastAsia="zh-CN"/>
              </w:rPr>
              <w:t>出厂</w:t>
            </w:r>
            <w:r>
              <w:rPr>
                <w:rFonts w:hint="eastAsia"/>
                <w:color w:val="000000"/>
              </w:rPr>
              <w:t>编号</w:t>
            </w:r>
          </w:p>
        </w:tc>
        <w:tc>
          <w:tcPr>
            <w:tcW w:w="2793" w:type="dxa"/>
            <w:gridSpan w:val="4"/>
            <w:tcBorders>
              <w:tl2br w:val="nil"/>
              <w:tr2bl w:val="nil"/>
            </w:tcBorders>
            <w:noWrap w:val="0"/>
            <w:vAlign w:val="center"/>
          </w:tcPr>
          <w:p w14:paraId="3443D78A">
            <w:pPr>
              <w:rPr>
                <w:rFonts w:hint="eastAsia"/>
                <w:color w:val="000000"/>
              </w:rPr>
            </w:pPr>
          </w:p>
        </w:tc>
      </w:tr>
      <w:tr w14:paraId="6DE4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63" w:type="dxa"/>
            <w:vMerge w:val="restart"/>
            <w:tcBorders>
              <w:tl2br w:val="nil"/>
              <w:tr2bl w:val="nil"/>
            </w:tcBorders>
            <w:noWrap w:val="0"/>
            <w:vAlign w:val="center"/>
          </w:tcPr>
          <w:p w14:paraId="7FEDFF11">
            <w:pPr>
              <w:jc w:val="center"/>
              <w:rPr>
                <w:rFonts w:hint="eastAsia"/>
                <w:b w:val="0"/>
                <w:bCs/>
                <w:color w:val="000000"/>
                <w:lang w:val="en-US" w:eastAsia="zh-CN"/>
              </w:rPr>
            </w:pPr>
            <w:r>
              <w:rPr>
                <w:rFonts w:hint="eastAsia"/>
                <w:b w:val="0"/>
                <w:bCs/>
                <w:color w:val="000000"/>
                <w:lang w:val="en-US" w:eastAsia="zh-CN"/>
              </w:rPr>
              <w:t>使用的</w:t>
            </w:r>
          </w:p>
          <w:p w14:paraId="0CAD26A1">
            <w:pPr>
              <w:jc w:val="center"/>
              <w:rPr>
                <w:rFonts w:hint="default" w:eastAsia="宋体"/>
                <w:b/>
                <w:bCs/>
                <w:color w:val="000000"/>
                <w:lang w:val="en-US" w:eastAsia="zh-CN"/>
              </w:rPr>
            </w:pPr>
            <w:r>
              <w:rPr>
                <w:rFonts w:hint="eastAsia"/>
                <w:b w:val="0"/>
                <w:bCs/>
                <w:color w:val="000000"/>
                <w:lang w:val="en-US" w:eastAsia="zh-CN"/>
              </w:rPr>
              <w:t>主要计量标准器具</w:t>
            </w:r>
          </w:p>
        </w:tc>
        <w:tc>
          <w:tcPr>
            <w:tcW w:w="1372" w:type="dxa"/>
            <w:gridSpan w:val="2"/>
            <w:tcBorders>
              <w:tl2br w:val="nil"/>
              <w:tr2bl w:val="nil"/>
            </w:tcBorders>
            <w:noWrap w:val="0"/>
            <w:vAlign w:val="center"/>
          </w:tcPr>
          <w:p w14:paraId="65D1862C">
            <w:pPr>
              <w:jc w:val="center"/>
              <w:rPr>
                <w:rFonts w:hint="default"/>
                <w:b w:val="0"/>
                <w:bCs/>
                <w:color w:val="000000"/>
                <w:lang w:val="en-US" w:eastAsia="zh-CN"/>
              </w:rPr>
            </w:pPr>
            <w:r>
              <w:rPr>
                <w:rFonts w:hint="eastAsia"/>
                <w:b w:val="0"/>
                <w:bCs/>
                <w:color w:val="000000"/>
                <w:lang w:val="en-US" w:eastAsia="zh-CN"/>
              </w:rPr>
              <w:t>名称</w:t>
            </w:r>
          </w:p>
        </w:tc>
        <w:tc>
          <w:tcPr>
            <w:tcW w:w="2595" w:type="dxa"/>
            <w:gridSpan w:val="4"/>
            <w:tcBorders>
              <w:tl2br w:val="nil"/>
              <w:tr2bl w:val="nil"/>
            </w:tcBorders>
            <w:noWrap w:val="0"/>
            <w:vAlign w:val="center"/>
          </w:tcPr>
          <w:p w14:paraId="6EE3DE09">
            <w:pPr>
              <w:jc w:val="center"/>
              <w:rPr>
                <w:rFonts w:hint="default"/>
                <w:b w:val="0"/>
                <w:bCs/>
                <w:color w:val="000000"/>
                <w:lang w:val="en-US" w:eastAsia="zh-CN"/>
              </w:rPr>
            </w:pPr>
          </w:p>
        </w:tc>
        <w:tc>
          <w:tcPr>
            <w:tcW w:w="1726" w:type="dxa"/>
            <w:gridSpan w:val="4"/>
            <w:tcBorders>
              <w:tl2br w:val="nil"/>
              <w:tr2bl w:val="nil"/>
            </w:tcBorders>
            <w:noWrap w:val="0"/>
            <w:vAlign w:val="center"/>
          </w:tcPr>
          <w:p w14:paraId="420CF4B3">
            <w:pPr>
              <w:jc w:val="center"/>
              <w:rPr>
                <w:rFonts w:hint="default"/>
                <w:b w:val="0"/>
                <w:bCs/>
                <w:color w:val="000000"/>
                <w:lang w:val="en-US" w:eastAsia="zh-CN"/>
              </w:rPr>
            </w:pPr>
            <w:r>
              <w:rPr>
                <w:rFonts w:hint="eastAsia"/>
                <w:b w:val="0"/>
                <w:bCs/>
                <w:color w:val="000000"/>
                <w:lang w:val="en-US" w:eastAsia="zh-CN"/>
              </w:rPr>
              <w:t>溯源证书编号</w:t>
            </w:r>
          </w:p>
        </w:tc>
        <w:tc>
          <w:tcPr>
            <w:tcW w:w="2793" w:type="dxa"/>
            <w:gridSpan w:val="4"/>
            <w:tcBorders>
              <w:tl2br w:val="nil"/>
              <w:tr2bl w:val="nil"/>
            </w:tcBorders>
            <w:noWrap w:val="0"/>
            <w:vAlign w:val="center"/>
          </w:tcPr>
          <w:p w14:paraId="6F8FD191">
            <w:pPr>
              <w:jc w:val="center"/>
              <w:rPr>
                <w:rFonts w:hint="default"/>
                <w:b w:val="0"/>
                <w:bCs/>
                <w:color w:val="000000"/>
                <w:lang w:val="en-US" w:eastAsia="zh-CN"/>
              </w:rPr>
            </w:pPr>
          </w:p>
        </w:tc>
      </w:tr>
      <w:tr w14:paraId="225E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63" w:type="dxa"/>
            <w:vMerge w:val="continue"/>
            <w:tcBorders>
              <w:tl2br w:val="nil"/>
              <w:tr2bl w:val="nil"/>
            </w:tcBorders>
            <w:noWrap w:val="0"/>
            <w:vAlign w:val="center"/>
          </w:tcPr>
          <w:p w14:paraId="1ACA9515">
            <w:pPr>
              <w:jc w:val="both"/>
            </w:pPr>
          </w:p>
        </w:tc>
        <w:tc>
          <w:tcPr>
            <w:tcW w:w="1372" w:type="dxa"/>
            <w:gridSpan w:val="2"/>
            <w:tcBorders>
              <w:tl2br w:val="nil"/>
              <w:tr2bl w:val="nil"/>
            </w:tcBorders>
            <w:noWrap w:val="0"/>
            <w:vAlign w:val="center"/>
          </w:tcPr>
          <w:p w14:paraId="107DB461">
            <w:pPr>
              <w:jc w:val="center"/>
              <w:rPr>
                <w:rFonts w:hint="default"/>
                <w:b w:val="0"/>
                <w:bCs/>
                <w:color w:val="000000"/>
                <w:lang w:val="en-US" w:eastAsia="zh-CN"/>
              </w:rPr>
            </w:pPr>
            <w:r>
              <w:rPr>
                <w:rFonts w:hint="eastAsia"/>
                <w:b w:val="0"/>
                <w:bCs/>
                <w:color w:val="000000"/>
                <w:lang w:val="en-US" w:eastAsia="zh-CN"/>
              </w:rPr>
              <w:t>编号</w:t>
            </w:r>
          </w:p>
        </w:tc>
        <w:tc>
          <w:tcPr>
            <w:tcW w:w="2595" w:type="dxa"/>
            <w:gridSpan w:val="4"/>
            <w:tcBorders>
              <w:tl2br w:val="nil"/>
              <w:tr2bl w:val="nil"/>
            </w:tcBorders>
            <w:noWrap w:val="0"/>
            <w:vAlign w:val="center"/>
          </w:tcPr>
          <w:p w14:paraId="4FECD98E">
            <w:pPr>
              <w:jc w:val="center"/>
              <w:rPr>
                <w:rFonts w:hint="eastAsia"/>
                <w:b w:val="0"/>
                <w:bCs/>
                <w:color w:val="000000"/>
                <w:lang w:val="en-US" w:eastAsia="zh-CN"/>
              </w:rPr>
            </w:pPr>
          </w:p>
        </w:tc>
        <w:tc>
          <w:tcPr>
            <w:tcW w:w="1726" w:type="dxa"/>
            <w:gridSpan w:val="4"/>
            <w:tcBorders>
              <w:tl2br w:val="nil"/>
              <w:tr2bl w:val="nil"/>
            </w:tcBorders>
            <w:noWrap w:val="0"/>
            <w:vAlign w:val="center"/>
          </w:tcPr>
          <w:p w14:paraId="66516133">
            <w:pPr>
              <w:jc w:val="center"/>
              <w:rPr>
                <w:rFonts w:hint="default"/>
                <w:b w:val="0"/>
                <w:bCs/>
                <w:color w:val="000000"/>
                <w:lang w:val="en-US" w:eastAsia="zh-CN"/>
              </w:rPr>
            </w:pPr>
            <w:r>
              <w:rPr>
                <w:rFonts w:hint="eastAsia"/>
                <w:b w:val="0"/>
                <w:bCs/>
                <w:color w:val="000000"/>
                <w:lang w:val="en-US" w:eastAsia="zh-CN"/>
              </w:rPr>
              <w:t>有效期</w:t>
            </w:r>
          </w:p>
        </w:tc>
        <w:tc>
          <w:tcPr>
            <w:tcW w:w="2793" w:type="dxa"/>
            <w:gridSpan w:val="4"/>
            <w:tcBorders>
              <w:tl2br w:val="nil"/>
              <w:tr2bl w:val="nil"/>
            </w:tcBorders>
            <w:noWrap w:val="0"/>
            <w:vAlign w:val="center"/>
          </w:tcPr>
          <w:p w14:paraId="72815129">
            <w:pPr>
              <w:jc w:val="center"/>
              <w:rPr>
                <w:rFonts w:hint="default"/>
                <w:b w:val="0"/>
                <w:bCs/>
                <w:color w:val="000000"/>
                <w:lang w:val="en-US" w:eastAsia="zh-CN"/>
              </w:rPr>
            </w:pPr>
          </w:p>
        </w:tc>
      </w:tr>
      <w:tr w14:paraId="523A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tcBorders>
              <w:tl2br w:val="nil"/>
              <w:tr2bl w:val="nil"/>
            </w:tcBorders>
            <w:noWrap w:val="0"/>
            <w:vAlign w:val="center"/>
          </w:tcPr>
          <w:p w14:paraId="763960A5">
            <w:pPr>
              <w:jc w:val="center"/>
              <w:rPr>
                <w:rFonts w:hint="default"/>
                <w:b w:val="0"/>
                <w:bCs/>
                <w:color w:val="000000"/>
                <w:lang w:val="en-US" w:eastAsia="zh-CN"/>
              </w:rPr>
            </w:pPr>
            <w:r>
              <w:rPr>
                <w:rFonts w:hint="eastAsia"/>
                <w:b w:val="0"/>
                <w:bCs/>
                <w:color w:val="000000"/>
                <w:lang w:val="en-US" w:eastAsia="zh-CN"/>
              </w:rPr>
              <w:t>校准依据</w:t>
            </w:r>
          </w:p>
        </w:tc>
        <w:tc>
          <w:tcPr>
            <w:tcW w:w="3967" w:type="dxa"/>
            <w:gridSpan w:val="6"/>
            <w:tcBorders>
              <w:tl2br w:val="nil"/>
              <w:tr2bl w:val="nil"/>
            </w:tcBorders>
            <w:noWrap w:val="0"/>
            <w:vAlign w:val="center"/>
          </w:tcPr>
          <w:p w14:paraId="7C85409D">
            <w:pPr>
              <w:jc w:val="left"/>
              <w:rPr>
                <w:rFonts w:hint="eastAsia" w:eastAsia="黑体"/>
                <w:b w:val="0"/>
                <w:bCs w:val="0"/>
                <w:color w:val="000000"/>
                <w:lang w:val="en-US" w:eastAsia="zh-CN"/>
              </w:rPr>
            </w:pPr>
          </w:p>
        </w:tc>
        <w:tc>
          <w:tcPr>
            <w:tcW w:w="1726" w:type="dxa"/>
            <w:gridSpan w:val="4"/>
            <w:tcBorders>
              <w:tl2br w:val="nil"/>
              <w:tr2bl w:val="nil"/>
            </w:tcBorders>
            <w:noWrap w:val="0"/>
            <w:vAlign w:val="center"/>
          </w:tcPr>
          <w:p w14:paraId="0CCA185B">
            <w:pPr>
              <w:jc w:val="center"/>
              <w:rPr>
                <w:rFonts w:hint="default"/>
                <w:b w:val="0"/>
                <w:bCs/>
                <w:color w:val="000000"/>
                <w:lang w:val="en-US" w:eastAsia="zh-CN"/>
              </w:rPr>
            </w:pPr>
            <w:r>
              <w:rPr>
                <w:rFonts w:hint="eastAsia"/>
                <w:b w:val="0"/>
                <w:bCs/>
                <w:color w:val="000000"/>
                <w:lang w:val="en-US" w:eastAsia="zh-CN"/>
              </w:rPr>
              <w:t>校准地点</w:t>
            </w:r>
          </w:p>
        </w:tc>
        <w:tc>
          <w:tcPr>
            <w:tcW w:w="2793" w:type="dxa"/>
            <w:gridSpan w:val="4"/>
            <w:tcBorders>
              <w:tl2br w:val="nil"/>
              <w:tr2bl w:val="nil"/>
            </w:tcBorders>
            <w:noWrap w:val="0"/>
            <w:vAlign w:val="center"/>
          </w:tcPr>
          <w:p w14:paraId="21959669">
            <w:pPr>
              <w:jc w:val="center"/>
              <w:rPr>
                <w:rFonts w:hint="eastAsia"/>
                <w:b/>
                <w:bCs/>
                <w:color w:val="000000"/>
              </w:rPr>
            </w:pP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tcBorders>
              <w:tl2br w:val="nil"/>
              <w:tr2bl w:val="nil"/>
            </w:tcBorders>
            <w:noWrap w:val="0"/>
            <w:vAlign w:val="center"/>
          </w:tcPr>
          <w:p w14:paraId="14065218">
            <w:pPr>
              <w:jc w:val="center"/>
              <w:rPr>
                <w:rFonts w:hint="default"/>
                <w:b w:val="0"/>
                <w:bCs/>
                <w:color w:val="000000"/>
                <w:lang w:val="en-US" w:eastAsia="zh-CN"/>
              </w:rPr>
            </w:pPr>
            <w:r>
              <w:rPr>
                <w:rFonts w:hint="eastAsia"/>
                <w:b w:val="0"/>
                <w:bCs/>
                <w:color w:val="000000"/>
                <w:lang w:val="en-US" w:eastAsia="zh-CN"/>
              </w:rPr>
              <w:t>环境条件</w:t>
            </w:r>
          </w:p>
        </w:tc>
        <w:tc>
          <w:tcPr>
            <w:tcW w:w="1372" w:type="dxa"/>
            <w:gridSpan w:val="2"/>
            <w:tcBorders>
              <w:tl2br w:val="nil"/>
              <w:tr2bl w:val="nil"/>
            </w:tcBorders>
            <w:noWrap w:val="0"/>
            <w:vAlign w:val="center"/>
          </w:tcPr>
          <w:p w14:paraId="19E557FC">
            <w:pPr>
              <w:jc w:val="center"/>
              <w:rPr>
                <w:rFonts w:hint="default" w:eastAsia="宋体"/>
                <w:b/>
                <w:bCs/>
                <w:color w:val="000000"/>
                <w:lang w:val="en-US" w:eastAsia="zh-CN"/>
              </w:rPr>
            </w:pPr>
            <w:r>
              <w:rPr>
                <w:rFonts w:hint="eastAsia"/>
                <w:b w:val="0"/>
                <w:bCs/>
                <w:color w:val="000000"/>
                <w:lang w:val="en-US" w:eastAsia="zh-CN"/>
              </w:rPr>
              <w:t>温度/℃</w:t>
            </w:r>
          </w:p>
        </w:tc>
        <w:tc>
          <w:tcPr>
            <w:tcW w:w="2595" w:type="dxa"/>
            <w:gridSpan w:val="4"/>
            <w:tcBorders>
              <w:tl2br w:val="nil"/>
              <w:tr2bl w:val="nil"/>
            </w:tcBorders>
            <w:noWrap w:val="0"/>
            <w:vAlign w:val="center"/>
          </w:tcPr>
          <w:p w14:paraId="6DC9FDE9">
            <w:pPr>
              <w:jc w:val="center"/>
              <w:rPr>
                <w:rFonts w:hint="eastAsia"/>
                <w:b/>
                <w:bCs/>
                <w:color w:val="000000"/>
              </w:rPr>
            </w:pPr>
          </w:p>
        </w:tc>
        <w:tc>
          <w:tcPr>
            <w:tcW w:w="1726" w:type="dxa"/>
            <w:gridSpan w:val="4"/>
            <w:tcBorders>
              <w:tl2br w:val="nil"/>
              <w:tr2bl w:val="nil"/>
            </w:tcBorders>
            <w:noWrap w:val="0"/>
            <w:vAlign w:val="center"/>
          </w:tcPr>
          <w:p w14:paraId="07707067">
            <w:pPr>
              <w:jc w:val="center"/>
              <w:rPr>
                <w:rFonts w:hint="default"/>
                <w:b w:val="0"/>
                <w:bCs/>
                <w:color w:val="000000"/>
                <w:lang w:val="en-US" w:eastAsia="zh-CN"/>
              </w:rPr>
            </w:pPr>
            <w:r>
              <w:rPr>
                <w:rFonts w:hint="eastAsia"/>
                <w:b w:val="0"/>
                <w:bCs/>
                <w:color w:val="000000"/>
                <w:lang w:val="en-US" w:eastAsia="zh-CN"/>
              </w:rPr>
              <w:t>相对湿度/%</w:t>
            </w:r>
          </w:p>
        </w:tc>
        <w:tc>
          <w:tcPr>
            <w:tcW w:w="2793" w:type="dxa"/>
            <w:gridSpan w:val="4"/>
            <w:tcBorders>
              <w:tl2br w:val="nil"/>
              <w:tr2bl w:val="nil"/>
            </w:tcBorders>
            <w:noWrap w:val="0"/>
            <w:vAlign w:val="center"/>
          </w:tcPr>
          <w:p w14:paraId="26F97E40">
            <w:pPr>
              <w:jc w:val="center"/>
              <w:rPr>
                <w:rFonts w:hint="eastAsia"/>
                <w:b/>
                <w:bCs/>
                <w:color w:val="000000"/>
              </w:rPr>
            </w:pPr>
          </w:p>
        </w:tc>
      </w:tr>
      <w:tr w14:paraId="3BD0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tcBorders>
              <w:tl2br w:val="nil"/>
              <w:tr2bl w:val="nil"/>
            </w:tcBorders>
            <w:noWrap w:val="0"/>
            <w:vAlign w:val="center"/>
          </w:tcPr>
          <w:p w14:paraId="525509FA">
            <w:pPr>
              <w:jc w:val="center"/>
              <w:rPr>
                <w:rFonts w:hint="default"/>
                <w:b w:val="0"/>
                <w:bCs/>
                <w:color w:val="000000"/>
                <w:lang w:val="en-US" w:eastAsia="zh-CN"/>
              </w:rPr>
            </w:pPr>
            <w:r>
              <w:rPr>
                <w:rFonts w:hint="eastAsia"/>
                <w:b w:val="0"/>
                <w:bCs/>
                <w:color w:val="000000"/>
                <w:lang w:val="en-US" w:eastAsia="zh-CN"/>
              </w:rPr>
              <w:t>校准员</w:t>
            </w:r>
          </w:p>
        </w:tc>
        <w:tc>
          <w:tcPr>
            <w:tcW w:w="3967" w:type="dxa"/>
            <w:gridSpan w:val="6"/>
            <w:tcBorders>
              <w:tl2br w:val="nil"/>
              <w:tr2bl w:val="nil"/>
            </w:tcBorders>
            <w:noWrap w:val="0"/>
            <w:vAlign w:val="center"/>
          </w:tcPr>
          <w:p w14:paraId="7EBEFDA0">
            <w:pPr>
              <w:jc w:val="center"/>
              <w:rPr>
                <w:rFonts w:hint="eastAsia"/>
                <w:b/>
                <w:bCs/>
                <w:color w:val="000000"/>
              </w:rPr>
            </w:pPr>
          </w:p>
        </w:tc>
        <w:tc>
          <w:tcPr>
            <w:tcW w:w="1726" w:type="dxa"/>
            <w:gridSpan w:val="4"/>
            <w:tcBorders>
              <w:tl2br w:val="nil"/>
              <w:tr2bl w:val="nil"/>
            </w:tcBorders>
            <w:noWrap w:val="0"/>
            <w:vAlign w:val="center"/>
          </w:tcPr>
          <w:p w14:paraId="10E963B8">
            <w:pPr>
              <w:jc w:val="center"/>
              <w:rPr>
                <w:rFonts w:hint="default"/>
                <w:b w:val="0"/>
                <w:bCs/>
                <w:color w:val="000000"/>
                <w:lang w:val="en-US" w:eastAsia="zh-CN"/>
              </w:rPr>
            </w:pPr>
            <w:r>
              <w:rPr>
                <w:rFonts w:hint="eastAsia"/>
                <w:b w:val="0"/>
                <w:bCs/>
                <w:color w:val="000000"/>
                <w:lang w:val="en-US" w:eastAsia="zh-CN"/>
              </w:rPr>
              <w:t>核验员</w:t>
            </w:r>
          </w:p>
        </w:tc>
        <w:tc>
          <w:tcPr>
            <w:tcW w:w="2793" w:type="dxa"/>
            <w:gridSpan w:val="4"/>
            <w:tcBorders>
              <w:tl2br w:val="nil"/>
              <w:tr2bl w:val="nil"/>
            </w:tcBorders>
            <w:noWrap w:val="0"/>
            <w:vAlign w:val="center"/>
          </w:tcPr>
          <w:p w14:paraId="2F5397D5">
            <w:pPr>
              <w:jc w:val="center"/>
              <w:rPr>
                <w:rFonts w:hint="eastAsia"/>
                <w:b/>
                <w:bCs/>
                <w:color w:val="000000"/>
              </w:rPr>
            </w:pPr>
          </w:p>
        </w:tc>
      </w:tr>
      <w:tr w14:paraId="6EEB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9549" w:type="dxa"/>
            <w:gridSpan w:val="15"/>
            <w:tcBorders>
              <w:tl2br w:val="nil"/>
              <w:tr2bl w:val="nil"/>
            </w:tcBorders>
            <w:noWrap w:val="0"/>
            <w:vAlign w:val="center"/>
          </w:tcPr>
          <w:p w14:paraId="4D53056C">
            <w:pPr>
              <w:jc w:val="center"/>
              <w:rPr>
                <w:rFonts w:hint="eastAsia" w:eastAsia="宋体"/>
                <w:color w:val="000000"/>
                <w:lang w:val="en-US" w:eastAsia="zh-CN"/>
              </w:rPr>
            </w:pPr>
            <w:r>
              <w:rPr>
                <w:rFonts w:hint="eastAsia"/>
                <w:b/>
                <w:bCs/>
                <w:color w:val="000000"/>
              </w:rPr>
              <w:t>校准</w:t>
            </w:r>
            <w:r>
              <w:rPr>
                <w:rFonts w:hint="eastAsia"/>
                <w:b/>
                <w:bCs/>
                <w:color w:val="000000"/>
                <w:lang w:val="en-US" w:eastAsia="zh-CN"/>
              </w:rPr>
              <w:t>结果</w:t>
            </w:r>
          </w:p>
        </w:tc>
      </w:tr>
      <w:tr w14:paraId="3DEE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9549" w:type="dxa"/>
            <w:gridSpan w:val="15"/>
            <w:tcBorders>
              <w:tl2br w:val="nil"/>
              <w:tr2bl w:val="nil"/>
            </w:tcBorders>
            <w:noWrap w:val="0"/>
            <w:vAlign w:val="center"/>
          </w:tcPr>
          <w:p w14:paraId="0E649EDB">
            <w:pPr>
              <w:jc w:val="left"/>
              <w:rPr>
                <w:rFonts w:hint="eastAsia"/>
                <w:b/>
                <w:bCs/>
                <w:color w:val="000000"/>
              </w:rPr>
            </w:pPr>
            <w:r>
              <w:rPr>
                <w:rFonts w:hint="eastAsia"/>
                <w:b/>
                <w:bCs w:val="0"/>
                <w:color w:val="000000"/>
                <w:lang w:val="en-US" w:eastAsia="zh-CN"/>
              </w:rPr>
              <w:t>充电安全检验装置</w:t>
            </w:r>
          </w:p>
        </w:tc>
      </w:tr>
      <w:tr w14:paraId="764A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vMerge w:val="restart"/>
            <w:tcBorders>
              <w:tl2br w:val="nil"/>
              <w:tr2bl w:val="nil"/>
            </w:tcBorders>
            <w:shd w:val="clear" w:color="auto" w:fill="auto"/>
            <w:noWrap w:val="0"/>
            <w:vAlign w:val="center"/>
          </w:tcPr>
          <w:p w14:paraId="17EEB6BC">
            <w:pPr>
              <w:jc w:val="center"/>
              <w:rPr>
                <w:rFonts w:hint="eastAsia"/>
                <w:b/>
                <w:bCs/>
                <w:color w:val="000000"/>
              </w:rPr>
            </w:pPr>
            <w:r>
              <w:rPr>
                <w:rFonts w:hint="eastAsia" w:cs="Times New Roman"/>
                <w:b w:val="0"/>
                <w:bCs/>
                <w:color w:val="000000"/>
                <w:kern w:val="2"/>
                <w:sz w:val="21"/>
                <w:szCs w:val="24"/>
                <w:lang w:val="en-US" w:eastAsia="zh-CN" w:bidi="ar-SA"/>
              </w:rPr>
              <w:t>输出电压</w:t>
            </w:r>
          </w:p>
        </w:tc>
        <w:tc>
          <w:tcPr>
            <w:tcW w:w="2947" w:type="dxa"/>
            <w:gridSpan w:val="4"/>
            <w:tcBorders>
              <w:tl2br w:val="nil"/>
              <w:tr2bl w:val="nil"/>
            </w:tcBorders>
            <w:shd w:val="clear" w:color="auto" w:fill="auto"/>
            <w:noWrap w:val="0"/>
            <w:vAlign w:val="center"/>
          </w:tcPr>
          <w:p w14:paraId="3358FE61">
            <w:pPr>
              <w:jc w:val="center"/>
              <w:rPr>
                <w:rFonts w:hint="eastAsia" w:ascii="Times New Roman" w:hAnsi="Times New Roman" w:eastAsia="宋体" w:cs="Times New Roman"/>
                <w:b w:val="0"/>
                <w:bCs/>
                <w:color w:val="000000"/>
                <w:kern w:val="2"/>
                <w:sz w:val="21"/>
                <w:szCs w:val="24"/>
                <w:lang w:val="en-US" w:eastAsia="zh-CN" w:bidi="ar-SA"/>
              </w:rPr>
            </w:pPr>
            <w:r>
              <w:rPr>
                <w:rFonts w:hint="eastAsia"/>
                <w:b w:val="0"/>
                <w:bCs/>
                <w:color w:val="000000"/>
                <w:lang w:val="en-US" w:eastAsia="zh-CN"/>
              </w:rPr>
              <w:t>（电压实测值）标准值</w:t>
            </w:r>
            <w:r>
              <w:rPr>
                <w:rFonts w:hint="eastAsia"/>
                <w:bCs/>
                <w:color w:val="000000"/>
                <w:szCs w:val="21"/>
              </w:rPr>
              <w:t>/</w:t>
            </w:r>
            <w:r>
              <w:rPr>
                <w:rFonts w:hint="eastAsia"/>
                <w:b w:val="0"/>
                <w:bCs/>
                <w:color w:val="000000"/>
                <w:lang w:val="en-US" w:eastAsia="zh-CN"/>
              </w:rPr>
              <w:t>V</w:t>
            </w:r>
          </w:p>
        </w:tc>
        <w:tc>
          <w:tcPr>
            <w:tcW w:w="2746" w:type="dxa"/>
            <w:gridSpan w:val="6"/>
            <w:tcBorders>
              <w:tl2br w:val="nil"/>
              <w:tr2bl w:val="nil"/>
            </w:tcBorders>
            <w:shd w:val="clear" w:color="auto" w:fill="auto"/>
            <w:noWrap w:val="0"/>
            <w:vAlign w:val="center"/>
          </w:tcPr>
          <w:p w14:paraId="3AC921FF">
            <w:pPr>
              <w:jc w:val="center"/>
              <w:rPr>
                <w:rFonts w:hint="eastAsia" w:ascii="Times New Roman" w:hAnsi="Times New Roman" w:eastAsia="宋体" w:cs="Times New Roman"/>
                <w:b w:val="0"/>
                <w:bCs/>
                <w:color w:val="000000"/>
                <w:kern w:val="2"/>
                <w:sz w:val="21"/>
                <w:szCs w:val="24"/>
                <w:lang w:val="en-US" w:eastAsia="zh-CN" w:bidi="ar-SA"/>
              </w:rPr>
            </w:pPr>
            <w:r>
              <w:rPr>
                <w:rFonts w:hint="eastAsia"/>
                <w:b w:val="0"/>
                <w:bCs/>
                <w:color w:val="000000"/>
                <w:lang w:val="en-US" w:eastAsia="zh-CN"/>
              </w:rPr>
              <w:t>被校示值</w:t>
            </w:r>
            <w:r>
              <w:rPr>
                <w:rFonts w:hint="eastAsia"/>
                <w:bCs/>
                <w:color w:val="000000"/>
                <w:szCs w:val="21"/>
              </w:rPr>
              <w:t>/</w:t>
            </w:r>
            <w:r>
              <w:rPr>
                <w:rFonts w:hint="eastAsia"/>
                <w:b w:val="0"/>
                <w:bCs/>
                <w:color w:val="000000"/>
                <w:lang w:val="en-US" w:eastAsia="zh-CN"/>
              </w:rPr>
              <w:t>V</w:t>
            </w:r>
          </w:p>
        </w:tc>
        <w:tc>
          <w:tcPr>
            <w:tcW w:w="2793" w:type="dxa"/>
            <w:gridSpan w:val="4"/>
            <w:tcBorders>
              <w:tl2br w:val="nil"/>
              <w:tr2bl w:val="nil"/>
            </w:tcBorders>
            <w:shd w:val="clear" w:color="auto" w:fill="auto"/>
            <w:noWrap w:val="0"/>
            <w:vAlign w:val="center"/>
          </w:tcPr>
          <w:p w14:paraId="50E458D1">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示值误差</w:t>
            </w:r>
            <w:r>
              <w:rPr>
                <w:rFonts w:hint="eastAsia"/>
                <w:bCs/>
                <w:color w:val="000000"/>
                <w:szCs w:val="21"/>
              </w:rPr>
              <w:t>/</w:t>
            </w:r>
            <w:r>
              <w:rPr>
                <w:rFonts w:hint="eastAsia" w:cs="Times New Roman"/>
                <w:b w:val="0"/>
                <w:bCs/>
                <w:color w:val="000000"/>
                <w:kern w:val="2"/>
                <w:sz w:val="21"/>
                <w:szCs w:val="24"/>
                <w:lang w:val="en-US" w:eastAsia="zh-CN" w:bidi="ar-SA"/>
              </w:rPr>
              <w:t>%</w:t>
            </w:r>
          </w:p>
        </w:tc>
      </w:tr>
      <w:tr w14:paraId="734E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vMerge w:val="continue"/>
            <w:tcBorders>
              <w:tl2br w:val="nil"/>
              <w:tr2bl w:val="nil"/>
            </w:tcBorders>
            <w:noWrap w:val="0"/>
            <w:vAlign w:val="center"/>
          </w:tcPr>
          <w:p w14:paraId="087C6654">
            <w:pPr>
              <w:jc w:val="center"/>
              <w:rPr>
                <w:rFonts w:hint="eastAsia"/>
                <w:b/>
                <w:bCs/>
                <w:color w:val="000000"/>
              </w:rPr>
            </w:pPr>
          </w:p>
        </w:tc>
        <w:tc>
          <w:tcPr>
            <w:tcW w:w="2947" w:type="dxa"/>
            <w:gridSpan w:val="4"/>
            <w:tcBorders>
              <w:tl2br w:val="nil"/>
              <w:tr2bl w:val="nil"/>
            </w:tcBorders>
            <w:shd w:val="clear" w:color="auto" w:fill="auto"/>
            <w:noWrap w:val="0"/>
            <w:vAlign w:val="center"/>
          </w:tcPr>
          <w:p w14:paraId="472E0CED">
            <w:pPr>
              <w:jc w:val="center"/>
              <w:rPr>
                <w:rFonts w:hint="eastAsia" w:ascii="Times New Roman" w:hAnsi="Times New Roman" w:eastAsia="宋体" w:cs="Times New Roman"/>
                <w:b w:val="0"/>
                <w:bCs/>
                <w:color w:val="000000"/>
                <w:kern w:val="2"/>
                <w:sz w:val="21"/>
                <w:szCs w:val="24"/>
                <w:lang w:val="en-US" w:eastAsia="zh-CN" w:bidi="ar-SA"/>
              </w:rPr>
            </w:pPr>
          </w:p>
        </w:tc>
        <w:tc>
          <w:tcPr>
            <w:tcW w:w="2746" w:type="dxa"/>
            <w:gridSpan w:val="6"/>
            <w:tcBorders>
              <w:tl2br w:val="nil"/>
              <w:tr2bl w:val="nil"/>
            </w:tcBorders>
            <w:shd w:val="clear" w:color="auto" w:fill="auto"/>
            <w:noWrap w:val="0"/>
            <w:vAlign w:val="center"/>
          </w:tcPr>
          <w:p w14:paraId="206AB5FA">
            <w:pPr>
              <w:jc w:val="center"/>
              <w:rPr>
                <w:rFonts w:hint="eastAsia" w:ascii="Times New Roman" w:hAnsi="Times New Roman" w:eastAsia="宋体" w:cs="Times New Roman"/>
                <w:b w:val="0"/>
                <w:bCs/>
                <w:color w:val="000000"/>
                <w:kern w:val="2"/>
                <w:sz w:val="21"/>
                <w:szCs w:val="24"/>
                <w:lang w:val="en-US" w:eastAsia="zh-CN" w:bidi="ar-SA"/>
              </w:rPr>
            </w:pPr>
          </w:p>
        </w:tc>
        <w:tc>
          <w:tcPr>
            <w:tcW w:w="2793" w:type="dxa"/>
            <w:gridSpan w:val="4"/>
            <w:tcBorders>
              <w:tl2br w:val="nil"/>
              <w:tr2bl w:val="nil"/>
            </w:tcBorders>
            <w:shd w:val="clear" w:color="auto" w:fill="auto"/>
            <w:noWrap w:val="0"/>
            <w:vAlign w:val="center"/>
          </w:tcPr>
          <w:p w14:paraId="73A7F229">
            <w:pPr>
              <w:jc w:val="center"/>
              <w:rPr>
                <w:rFonts w:hint="eastAsia" w:ascii="Times New Roman" w:hAnsi="Times New Roman" w:eastAsia="宋体" w:cs="Times New Roman"/>
                <w:b w:val="0"/>
                <w:bCs/>
                <w:color w:val="000000"/>
                <w:kern w:val="2"/>
                <w:sz w:val="21"/>
                <w:szCs w:val="24"/>
                <w:lang w:val="en-US" w:eastAsia="zh-CN" w:bidi="ar-SA"/>
              </w:rPr>
            </w:pPr>
          </w:p>
        </w:tc>
      </w:tr>
      <w:tr w14:paraId="3005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vMerge w:val="restart"/>
            <w:tcBorders>
              <w:tl2br w:val="nil"/>
              <w:tr2bl w:val="nil"/>
            </w:tcBorders>
            <w:shd w:val="clear" w:color="auto" w:fill="auto"/>
            <w:noWrap w:val="0"/>
            <w:vAlign w:val="center"/>
          </w:tcPr>
          <w:p w14:paraId="72DE52C8">
            <w:pPr>
              <w:jc w:val="center"/>
              <w:rPr>
                <w:rFonts w:hint="eastAsia"/>
                <w:b/>
                <w:bCs/>
                <w:color w:val="000000"/>
              </w:rPr>
            </w:pPr>
            <w:r>
              <w:rPr>
                <w:rFonts w:hint="eastAsia" w:cs="Times New Roman"/>
                <w:b w:val="0"/>
                <w:bCs/>
                <w:color w:val="000000"/>
                <w:kern w:val="2"/>
                <w:sz w:val="21"/>
                <w:szCs w:val="24"/>
                <w:lang w:val="en-US" w:eastAsia="zh-CN" w:bidi="ar-SA"/>
              </w:rPr>
              <w:t>输出电流</w:t>
            </w:r>
          </w:p>
        </w:tc>
        <w:tc>
          <w:tcPr>
            <w:tcW w:w="2947" w:type="dxa"/>
            <w:gridSpan w:val="4"/>
            <w:tcBorders>
              <w:tl2br w:val="nil"/>
              <w:tr2bl w:val="nil"/>
            </w:tcBorders>
            <w:shd w:val="clear" w:color="auto" w:fill="auto"/>
            <w:noWrap w:val="0"/>
            <w:vAlign w:val="center"/>
          </w:tcPr>
          <w:p w14:paraId="43896EAE">
            <w:pPr>
              <w:jc w:val="center"/>
              <w:rPr>
                <w:rFonts w:hint="eastAsia" w:ascii="Times New Roman" w:hAnsi="Times New Roman" w:eastAsia="宋体" w:cs="Times New Roman"/>
                <w:b w:val="0"/>
                <w:bCs/>
                <w:color w:val="000000"/>
                <w:kern w:val="2"/>
                <w:sz w:val="21"/>
                <w:szCs w:val="24"/>
                <w:lang w:val="en-US" w:eastAsia="zh-CN" w:bidi="ar-SA"/>
              </w:rPr>
            </w:pPr>
            <w:r>
              <w:rPr>
                <w:rFonts w:hint="eastAsia"/>
                <w:b w:val="0"/>
                <w:bCs/>
                <w:color w:val="000000"/>
                <w:lang w:val="en-US" w:eastAsia="zh-CN"/>
              </w:rPr>
              <w:t>（电流实测值）标准值</w:t>
            </w:r>
            <w:r>
              <w:rPr>
                <w:rFonts w:hint="eastAsia"/>
                <w:bCs/>
                <w:color w:val="000000"/>
                <w:szCs w:val="21"/>
              </w:rPr>
              <w:t>/</w:t>
            </w:r>
            <w:r>
              <w:rPr>
                <w:rFonts w:hint="eastAsia"/>
                <w:b w:val="0"/>
                <w:bCs/>
                <w:color w:val="000000"/>
                <w:lang w:val="en-US" w:eastAsia="zh-CN"/>
              </w:rPr>
              <w:t>A</w:t>
            </w:r>
          </w:p>
        </w:tc>
        <w:tc>
          <w:tcPr>
            <w:tcW w:w="2746" w:type="dxa"/>
            <w:gridSpan w:val="6"/>
            <w:tcBorders>
              <w:tl2br w:val="nil"/>
              <w:tr2bl w:val="nil"/>
            </w:tcBorders>
            <w:shd w:val="clear" w:color="auto" w:fill="auto"/>
            <w:noWrap w:val="0"/>
            <w:vAlign w:val="center"/>
          </w:tcPr>
          <w:p w14:paraId="656F5517">
            <w:pPr>
              <w:jc w:val="center"/>
              <w:rPr>
                <w:rFonts w:hint="eastAsia" w:ascii="Times New Roman" w:hAnsi="Times New Roman" w:eastAsia="宋体" w:cs="Times New Roman"/>
                <w:b w:val="0"/>
                <w:bCs/>
                <w:color w:val="000000"/>
                <w:kern w:val="2"/>
                <w:sz w:val="21"/>
                <w:szCs w:val="24"/>
                <w:lang w:val="en-US" w:eastAsia="zh-CN" w:bidi="ar-SA"/>
              </w:rPr>
            </w:pPr>
            <w:r>
              <w:rPr>
                <w:rFonts w:hint="eastAsia"/>
                <w:b w:val="0"/>
                <w:bCs/>
                <w:color w:val="000000"/>
                <w:lang w:val="en-US" w:eastAsia="zh-CN"/>
              </w:rPr>
              <w:t>被校示值</w:t>
            </w:r>
            <w:r>
              <w:rPr>
                <w:rFonts w:hint="eastAsia"/>
                <w:bCs/>
                <w:color w:val="000000"/>
                <w:szCs w:val="21"/>
              </w:rPr>
              <w:t>/</w:t>
            </w:r>
            <w:r>
              <w:rPr>
                <w:rFonts w:hint="eastAsia"/>
                <w:b w:val="0"/>
                <w:bCs/>
                <w:color w:val="000000"/>
                <w:lang w:val="en-US" w:eastAsia="zh-CN"/>
              </w:rPr>
              <w:t>A</w:t>
            </w:r>
          </w:p>
        </w:tc>
        <w:tc>
          <w:tcPr>
            <w:tcW w:w="2793" w:type="dxa"/>
            <w:gridSpan w:val="4"/>
            <w:tcBorders>
              <w:tl2br w:val="nil"/>
              <w:tr2bl w:val="nil"/>
            </w:tcBorders>
            <w:shd w:val="clear" w:color="auto" w:fill="auto"/>
            <w:noWrap w:val="0"/>
            <w:vAlign w:val="center"/>
          </w:tcPr>
          <w:p w14:paraId="50CEF218">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示值误差</w:t>
            </w:r>
            <w:r>
              <w:rPr>
                <w:rFonts w:hint="eastAsia"/>
                <w:bCs/>
                <w:color w:val="000000"/>
                <w:szCs w:val="21"/>
              </w:rPr>
              <w:t>/</w:t>
            </w:r>
            <w:r>
              <w:rPr>
                <w:rFonts w:hint="eastAsia" w:cs="Times New Roman"/>
                <w:b w:val="0"/>
                <w:bCs/>
                <w:color w:val="000000"/>
                <w:kern w:val="2"/>
                <w:sz w:val="21"/>
                <w:szCs w:val="24"/>
                <w:lang w:val="en-US" w:eastAsia="zh-CN" w:bidi="ar-SA"/>
              </w:rPr>
              <w:t>%</w:t>
            </w:r>
          </w:p>
        </w:tc>
      </w:tr>
      <w:tr w14:paraId="16AC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063" w:type="dxa"/>
            <w:vMerge w:val="continue"/>
            <w:tcBorders>
              <w:tl2br w:val="nil"/>
              <w:tr2bl w:val="nil"/>
            </w:tcBorders>
            <w:noWrap w:val="0"/>
            <w:vAlign w:val="center"/>
          </w:tcPr>
          <w:p w14:paraId="1758DEE3">
            <w:pPr>
              <w:jc w:val="center"/>
              <w:rPr>
                <w:rFonts w:hint="eastAsia"/>
                <w:b/>
                <w:bCs/>
                <w:color w:val="000000"/>
              </w:rPr>
            </w:pPr>
          </w:p>
        </w:tc>
        <w:tc>
          <w:tcPr>
            <w:tcW w:w="2947" w:type="dxa"/>
            <w:gridSpan w:val="4"/>
            <w:tcBorders>
              <w:tl2br w:val="nil"/>
              <w:tr2bl w:val="nil"/>
            </w:tcBorders>
            <w:shd w:val="clear" w:color="auto" w:fill="auto"/>
            <w:noWrap w:val="0"/>
            <w:vAlign w:val="center"/>
          </w:tcPr>
          <w:p w14:paraId="62373E09">
            <w:pPr>
              <w:jc w:val="center"/>
              <w:rPr>
                <w:rFonts w:hint="eastAsia" w:ascii="Times New Roman" w:hAnsi="Times New Roman" w:eastAsia="宋体" w:cs="Times New Roman"/>
                <w:b w:val="0"/>
                <w:bCs/>
                <w:color w:val="000000"/>
                <w:kern w:val="2"/>
                <w:sz w:val="21"/>
                <w:szCs w:val="24"/>
                <w:lang w:val="en-US" w:eastAsia="zh-CN" w:bidi="ar-SA"/>
              </w:rPr>
            </w:pPr>
          </w:p>
        </w:tc>
        <w:tc>
          <w:tcPr>
            <w:tcW w:w="2746" w:type="dxa"/>
            <w:gridSpan w:val="6"/>
            <w:tcBorders>
              <w:tl2br w:val="nil"/>
              <w:tr2bl w:val="nil"/>
            </w:tcBorders>
            <w:shd w:val="clear" w:color="auto" w:fill="auto"/>
            <w:noWrap w:val="0"/>
            <w:vAlign w:val="center"/>
          </w:tcPr>
          <w:p w14:paraId="69DDF6E6">
            <w:pPr>
              <w:jc w:val="center"/>
              <w:rPr>
                <w:rFonts w:hint="eastAsia" w:ascii="Times New Roman" w:hAnsi="Times New Roman" w:eastAsia="宋体" w:cs="Times New Roman"/>
                <w:b w:val="0"/>
                <w:bCs/>
                <w:color w:val="000000"/>
                <w:kern w:val="2"/>
                <w:sz w:val="21"/>
                <w:szCs w:val="24"/>
                <w:lang w:val="en-US" w:eastAsia="zh-CN" w:bidi="ar-SA"/>
              </w:rPr>
            </w:pPr>
          </w:p>
        </w:tc>
        <w:tc>
          <w:tcPr>
            <w:tcW w:w="2793" w:type="dxa"/>
            <w:gridSpan w:val="4"/>
            <w:tcBorders>
              <w:tl2br w:val="nil"/>
              <w:tr2bl w:val="nil"/>
            </w:tcBorders>
            <w:shd w:val="clear" w:color="auto" w:fill="auto"/>
            <w:noWrap w:val="0"/>
            <w:vAlign w:val="center"/>
          </w:tcPr>
          <w:p w14:paraId="33CC416F">
            <w:pPr>
              <w:jc w:val="center"/>
              <w:rPr>
                <w:rFonts w:hint="eastAsia" w:ascii="Times New Roman" w:hAnsi="Times New Roman" w:eastAsia="宋体" w:cs="Times New Roman"/>
                <w:b w:val="0"/>
                <w:bCs/>
                <w:color w:val="000000"/>
                <w:kern w:val="2"/>
                <w:sz w:val="21"/>
                <w:szCs w:val="24"/>
                <w:lang w:val="en-US" w:eastAsia="zh-CN" w:bidi="ar-SA"/>
              </w:rPr>
            </w:pPr>
          </w:p>
        </w:tc>
      </w:tr>
      <w:tr w14:paraId="000E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549" w:type="dxa"/>
            <w:gridSpan w:val="15"/>
            <w:tcBorders>
              <w:tl2br w:val="nil"/>
              <w:tr2bl w:val="nil"/>
            </w:tcBorders>
            <w:noWrap w:val="0"/>
            <w:vAlign w:val="center"/>
          </w:tcPr>
          <w:p w14:paraId="4046042F">
            <w:pPr>
              <w:jc w:val="left"/>
              <w:rPr>
                <w:rFonts w:hint="default"/>
                <w:b w:val="0"/>
                <w:bCs/>
                <w:color w:val="000000"/>
                <w:lang w:val="en-US" w:eastAsia="zh-CN"/>
              </w:rPr>
            </w:pPr>
            <w:r>
              <w:rPr>
                <w:rFonts w:hint="eastAsia"/>
                <w:b/>
                <w:bCs w:val="0"/>
                <w:color w:val="000000"/>
                <w:lang w:val="en-US" w:eastAsia="zh-CN"/>
              </w:rPr>
              <w:t>电气安全自动检验装置</w:t>
            </w:r>
          </w:p>
        </w:tc>
      </w:tr>
      <w:tr w14:paraId="7D1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63" w:type="dxa"/>
            <w:vMerge w:val="restart"/>
            <w:tcBorders>
              <w:tl2br w:val="nil"/>
              <w:tr2bl w:val="nil"/>
            </w:tcBorders>
            <w:noWrap w:val="0"/>
            <w:vAlign w:val="center"/>
          </w:tcPr>
          <w:p w14:paraId="0393C258">
            <w:pPr>
              <w:jc w:val="center"/>
              <w:rPr>
                <w:rFonts w:hint="eastAsia"/>
                <w:b w:val="0"/>
                <w:bCs/>
                <w:color w:val="000000"/>
                <w:lang w:val="en-US" w:eastAsia="zh-CN"/>
              </w:rPr>
            </w:pPr>
          </w:p>
          <w:p w14:paraId="09CD9FD5">
            <w:pPr>
              <w:jc w:val="center"/>
              <w:rPr>
                <w:rFonts w:hint="eastAsia"/>
                <w:b w:val="0"/>
                <w:bCs/>
                <w:color w:val="000000"/>
                <w:lang w:val="en-US" w:eastAsia="zh-CN"/>
              </w:rPr>
            </w:pPr>
          </w:p>
          <w:p w14:paraId="1969072F">
            <w:pPr>
              <w:jc w:val="center"/>
              <w:rPr>
                <w:rFonts w:hint="eastAsia"/>
                <w:b w:val="0"/>
                <w:bCs/>
                <w:color w:val="000000"/>
                <w:lang w:val="en-US" w:eastAsia="zh-CN"/>
              </w:rPr>
            </w:pPr>
          </w:p>
          <w:p w14:paraId="66045E4E">
            <w:pPr>
              <w:jc w:val="center"/>
              <w:rPr>
                <w:rFonts w:hint="eastAsia"/>
                <w:b w:val="0"/>
                <w:bCs/>
                <w:color w:val="000000"/>
                <w:lang w:val="en-US" w:eastAsia="zh-CN"/>
              </w:rPr>
            </w:pPr>
          </w:p>
          <w:p w14:paraId="509537C9">
            <w:pPr>
              <w:jc w:val="center"/>
              <w:rPr>
                <w:rFonts w:hint="eastAsia"/>
                <w:b w:val="0"/>
                <w:bCs/>
                <w:color w:val="000000"/>
                <w:lang w:val="en-US" w:eastAsia="zh-CN"/>
              </w:rPr>
            </w:pPr>
          </w:p>
          <w:p w14:paraId="3902DFDB">
            <w:pPr>
              <w:jc w:val="center"/>
              <w:rPr>
                <w:rFonts w:hint="eastAsia"/>
                <w:b w:val="0"/>
                <w:bCs/>
                <w:color w:val="000000"/>
                <w:lang w:val="en-US" w:eastAsia="zh-CN"/>
              </w:rPr>
            </w:pPr>
          </w:p>
          <w:p w14:paraId="066E7466">
            <w:pPr>
              <w:jc w:val="center"/>
              <w:rPr>
                <w:rFonts w:hint="eastAsia"/>
                <w:b w:val="0"/>
                <w:bCs/>
                <w:color w:val="000000"/>
                <w:lang w:val="en-US" w:eastAsia="zh-CN"/>
              </w:rPr>
            </w:pPr>
          </w:p>
          <w:p w14:paraId="592974A0">
            <w:pPr>
              <w:jc w:val="center"/>
              <w:rPr>
                <w:rFonts w:hint="eastAsia"/>
                <w:b w:val="0"/>
                <w:bCs/>
                <w:color w:val="000000"/>
                <w:lang w:val="en-US" w:eastAsia="zh-CN"/>
              </w:rPr>
            </w:pPr>
          </w:p>
          <w:p w14:paraId="01499624">
            <w:pPr>
              <w:jc w:val="center"/>
              <w:rPr>
                <w:rFonts w:hint="eastAsia"/>
                <w:b w:val="0"/>
                <w:bCs/>
                <w:color w:val="000000"/>
                <w:lang w:val="en-US" w:eastAsia="zh-CN"/>
              </w:rPr>
            </w:pPr>
          </w:p>
          <w:p w14:paraId="6B7B2FD5">
            <w:pPr>
              <w:jc w:val="center"/>
              <w:rPr>
                <w:rFonts w:hint="eastAsia"/>
                <w:b w:val="0"/>
                <w:bCs/>
                <w:color w:val="000000"/>
                <w:lang w:val="en-US" w:eastAsia="zh-CN"/>
              </w:rPr>
            </w:pPr>
          </w:p>
          <w:p w14:paraId="55399808">
            <w:pPr>
              <w:jc w:val="center"/>
              <w:rPr>
                <w:rFonts w:hint="eastAsia" w:ascii="宋体" w:hAnsi="宋体" w:eastAsia="宋体" w:cs="宋体"/>
                <w:color w:val="auto"/>
                <w:kern w:val="0"/>
                <w:sz w:val="24"/>
                <w:szCs w:val="24"/>
                <w:lang w:val="en-US" w:eastAsia="zh-CN" w:bidi="ar-SA"/>
              </w:rPr>
            </w:pPr>
            <w:r>
              <w:rPr>
                <w:rFonts w:hint="eastAsia"/>
                <w:b w:val="0"/>
                <w:bCs/>
                <w:color w:val="000000"/>
                <w:sz w:val="21"/>
                <w:szCs w:val="21"/>
                <w:lang w:val="en-US" w:eastAsia="zh-CN"/>
              </w:rPr>
              <w:t>绝缘电阻</w:t>
            </w:r>
          </w:p>
        </w:tc>
        <w:tc>
          <w:tcPr>
            <w:tcW w:w="1372" w:type="dxa"/>
            <w:gridSpan w:val="2"/>
            <w:tcBorders>
              <w:tl2br w:val="nil"/>
              <w:tr2bl w:val="nil"/>
            </w:tcBorders>
            <w:noWrap w:val="0"/>
            <w:vAlign w:val="center"/>
          </w:tcPr>
          <w:p w14:paraId="324D0677">
            <w:pPr>
              <w:jc w:val="center"/>
              <w:rPr>
                <w:rFonts w:hint="default"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检测电压</w:t>
            </w:r>
            <w:r>
              <w:rPr>
                <w:rFonts w:hint="eastAsia"/>
                <w:bCs/>
                <w:color w:val="000000"/>
                <w:szCs w:val="21"/>
              </w:rPr>
              <w:t>/</w:t>
            </w:r>
            <w:r>
              <w:rPr>
                <w:rFonts w:hint="eastAsia" w:cs="Times New Roman"/>
                <w:b w:val="0"/>
                <w:bCs/>
                <w:color w:val="000000"/>
                <w:kern w:val="2"/>
                <w:sz w:val="21"/>
                <w:szCs w:val="24"/>
                <w:lang w:val="en-US" w:eastAsia="zh-CN" w:bidi="ar-SA"/>
              </w:rPr>
              <w:t>V</w:t>
            </w:r>
          </w:p>
        </w:tc>
        <w:tc>
          <w:tcPr>
            <w:tcW w:w="7114" w:type="dxa"/>
            <w:gridSpan w:val="12"/>
            <w:tcBorders>
              <w:tl2br w:val="nil"/>
              <w:tr2bl w:val="nil"/>
            </w:tcBorders>
            <w:noWrap w:val="0"/>
            <w:vAlign w:val="center"/>
          </w:tcPr>
          <w:p w14:paraId="638AF282">
            <w:pPr>
              <w:jc w:val="center"/>
              <w:rPr>
                <w:rFonts w:hint="eastAsia" w:cs="Times New Roman"/>
                <w:b w:val="0"/>
                <w:bCs/>
                <w:color w:val="000000"/>
                <w:kern w:val="2"/>
                <w:sz w:val="21"/>
                <w:szCs w:val="24"/>
                <w:lang w:val="en-US" w:eastAsia="zh-CN" w:bidi="ar-SA"/>
              </w:rPr>
            </w:pPr>
          </w:p>
        </w:tc>
      </w:tr>
      <w:tr w14:paraId="0B2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63" w:type="dxa"/>
            <w:vMerge w:val="continue"/>
            <w:tcBorders>
              <w:tl2br w:val="nil"/>
              <w:tr2bl w:val="nil"/>
            </w:tcBorders>
            <w:noWrap w:val="0"/>
            <w:vAlign w:val="center"/>
          </w:tcPr>
          <w:p w14:paraId="6895299C">
            <w:pPr>
              <w:jc w:val="center"/>
              <w:rPr>
                <w:rFonts w:hint="eastAsia" w:ascii="宋体" w:hAnsi="宋体" w:eastAsia="宋体" w:cs="宋体"/>
                <w:color w:val="auto"/>
                <w:kern w:val="0"/>
                <w:sz w:val="24"/>
                <w:szCs w:val="24"/>
                <w:lang w:val="en-US" w:eastAsia="zh-CN" w:bidi="ar-SA"/>
              </w:rPr>
            </w:pPr>
          </w:p>
        </w:tc>
        <w:tc>
          <w:tcPr>
            <w:tcW w:w="8486" w:type="dxa"/>
            <w:gridSpan w:val="14"/>
            <w:tcBorders>
              <w:tl2br w:val="nil"/>
              <w:tr2bl w:val="nil"/>
            </w:tcBorders>
            <w:noWrap w:val="0"/>
            <w:vAlign w:val="center"/>
          </w:tcPr>
          <w:p w14:paraId="72BA041A">
            <w:pPr>
              <w:jc w:val="center"/>
              <w:rPr>
                <w:rFonts w:hint="default"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直流枪</w:t>
            </w:r>
          </w:p>
        </w:tc>
      </w:tr>
      <w:tr w14:paraId="2B80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0B476814">
            <w:pPr>
              <w:jc w:val="center"/>
              <w:rPr>
                <w:rFonts w:hint="eastAsia"/>
                <w:b w:val="0"/>
                <w:bCs/>
                <w:color w:val="000000"/>
                <w:lang w:val="en-US" w:eastAsia="zh-CN"/>
              </w:rPr>
            </w:pPr>
          </w:p>
        </w:tc>
        <w:tc>
          <w:tcPr>
            <w:tcW w:w="4237" w:type="dxa"/>
            <w:gridSpan w:val="7"/>
            <w:tcBorders>
              <w:tl2br w:val="nil"/>
              <w:tr2bl w:val="nil"/>
            </w:tcBorders>
            <w:noWrap w:val="0"/>
            <w:vAlign w:val="center"/>
          </w:tcPr>
          <w:p w14:paraId="1288582F">
            <w:pPr>
              <w:jc w:val="center"/>
              <w:rPr>
                <w:rFonts w:hint="eastAsia" w:cs="Times New Roman"/>
                <w:b w:val="0"/>
                <w:bCs/>
                <w:color w:val="000000"/>
                <w:kern w:val="2"/>
                <w:sz w:val="21"/>
                <w:szCs w:val="24"/>
                <w:lang w:val="en-US" w:eastAsia="zh-CN" w:bidi="ar-SA"/>
              </w:rPr>
            </w:pPr>
            <w:r>
              <w:rPr>
                <w:color w:val="000000"/>
                <w:kern w:val="0"/>
                <w:szCs w:val="21"/>
              </w:rPr>
              <w:t>DC+—PE</w:t>
            </w:r>
          </w:p>
        </w:tc>
        <w:tc>
          <w:tcPr>
            <w:tcW w:w="4249" w:type="dxa"/>
            <w:gridSpan w:val="7"/>
            <w:tcBorders>
              <w:tl2br w:val="nil"/>
              <w:tr2bl w:val="nil"/>
            </w:tcBorders>
            <w:noWrap w:val="0"/>
            <w:vAlign w:val="center"/>
          </w:tcPr>
          <w:p w14:paraId="1B51B21E">
            <w:pPr>
              <w:jc w:val="center"/>
              <w:rPr>
                <w:rFonts w:hint="eastAsia" w:cs="Times New Roman"/>
                <w:b w:val="0"/>
                <w:bCs/>
                <w:color w:val="000000"/>
                <w:kern w:val="2"/>
                <w:sz w:val="21"/>
                <w:szCs w:val="24"/>
                <w:lang w:val="en-US" w:eastAsia="zh-CN" w:bidi="ar-SA"/>
              </w:rPr>
            </w:pPr>
            <w:r>
              <w:rPr>
                <w:color w:val="000000"/>
                <w:kern w:val="0"/>
                <w:szCs w:val="21"/>
              </w:rPr>
              <w:t>DC</w:t>
            </w:r>
            <w:r>
              <w:rPr>
                <w:rFonts w:hint="eastAsia"/>
                <w:color w:val="000000"/>
                <w:kern w:val="0"/>
                <w:szCs w:val="21"/>
                <w:lang w:eastAsia="zh-CN"/>
              </w:rPr>
              <w:t>－</w:t>
            </w:r>
            <w:r>
              <w:rPr>
                <w:color w:val="000000"/>
                <w:kern w:val="0"/>
                <w:szCs w:val="21"/>
              </w:rPr>
              <w:t>—PE</w:t>
            </w:r>
          </w:p>
        </w:tc>
      </w:tr>
      <w:tr w14:paraId="6B5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06E7175C">
            <w:pPr>
              <w:jc w:val="center"/>
            </w:pPr>
          </w:p>
        </w:tc>
        <w:tc>
          <w:tcPr>
            <w:tcW w:w="1372" w:type="dxa"/>
            <w:gridSpan w:val="2"/>
            <w:tcBorders>
              <w:tl2br w:val="nil"/>
              <w:tr2bl w:val="nil"/>
            </w:tcBorders>
            <w:noWrap w:val="0"/>
            <w:vAlign w:val="center"/>
          </w:tcPr>
          <w:p w14:paraId="2DBFFF6B">
            <w:pPr>
              <w:jc w:val="center"/>
              <w:rPr>
                <w:sz w:val="21"/>
                <w:szCs w:val="21"/>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2"/>
            <w:tcBorders>
              <w:tl2br w:val="nil"/>
              <w:tr2bl w:val="nil"/>
            </w:tcBorders>
            <w:shd w:val="clear" w:color="auto" w:fill="auto"/>
            <w:noWrap w:val="0"/>
            <w:vAlign w:val="center"/>
          </w:tcPr>
          <w:p w14:paraId="33B0F426">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290" w:type="dxa"/>
            <w:gridSpan w:val="3"/>
            <w:tcBorders>
              <w:tl2br w:val="nil"/>
              <w:tr2bl w:val="nil"/>
            </w:tcBorders>
            <w:shd w:val="clear" w:color="auto" w:fill="auto"/>
            <w:noWrap w:val="0"/>
            <w:vAlign w:val="center"/>
          </w:tcPr>
          <w:p w14:paraId="6A41CAB0">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c>
          <w:tcPr>
            <w:tcW w:w="1365" w:type="dxa"/>
            <w:gridSpan w:val="2"/>
            <w:tcBorders>
              <w:tl2br w:val="nil"/>
              <w:tr2bl w:val="nil"/>
            </w:tcBorders>
            <w:shd w:val="clear" w:color="auto" w:fill="auto"/>
            <w:noWrap w:val="0"/>
            <w:vAlign w:val="center"/>
          </w:tcPr>
          <w:p w14:paraId="76B7E866">
            <w:pPr>
              <w:jc w:val="center"/>
              <w:rPr>
                <w:rFonts w:ascii="Times New Roman" w:hAnsi="Times New Roman" w:eastAsia="宋体" w:cs="Times New Roman"/>
                <w:kern w:val="2"/>
                <w:sz w:val="21"/>
                <w:szCs w:val="21"/>
                <w:lang w:val="en-US" w:eastAsia="zh-CN" w:bidi="ar-SA"/>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3"/>
            <w:tcBorders>
              <w:tl2br w:val="nil"/>
              <w:tr2bl w:val="nil"/>
            </w:tcBorders>
            <w:shd w:val="clear" w:color="auto" w:fill="auto"/>
            <w:noWrap w:val="0"/>
            <w:vAlign w:val="center"/>
          </w:tcPr>
          <w:p w14:paraId="3004D418">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309" w:type="dxa"/>
            <w:gridSpan w:val="2"/>
            <w:tcBorders>
              <w:tl2br w:val="nil"/>
              <w:tr2bl w:val="nil"/>
            </w:tcBorders>
            <w:shd w:val="clear" w:color="auto" w:fill="auto"/>
            <w:noWrap w:val="0"/>
            <w:vAlign w:val="center"/>
          </w:tcPr>
          <w:p w14:paraId="20132A8C">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r>
      <w:tr w14:paraId="480C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32E5EE0C">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noWrap w:val="0"/>
            <w:vAlign w:val="center"/>
          </w:tcPr>
          <w:p w14:paraId="24F868CB">
            <w:pPr>
              <w:jc w:val="center"/>
              <w:rPr>
                <w:rFonts w:hint="default"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2"/>
            <w:tcBorders>
              <w:tl2br w:val="nil"/>
              <w:tr2bl w:val="nil"/>
            </w:tcBorders>
            <w:noWrap w:val="0"/>
            <w:vAlign w:val="center"/>
          </w:tcPr>
          <w:p w14:paraId="7B8B40F9">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646EF7F1">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46D8D1F7">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3"/>
            <w:tcBorders>
              <w:tl2br w:val="nil"/>
              <w:tr2bl w:val="nil"/>
            </w:tcBorders>
            <w:noWrap w:val="0"/>
            <w:vAlign w:val="center"/>
          </w:tcPr>
          <w:p w14:paraId="3548822B">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5F14ADE7">
            <w:pPr>
              <w:jc w:val="center"/>
              <w:rPr>
                <w:rFonts w:hint="eastAsia" w:cs="Times New Roman"/>
                <w:b w:val="0"/>
                <w:bCs/>
                <w:color w:val="000000"/>
                <w:kern w:val="2"/>
                <w:sz w:val="21"/>
                <w:szCs w:val="24"/>
                <w:lang w:val="en-US" w:eastAsia="zh-CN" w:bidi="ar-SA"/>
              </w:rPr>
            </w:pPr>
          </w:p>
        </w:tc>
      </w:tr>
      <w:tr w14:paraId="487A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66FCDBF4">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noWrap w:val="0"/>
            <w:vAlign w:val="center"/>
          </w:tcPr>
          <w:p w14:paraId="657D0AAE">
            <w:pPr>
              <w:jc w:val="center"/>
              <w:rPr>
                <w:rFonts w:hint="default"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2"/>
            <w:tcBorders>
              <w:tl2br w:val="nil"/>
              <w:tr2bl w:val="nil"/>
            </w:tcBorders>
            <w:noWrap w:val="0"/>
            <w:vAlign w:val="center"/>
          </w:tcPr>
          <w:p w14:paraId="68439A24">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3E3E5052">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15FCD9BD">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3"/>
            <w:tcBorders>
              <w:tl2br w:val="nil"/>
              <w:tr2bl w:val="nil"/>
            </w:tcBorders>
            <w:noWrap w:val="0"/>
            <w:vAlign w:val="center"/>
          </w:tcPr>
          <w:p w14:paraId="39D09669">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25708C34">
            <w:pPr>
              <w:jc w:val="center"/>
              <w:rPr>
                <w:rFonts w:hint="eastAsia" w:cs="Times New Roman"/>
                <w:b w:val="0"/>
                <w:bCs/>
                <w:color w:val="000000"/>
                <w:kern w:val="2"/>
                <w:sz w:val="21"/>
                <w:szCs w:val="24"/>
                <w:lang w:val="en-US" w:eastAsia="zh-CN" w:bidi="ar-SA"/>
              </w:rPr>
            </w:pPr>
          </w:p>
        </w:tc>
      </w:tr>
      <w:tr w14:paraId="346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337FD123">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noWrap w:val="0"/>
            <w:vAlign w:val="center"/>
          </w:tcPr>
          <w:p w14:paraId="61570F77">
            <w:pPr>
              <w:jc w:val="center"/>
              <w:rPr>
                <w:rFonts w:hint="default"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2"/>
            <w:tcBorders>
              <w:tl2br w:val="nil"/>
              <w:tr2bl w:val="nil"/>
            </w:tcBorders>
            <w:noWrap w:val="0"/>
            <w:vAlign w:val="center"/>
          </w:tcPr>
          <w:p w14:paraId="78B9B432">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22ADF112">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580EDD4C">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3"/>
            <w:tcBorders>
              <w:tl2br w:val="nil"/>
              <w:tr2bl w:val="nil"/>
            </w:tcBorders>
            <w:noWrap w:val="0"/>
            <w:vAlign w:val="center"/>
          </w:tcPr>
          <w:p w14:paraId="297D0776">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1349F0C4">
            <w:pPr>
              <w:jc w:val="center"/>
              <w:rPr>
                <w:rFonts w:hint="eastAsia" w:cs="Times New Roman"/>
                <w:b w:val="0"/>
                <w:bCs/>
                <w:color w:val="000000"/>
                <w:kern w:val="2"/>
                <w:sz w:val="21"/>
                <w:szCs w:val="24"/>
                <w:lang w:val="en-US" w:eastAsia="zh-CN" w:bidi="ar-SA"/>
              </w:rPr>
            </w:pPr>
          </w:p>
        </w:tc>
      </w:tr>
      <w:tr w14:paraId="3821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63" w:type="dxa"/>
            <w:vMerge w:val="continue"/>
            <w:tcBorders>
              <w:tl2br w:val="nil"/>
              <w:tr2bl w:val="nil"/>
            </w:tcBorders>
            <w:noWrap w:val="0"/>
            <w:vAlign w:val="center"/>
          </w:tcPr>
          <w:p w14:paraId="1A451BE9">
            <w:pPr>
              <w:jc w:val="center"/>
              <w:rPr>
                <w:rFonts w:hint="eastAsia"/>
                <w:b w:val="0"/>
                <w:bCs/>
                <w:color w:val="000000"/>
                <w:lang w:val="en-US" w:eastAsia="zh-CN"/>
              </w:rPr>
            </w:pPr>
          </w:p>
        </w:tc>
        <w:tc>
          <w:tcPr>
            <w:tcW w:w="8486" w:type="dxa"/>
            <w:gridSpan w:val="14"/>
            <w:tcBorders>
              <w:tl2br w:val="nil"/>
              <w:tr2bl w:val="nil"/>
            </w:tcBorders>
            <w:noWrap w:val="0"/>
            <w:vAlign w:val="center"/>
          </w:tcPr>
          <w:p w14:paraId="73D067ED">
            <w:pPr>
              <w:jc w:val="center"/>
              <w:rPr>
                <w:rFonts w:hint="default"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交流枪</w:t>
            </w:r>
          </w:p>
        </w:tc>
      </w:tr>
      <w:tr w14:paraId="2FB3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4BDE58FC">
            <w:pPr>
              <w:jc w:val="center"/>
              <w:rPr>
                <w:rFonts w:hint="eastAsia"/>
                <w:b w:val="0"/>
                <w:bCs/>
                <w:color w:val="000000"/>
                <w:lang w:val="en-US" w:eastAsia="zh-CN"/>
              </w:rPr>
            </w:pPr>
          </w:p>
        </w:tc>
        <w:tc>
          <w:tcPr>
            <w:tcW w:w="4237" w:type="dxa"/>
            <w:gridSpan w:val="7"/>
            <w:tcBorders>
              <w:tl2br w:val="nil"/>
              <w:tr2bl w:val="nil"/>
            </w:tcBorders>
            <w:shd w:val="clear" w:color="auto" w:fill="auto"/>
            <w:noWrap w:val="0"/>
            <w:vAlign w:val="center"/>
          </w:tcPr>
          <w:p w14:paraId="61E224D5">
            <w:pPr>
              <w:jc w:val="center"/>
              <w:rPr>
                <w:rFonts w:hint="eastAsia" w:ascii="Times New Roman" w:hAnsi="Times New Roman" w:eastAsia="宋体" w:cs="Times New Roman"/>
                <w:b w:val="0"/>
                <w:bCs/>
                <w:color w:val="000000"/>
                <w:kern w:val="2"/>
                <w:sz w:val="21"/>
                <w:szCs w:val="24"/>
                <w:lang w:val="en-US" w:eastAsia="zh-CN" w:bidi="ar-SA"/>
              </w:rPr>
            </w:pPr>
            <w:r>
              <w:rPr>
                <w:color w:val="000000"/>
                <w:kern w:val="0"/>
                <w:szCs w:val="21"/>
              </w:rPr>
              <w:t>L1—PE</w:t>
            </w:r>
          </w:p>
        </w:tc>
        <w:tc>
          <w:tcPr>
            <w:tcW w:w="4249" w:type="dxa"/>
            <w:gridSpan w:val="7"/>
            <w:tcBorders>
              <w:tl2br w:val="nil"/>
              <w:tr2bl w:val="nil"/>
            </w:tcBorders>
            <w:shd w:val="clear" w:color="auto" w:fill="auto"/>
            <w:noWrap w:val="0"/>
            <w:vAlign w:val="center"/>
          </w:tcPr>
          <w:p w14:paraId="72DECA4D">
            <w:pPr>
              <w:jc w:val="center"/>
              <w:rPr>
                <w:rFonts w:hint="eastAsia" w:ascii="Times New Roman" w:hAnsi="Times New Roman" w:eastAsia="宋体" w:cs="Times New Roman"/>
                <w:b w:val="0"/>
                <w:bCs/>
                <w:color w:val="000000"/>
                <w:kern w:val="2"/>
                <w:sz w:val="21"/>
                <w:szCs w:val="24"/>
                <w:lang w:val="en-US" w:eastAsia="zh-CN" w:bidi="ar-SA"/>
              </w:rPr>
            </w:pPr>
            <w:r>
              <w:rPr>
                <w:color w:val="000000"/>
                <w:kern w:val="0"/>
                <w:szCs w:val="21"/>
              </w:rPr>
              <w:t>L2—PE</w:t>
            </w:r>
          </w:p>
        </w:tc>
      </w:tr>
      <w:tr w14:paraId="055B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3E1CF1D7">
            <w:pPr>
              <w:jc w:val="center"/>
            </w:pPr>
          </w:p>
        </w:tc>
        <w:tc>
          <w:tcPr>
            <w:tcW w:w="1372" w:type="dxa"/>
            <w:gridSpan w:val="2"/>
            <w:tcBorders>
              <w:tl2br w:val="nil"/>
              <w:tr2bl w:val="nil"/>
            </w:tcBorders>
            <w:shd w:val="clear" w:color="auto" w:fill="auto"/>
            <w:noWrap w:val="0"/>
            <w:vAlign w:val="center"/>
          </w:tcPr>
          <w:p w14:paraId="424E9AD9">
            <w:pPr>
              <w:jc w:val="center"/>
              <w:rPr>
                <w:rFonts w:ascii="Times New Roman" w:hAnsi="Times New Roman" w:eastAsia="宋体" w:cs="Times New Roman"/>
                <w:kern w:val="2"/>
                <w:sz w:val="21"/>
                <w:szCs w:val="21"/>
                <w:lang w:val="en-US" w:eastAsia="zh-CN" w:bidi="ar-SA"/>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2"/>
            <w:tcBorders>
              <w:tl2br w:val="nil"/>
              <w:tr2bl w:val="nil"/>
            </w:tcBorders>
            <w:shd w:val="clear" w:color="auto" w:fill="auto"/>
            <w:noWrap w:val="0"/>
            <w:vAlign w:val="center"/>
          </w:tcPr>
          <w:p w14:paraId="63DF2097">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290" w:type="dxa"/>
            <w:gridSpan w:val="3"/>
            <w:tcBorders>
              <w:tl2br w:val="nil"/>
              <w:tr2bl w:val="nil"/>
            </w:tcBorders>
            <w:shd w:val="clear" w:color="auto" w:fill="auto"/>
            <w:noWrap w:val="0"/>
            <w:vAlign w:val="center"/>
          </w:tcPr>
          <w:p w14:paraId="3F6C1FA9">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c>
          <w:tcPr>
            <w:tcW w:w="1365" w:type="dxa"/>
            <w:gridSpan w:val="2"/>
            <w:tcBorders>
              <w:tl2br w:val="nil"/>
              <w:tr2bl w:val="nil"/>
            </w:tcBorders>
            <w:shd w:val="clear" w:color="auto" w:fill="auto"/>
            <w:noWrap w:val="0"/>
            <w:vAlign w:val="center"/>
          </w:tcPr>
          <w:p w14:paraId="1A5A0489">
            <w:pPr>
              <w:jc w:val="center"/>
              <w:rPr>
                <w:rFonts w:ascii="Times New Roman" w:hAnsi="Times New Roman" w:eastAsia="宋体" w:cs="Times New Roman"/>
                <w:kern w:val="2"/>
                <w:sz w:val="21"/>
                <w:szCs w:val="21"/>
                <w:lang w:val="en-US" w:eastAsia="zh-CN" w:bidi="ar-SA"/>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3"/>
            <w:tcBorders>
              <w:tl2br w:val="nil"/>
              <w:tr2bl w:val="nil"/>
            </w:tcBorders>
            <w:shd w:val="clear" w:color="auto" w:fill="auto"/>
            <w:noWrap w:val="0"/>
            <w:vAlign w:val="center"/>
          </w:tcPr>
          <w:p w14:paraId="6AD6F805">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309" w:type="dxa"/>
            <w:gridSpan w:val="2"/>
            <w:tcBorders>
              <w:tl2br w:val="nil"/>
              <w:tr2bl w:val="nil"/>
            </w:tcBorders>
            <w:shd w:val="clear" w:color="auto" w:fill="auto"/>
            <w:noWrap w:val="0"/>
            <w:vAlign w:val="center"/>
          </w:tcPr>
          <w:p w14:paraId="28DC3EC2">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r>
      <w:tr w14:paraId="152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1F59C50F">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1BC9D070">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2"/>
            <w:tcBorders>
              <w:tl2br w:val="nil"/>
              <w:tr2bl w:val="nil"/>
            </w:tcBorders>
            <w:noWrap w:val="0"/>
            <w:vAlign w:val="center"/>
          </w:tcPr>
          <w:p w14:paraId="49FF94D7">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42D41A86">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6AFEC5D6">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3"/>
            <w:tcBorders>
              <w:tl2br w:val="nil"/>
              <w:tr2bl w:val="nil"/>
            </w:tcBorders>
            <w:noWrap w:val="0"/>
            <w:vAlign w:val="center"/>
          </w:tcPr>
          <w:p w14:paraId="3D8B9FFE">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27F00BDD">
            <w:pPr>
              <w:jc w:val="center"/>
              <w:rPr>
                <w:rFonts w:hint="eastAsia" w:cs="Times New Roman"/>
                <w:b w:val="0"/>
                <w:bCs/>
                <w:color w:val="000000"/>
                <w:kern w:val="2"/>
                <w:sz w:val="21"/>
                <w:szCs w:val="24"/>
                <w:lang w:val="en-US" w:eastAsia="zh-CN" w:bidi="ar-SA"/>
              </w:rPr>
            </w:pPr>
          </w:p>
        </w:tc>
      </w:tr>
      <w:tr w14:paraId="1F8F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539AC748">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63FB9153">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2"/>
            <w:tcBorders>
              <w:tl2br w:val="nil"/>
              <w:tr2bl w:val="nil"/>
            </w:tcBorders>
            <w:noWrap w:val="0"/>
            <w:vAlign w:val="center"/>
          </w:tcPr>
          <w:p w14:paraId="2695B56F">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0F94B4A6">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2396072B">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3"/>
            <w:tcBorders>
              <w:tl2br w:val="nil"/>
              <w:tr2bl w:val="nil"/>
            </w:tcBorders>
            <w:noWrap w:val="0"/>
            <w:vAlign w:val="center"/>
          </w:tcPr>
          <w:p w14:paraId="0C1781FE">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27ACB23F">
            <w:pPr>
              <w:jc w:val="center"/>
              <w:rPr>
                <w:rFonts w:hint="eastAsia" w:cs="Times New Roman"/>
                <w:b w:val="0"/>
                <w:bCs/>
                <w:color w:val="000000"/>
                <w:kern w:val="2"/>
                <w:sz w:val="21"/>
                <w:szCs w:val="24"/>
                <w:lang w:val="en-US" w:eastAsia="zh-CN" w:bidi="ar-SA"/>
              </w:rPr>
            </w:pPr>
          </w:p>
        </w:tc>
      </w:tr>
      <w:tr w14:paraId="7CE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4C913663">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4FAC32AB">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2"/>
            <w:tcBorders>
              <w:tl2br w:val="nil"/>
              <w:tr2bl w:val="nil"/>
            </w:tcBorders>
            <w:noWrap w:val="0"/>
            <w:vAlign w:val="center"/>
          </w:tcPr>
          <w:p w14:paraId="5D53FC39">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2501A4ED">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14792DB7">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3"/>
            <w:tcBorders>
              <w:tl2br w:val="nil"/>
              <w:tr2bl w:val="nil"/>
            </w:tcBorders>
            <w:noWrap w:val="0"/>
            <w:vAlign w:val="center"/>
          </w:tcPr>
          <w:p w14:paraId="4E74C722">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7B9C8B36">
            <w:pPr>
              <w:jc w:val="center"/>
              <w:rPr>
                <w:rFonts w:hint="eastAsia" w:cs="Times New Roman"/>
                <w:b w:val="0"/>
                <w:bCs/>
                <w:color w:val="000000"/>
                <w:kern w:val="2"/>
                <w:sz w:val="21"/>
                <w:szCs w:val="24"/>
                <w:lang w:val="en-US" w:eastAsia="zh-CN" w:bidi="ar-SA"/>
              </w:rPr>
            </w:pPr>
          </w:p>
        </w:tc>
      </w:tr>
      <w:tr w14:paraId="3815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2AD9C2C1">
            <w:pPr>
              <w:jc w:val="center"/>
              <w:rPr>
                <w:rFonts w:hint="eastAsia"/>
                <w:b w:val="0"/>
                <w:bCs/>
                <w:color w:val="000000"/>
                <w:lang w:val="en-US" w:eastAsia="zh-CN"/>
              </w:rPr>
            </w:pPr>
          </w:p>
        </w:tc>
        <w:tc>
          <w:tcPr>
            <w:tcW w:w="4237" w:type="dxa"/>
            <w:gridSpan w:val="7"/>
            <w:tcBorders>
              <w:tl2br w:val="nil"/>
              <w:tr2bl w:val="nil"/>
            </w:tcBorders>
            <w:shd w:val="clear" w:color="auto" w:fill="auto"/>
            <w:noWrap w:val="0"/>
            <w:vAlign w:val="center"/>
          </w:tcPr>
          <w:p w14:paraId="0845C847">
            <w:pPr>
              <w:jc w:val="center"/>
              <w:rPr>
                <w:rFonts w:hint="eastAsia" w:ascii="Times New Roman" w:hAnsi="Times New Roman" w:eastAsia="宋体" w:cs="Times New Roman"/>
                <w:b w:val="0"/>
                <w:bCs/>
                <w:color w:val="000000"/>
                <w:kern w:val="2"/>
                <w:sz w:val="21"/>
                <w:szCs w:val="24"/>
                <w:lang w:val="en-US" w:eastAsia="zh-CN" w:bidi="ar-SA"/>
              </w:rPr>
            </w:pPr>
            <w:r>
              <w:rPr>
                <w:color w:val="000000"/>
                <w:kern w:val="0"/>
                <w:szCs w:val="21"/>
              </w:rPr>
              <w:t>L3—PE</w:t>
            </w:r>
          </w:p>
        </w:tc>
        <w:tc>
          <w:tcPr>
            <w:tcW w:w="4249" w:type="dxa"/>
            <w:gridSpan w:val="7"/>
            <w:tcBorders>
              <w:tl2br w:val="nil"/>
              <w:tr2bl w:val="nil"/>
            </w:tcBorders>
            <w:shd w:val="clear" w:color="auto" w:fill="auto"/>
            <w:noWrap w:val="0"/>
            <w:vAlign w:val="center"/>
          </w:tcPr>
          <w:p w14:paraId="125DC6F6">
            <w:pPr>
              <w:jc w:val="center"/>
              <w:rPr>
                <w:rFonts w:hint="eastAsia" w:ascii="Times New Roman" w:hAnsi="Times New Roman" w:eastAsia="宋体" w:cs="Times New Roman"/>
                <w:b w:val="0"/>
                <w:bCs/>
                <w:color w:val="000000"/>
                <w:kern w:val="2"/>
                <w:sz w:val="21"/>
                <w:szCs w:val="24"/>
                <w:lang w:val="en-US" w:eastAsia="zh-CN" w:bidi="ar-SA"/>
              </w:rPr>
            </w:pPr>
            <w:r>
              <w:rPr>
                <w:color w:val="000000"/>
                <w:kern w:val="0"/>
                <w:szCs w:val="21"/>
              </w:rPr>
              <w:t>N—PE</w:t>
            </w:r>
          </w:p>
        </w:tc>
      </w:tr>
      <w:tr w14:paraId="2A48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jc w:val="center"/>
        </w:trPr>
        <w:tc>
          <w:tcPr>
            <w:tcW w:w="1063" w:type="dxa"/>
            <w:vMerge w:val="continue"/>
            <w:tcBorders>
              <w:tl2br w:val="nil"/>
              <w:tr2bl w:val="nil"/>
            </w:tcBorders>
            <w:noWrap w:val="0"/>
            <w:vAlign w:val="center"/>
          </w:tcPr>
          <w:p w14:paraId="4DBB74EA">
            <w:pPr>
              <w:jc w:val="center"/>
            </w:pPr>
          </w:p>
        </w:tc>
        <w:tc>
          <w:tcPr>
            <w:tcW w:w="1372" w:type="dxa"/>
            <w:gridSpan w:val="2"/>
            <w:tcBorders>
              <w:tl2br w:val="nil"/>
              <w:tr2bl w:val="nil"/>
            </w:tcBorders>
            <w:shd w:val="clear" w:color="auto" w:fill="auto"/>
            <w:noWrap w:val="0"/>
            <w:vAlign w:val="center"/>
          </w:tcPr>
          <w:p w14:paraId="5A964367">
            <w:pPr>
              <w:jc w:val="center"/>
              <w:rPr>
                <w:rFonts w:ascii="Times New Roman" w:hAnsi="Times New Roman" w:eastAsia="宋体" w:cs="Times New Roman"/>
                <w:kern w:val="2"/>
                <w:sz w:val="21"/>
                <w:szCs w:val="21"/>
                <w:lang w:val="en-US" w:eastAsia="zh-CN" w:bidi="ar-SA"/>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2"/>
            <w:tcBorders>
              <w:tl2br w:val="nil"/>
              <w:tr2bl w:val="nil"/>
            </w:tcBorders>
            <w:shd w:val="clear" w:color="auto" w:fill="auto"/>
            <w:noWrap w:val="0"/>
            <w:vAlign w:val="center"/>
          </w:tcPr>
          <w:p w14:paraId="4FC5ACF1">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290" w:type="dxa"/>
            <w:gridSpan w:val="3"/>
            <w:tcBorders>
              <w:tl2br w:val="nil"/>
              <w:tr2bl w:val="nil"/>
            </w:tcBorders>
            <w:shd w:val="clear" w:color="auto" w:fill="auto"/>
            <w:noWrap w:val="0"/>
            <w:vAlign w:val="center"/>
          </w:tcPr>
          <w:p w14:paraId="3844724D">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c>
          <w:tcPr>
            <w:tcW w:w="1365" w:type="dxa"/>
            <w:gridSpan w:val="2"/>
            <w:tcBorders>
              <w:tl2br w:val="nil"/>
              <w:tr2bl w:val="nil"/>
            </w:tcBorders>
            <w:shd w:val="clear" w:color="auto" w:fill="auto"/>
            <w:noWrap w:val="0"/>
            <w:vAlign w:val="center"/>
          </w:tcPr>
          <w:p w14:paraId="710D78D8">
            <w:pPr>
              <w:jc w:val="center"/>
              <w:rPr>
                <w:rFonts w:ascii="Times New Roman" w:hAnsi="Times New Roman" w:eastAsia="宋体" w:cs="Times New Roman"/>
                <w:kern w:val="2"/>
                <w:sz w:val="21"/>
                <w:szCs w:val="21"/>
                <w:lang w:val="en-US" w:eastAsia="zh-CN" w:bidi="ar-SA"/>
              </w:rPr>
            </w:pPr>
            <w:r>
              <w:rPr>
                <w:rFonts w:hint="eastAsia" w:cs="Times New Roman"/>
                <w:b w:val="0"/>
                <w:bCs/>
                <w:color w:val="000000"/>
                <w:kern w:val="2"/>
                <w:sz w:val="21"/>
                <w:szCs w:val="21"/>
                <w:lang w:val="en-US" w:eastAsia="zh-CN" w:bidi="ar-SA"/>
              </w:rPr>
              <w:t>标准值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575" w:type="dxa"/>
            <w:gridSpan w:val="3"/>
            <w:tcBorders>
              <w:tl2br w:val="nil"/>
              <w:tr2bl w:val="nil"/>
            </w:tcBorders>
            <w:shd w:val="clear" w:color="auto" w:fill="auto"/>
            <w:noWrap w:val="0"/>
            <w:vAlign w:val="center"/>
          </w:tcPr>
          <w:p w14:paraId="28B16618">
            <w:pPr>
              <w:jc w:val="center"/>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cs="Times New Roman"/>
                <w:kern w:val="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309" w:type="dxa"/>
            <w:gridSpan w:val="2"/>
            <w:tcBorders>
              <w:tl2br w:val="nil"/>
              <w:tr2bl w:val="nil"/>
            </w:tcBorders>
            <w:shd w:val="clear" w:color="auto" w:fill="auto"/>
            <w:noWrap w:val="0"/>
            <w:vAlign w:val="center"/>
          </w:tcPr>
          <w:p w14:paraId="43848CE3">
            <w:pPr>
              <w:jc w:val="center"/>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示值误差</w:t>
            </w:r>
            <w:r>
              <w:rPr>
                <w:rFonts w:hint="eastAsia"/>
                <w:bCs/>
                <w:color w:val="000000"/>
                <w:szCs w:val="21"/>
              </w:rPr>
              <w:t>/</w:t>
            </w:r>
            <w:r>
              <w:rPr>
                <w:rFonts w:hint="eastAsia" w:cs="Times New Roman"/>
                <w:b w:val="0"/>
                <w:bCs/>
                <w:color w:val="000000"/>
                <w:kern w:val="2"/>
                <w:sz w:val="21"/>
                <w:szCs w:val="21"/>
                <w:lang w:val="en-US" w:eastAsia="zh-CN" w:bidi="ar-SA"/>
              </w:rPr>
              <w:t>%</w:t>
            </w:r>
          </w:p>
        </w:tc>
      </w:tr>
      <w:tr w14:paraId="6243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760B1E68">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30FB0A83">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2"/>
            <w:tcBorders>
              <w:tl2br w:val="nil"/>
              <w:tr2bl w:val="nil"/>
            </w:tcBorders>
            <w:noWrap w:val="0"/>
            <w:vAlign w:val="center"/>
          </w:tcPr>
          <w:p w14:paraId="30DEBA09">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38081FA0">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7B543F75">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0.1</w:t>
            </w:r>
          </w:p>
        </w:tc>
        <w:tc>
          <w:tcPr>
            <w:tcW w:w="1575" w:type="dxa"/>
            <w:gridSpan w:val="3"/>
            <w:tcBorders>
              <w:tl2br w:val="nil"/>
              <w:tr2bl w:val="nil"/>
            </w:tcBorders>
            <w:noWrap w:val="0"/>
            <w:vAlign w:val="center"/>
          </w:tcPr>
          <w:p w14:paraId="2FF9A94B">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737E8ADE">
            <w:pPr>
              <w:jc w:val="center"/>
              <w:rPr>
                <w:rFonts w:hint="eastAsia" w:cs="Times New Roman"/>
                <w:b w:val="0"/>
                <w:bCs/>
                <w:color w:val="000000"/>
                <w:kern w:val="2"/>
                <w:sz w:val="21"/>
                <w:szCs w:val="24"/>
                <w:lang w:val="en-US" w:eastAsia="zh-CN" w:bidi="ar-SA"/>
              </w:rPr>
            </w:pPr>
          </w:p>
        </w:tc>
      </w:tr>
      <w:tr w14:paraId="43E3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5F8BECD6">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5304A2E2">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2"/>
            <w:tcBorders>
              <w:tl2br w:val="nil"/>
              <w:tr2bl w:val="nil"/>
            </w:tcBorders>
            <w:noWrap w:val="0"/>
            <w:vAlign w:val="center"/>
          </w:tcPr>
          <w:p w14:paraId="4BB13AFA">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043F5331">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09E1AF63">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1</w:t>
            </w:r>
          </w:p>
        </w:tc>
        <w:tc>
          <w:tcPr>
            <w:tcW w:w="1575" w:type="dxa"/>
            <w:gridSpan w:val="3"/>
            <w:tcBorders>
              <w:tl2br w:val="nil"/>
              <w:tr2bl w:val="nil"/>
            </w:tcBorders>
            <w:noWrap w:val="0"/>
            <w:vAlign w:val="center"/>
          </w:tcPr>
          <w:p w14:paraId="4DA56248">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1F936AE5">
            <w:pPr>
              <w:jc w:val="center"/>
              <w:rPr>
                <w:rFonts w:hint="eastAsia" w:cs="Times New Roman"/>
                <w:b w:val="0"/>
                <w:bCs/>
                <w:color w:val="000000"/>
                <w:kern w:val="2"/>
                <w:sz w:val="21"/>
                <w:szCs w:val="24"/>
                <w:lang w:val="en-US" w:eastAsia="zh-CN" w:bidi="ar-SA"/>
              </w:rPr>
            </w:pPr>
          </w:p>
        </w:tc>
      </w:tr>
      <w:tr w14:paraId="49CA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4C711DF0">
            <w:pPr>
              <w:jc w:val="center"/>
              <w:rPr>
                <w:rFonts w:hint="eastAsia" w:cs="Times New Roman"/>
                <w:b w:val="0"/>
                <w:bCs/>
                <w:color w:val="000000"/>
                <w:kern w:val="2"/>
                <w:sz w:val="21"/>
                <w:szCs w:val="24"/>
                <w:lang w:val="en-US" w:eastAsia="zh-CN" w:bidi="ar-SA"/>
              </w:rPr>
            </w:pPr>
          </w:p>
        </w:tc>
        <w:tc>
          <w:tcPr>
            <w:tcW w:w="1372" w:type="dxa"/>
            <w:gridSpan w:val="2"/>
            <w:tcBorders>
              <w:tl2br w:val="nil"/>
              <w:tr2bl w:val="nil"/>
            </w:tcBorders>
            <w:shd w:val="clear" w:color="auto" w:fill="auto"/>
            <w:noWrap w:val="0"/>
            <w:vAlign w:val="center"/>
          </w:tcPr>
          <w:p w14:paraId="54AC1F8F">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2"/>
            <w:tcBorders>
              <w:tl2br w:val="nil"/>
              <w:tr2bl w:val="nil"/>
            </w:tcBorders>
            <w:noWrap w:val="0"/>
            <w:vAlign w:val="center"/>
          </w:tcPr>
          <w:p w14:paraId="394657F0">
            <w:pPr>
              <w:jc w:val="center"/>
              <w:rPr>
                <w:rFonts w:hint="eastAsia" w:cs="Times New Roman"/>
                <w:b w:val="0"/>
                <w:bCs/>
                <w:color w:val="000000"/>
                <w:kern w:val="2"/>
                <w:sz w:val="21"/>
                <w:szCs w:val="24"/>
                <w:lang w:val="en-US" w:eastAsia="zh-CN" w:bidi="ar-SA"/>
              </w:rPr>
            </w:pPr>
          </w:p>
        </w:tc>
        <w:tc>
          <w:tcPr>
            <w:tcW w:w="1290" w:type="dxa"/>
            <w:gridSpan w:val="3"/>
            <w:tcBorders>
              <w:tl2br w:val="nil"/>
              <w:tr2bl w:val="nil"/>
            </w:tcBorders>
            <w:noWrap w:val="0"/>
            <w:vAlign w:val="center"/>
          </w:tcPr>
          <w:p w14:paraId="2C6716B2">
            <w:pPr>
              <w:jc w:val="center"/>
              <w:rPr>
                <w:rFonts w:hint="eastAsia" w:cs="Times New Roman"/>
                <w:b w:val="0"/>
                <w:bCs/>
                <w:color w:val="000000"/>
                <w:kern w:val="2"/>
                <w:sz w:val="21"/>
                <w:szCs w:val="24"/>
                <w:lang w:val="en-US" w:eastAsia="zh-CN" w:bidi="ar-SA"/>
              </w:rPr>
            </w:pPr>
          </w:p>
        </w:tc>
        <w:tc>
          <w:tcPr>
            <w:tcW w:w="1365" w:type="dxa"/>
            <w:gridSpan w:val="2"/>
            <w:tcBorders>
              <w:tl2br w:val="nil"/>
              <w:tr2bl w:val="nil"/>
            </w:tcBorders>
            <w:shd w:val="clear" w:color="auto" w:fill="auto"/>
            <w:noWrap w:val="0"/>
            <w:vAlign w:val="center"/>
          </w:tcPr>
          <w:p w14:paraId="0E5B6D2B">
            <w:pPr>
              <w:jc w:val="center"/>
              <w:rPr>
                <w:rFonts w:hint="eastAsia" w:ascii="Times New Roman" w:hAnsi="Times New Roman" w:eastAsia="宋体" w:cs="Times New Roman"/>
                <w:b w:val="0"/>
                <w:bCs/>
                <w:color w:val="000000"/>
                <w:kern w:val="2"/>
                <w:sz w:val="21"/>
                <w:szCs w:val="24"/>
                <w:lang w:val="en-US" w:eastAsia="zh-CN" w:bidi="ar-SA"/>
              </w:rPr>
            </w:pPr>
            <w:r>
              <w:rPr>
                <w:rFonts w:hint="eastAsia" w:cs="Times New Roman"/>
                <w:b w:val="0"/>
                <w:bCs/>
                <w:color w:val="000000"/>
                <w:kern w:val="2"/>
                <w:sz w:val="21"/>
                <w:szCs w:val="24"/>
                <w:lang w:val="en-US" w:eastAsia="zh-CN" w:bidi="ar-SA"/>
              </w:rPr>
              <w:t>测量上限</w:t>
            </w:r>
          </w:p>
        </w:tc>
        <w:tc>
          <w:tcPr>
            <w:tcW w:w="1575" w:type="dxa"/>
            <w:gridSpan w:val="3"/>
            <w:tcBorders>
              <w:tl2br w:val="nil"/>
              <w:tr2bl w:val="nil"/>
            </w:tcBorders>
            <w:noWrap w:val="0"/>
            <w:vAlign w:val="center"/>
          </w:tcPr>
          <w:p w14:paraId="633B6A94">
            <w:pPr>
              <w:jc w:val="center"/>
              <w:rPr>
                <w:rFonts w:hint="eastAsia" w:cs="Times New Roman"/>
                <w:b w:val="0"/>
                <w:bCs/>
                <w:color w:val="000000"/>
                <w:kern w:val="2"/>
                <w:sz w:val="21"/>
                <w:szCs w:val="24"/>
                <w:lang w:val="en-US" w:eastAsia="zh-CN" w:bidi="ar-SA"/>
              </w:rPr>
            </w:pPr>
          </w:p>
        </w:tc>
        <w:tc>
          <w:tcPr>
            <w:tcW w:w="1309" w:type="dxa"/>
            <w:gridSpan w:val="2"/>
            <w:tcBorders>
              <w:tl2br w:val="nil"/>
              <w:tr2bl w:val="nil"/>
            </w:tcBorders>
            <w:noWrap w:val="0"/>
            <w:vAlign w:val="center"/>
          </w:tcPr>
          <w:p w14:paraId="0BFAAAC3">
            <w:pPr>
              <w:jc w:val="center"/>
              <w:rPr>
                <w:rFonts w:hint="eastAsia" w:cs="Times New Roman"/>
                <w:b w:val="0"/>
                <w:bCs/>
                <w:color w:val="000000"/>
                <w:kern w:val="2"/>
                <w:sz w:val="21"/>
                <w:szCs w:val="24"/>
                <w:lang w:val="en-US" w:eastAsia="zh-CN" w:bidi="ar-SA"/>
              </w:rPr>
            </w:pPr>
          </w:p>
        </w:tc>
      </w:tr>
      <w:tr w14:paraId="0CB0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restart"/>
            <w:tcBorders>
              <w:tl2br w:val="nil"/>
              <w:tr2bl w:val="nil"/>
            </w:tcBorders>
            <w:noWrap w:val="0"/>
            <w:vAlign w:val="center"/>
          </w:tcPr>
          <w:p w14:paraId="549AFBD0">
            <w:pPr>
              <w:jc w:val="center"/>
              <w:rPr>
                <w:rFonts w:hint="default" w:ascii="宋体" w:hAnsi="宋体" w:eastAsia="宋体" w:cs="宋体"/>
                <w:color w:val="auto"/>
                <w:kern w:val="0"/>
                <w:sz w:val="24"/>
                <w:szCs w:val="24"/>
                <w:lang w:val="en-US" w:eastAsia="zh-CN" w:bidi="ar-SA"/>
              </w:rPr>
            </w:pPr>
            <w:r>
              <w:rPr>
                <w:rFonts w:hint="eastAsia"/>
                <w:b w:val="0"/>
                <w:bCs/>
                <w:color w:val="000000"/>
                <w:lang w:val="en-US" w:eastAsia="zh-CN"/>
              </w:rPr>
              <w:t>电位均衡</w:t>
            </w:r>
          </w:p>
        </w:tc>
        <w:tc>
          <w:tcPr>
            <w:tcW w:w="1942" w:type="dxa"/>
            <w:gridSpan w:val="3"/>
            <w:tcBorders>
              <w:tl2br w:val="nil"/>
              <w:tr2bl w:val="nil"/>
            </w:tcBorders>
            <w:shd w:val="clear" w:color="auto" w:fill="auto"/>
            <w:noWrap w:val="0"/>
            <w:vAlign w:val="center"/>
          </w:tcPr>
          <w:p w14:paraId="6D17D512">
            <w:pPr>
              <w:jc w:val="center"/>
              <w:rPr>
                <w:rFonts w:hint="default"/>
                <w:color w:val="000000"/>
                <w:kern w:val="0"/>
                <w:szCs w:val="21"/>
                <w:lang w:val="en-US" w:eastAsia="zh-CN"/>
              </w:rPr>
            </w:pPr>
            <w:r>
              <w:rPr>
                <w:rFonts w:hint="eastAsia"/>
                <w:color w:val="000000"/>
                <w:kern w:val="0"/>
                <w:szCs w:val="21"/>
                <w:lang w:val="en-US" w:eastAsia="zh-CN"/>
              </w:rPr>
              <w:t>测试电流</w:t>
            </w:r>
            <w:r>
              <w:rPr>
                <w:rFonts w:hint="eastAsia"/>
                <w:bCs/>
                <w:color w:val="000000"/>
                <w:szCs w:val="21"/>
              </w:rPr>
              <w:t>/</w:t>
            </w:r>
            <w:r>
              <w:rPr>
                <w:rFonts w:hint="eastAsia"/>
                <w:color w:val="000000"/>
                <w:kern w:val="0"/>
                <w:szCs w:val="21"/>
                <w:lang w:val="en-US" w:eastAsia="zh-CN"/>
              </w:rPr>
              <w:t>A</w:t>
            </w:r>
          </w:p>
        </w:tc>
        <w:tc>
          <w:tcPr>
            <w:tcW w:w="6544" w:type="dxa"/>
            <w:gridSpan w:val="11"/>
            <w:tcBorders>
              <w:tl2br w:val="nil"/>
              <w:tr2bl w:val="nil"/>
            </w:tcBorders>
            <w:shd w:val="clear" w:color="auto" w:fill="auto"/>
            <w:noWrap w:val="0"/>
            <w:vAlign w:val="center"/>
          </w:tcPr>
          <w:p w14:paraId="40A8DD70">
            <w:pPr>
              <w:jc w:val="center"/>
              <w:rPr>
                <w:rFonts w:hint="eastAsia"/>
                <w:color w:val="000000"/>
                <w:kern w:val="0"/>
                <w:szCs w:val="21"/>
                <w:lang w:val="en-US" w:eastAsia="zh-CN"/>
              </w:rPr>
            </w:pPr>
          </w:p>
        </w:tc>
      </w:tr>
      <w:tr w14:paraId="2654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3FC9A68C">
            <w:pPr>
              <w:jc w:val="center"/>
              <w:rPr>
                <w:rFonts w:hint="default" w:ascii="宋体" w:hAnsi="宋体" w:eastAsia="宋体" w:cs="宋体"/>
                <w:color w:val="auto"/>
                <w:kern w:val="0"/>
                <w:sz w:val="24"/>
                <w:szCs w:val="24"/>
                <w:lang w:val="en-US" w:eastAsia="zh-CN" w:bidi="ar-SA"/>
              </w:rPr>
            </w:pPr>
          </w:p>
        </w:tc>
        <w:tc>
          <w:tcPr>
            <w:tcW w:w="2947" w:type="dxa"/>
            <w:gridSpan w:val="4"/>
            <w:tcBorders>
              <w:tl2br w:val="nil"/>
              <w:tr2bl w:val="nil"/>
            </w:tcBorders>
            <w:shd w:val="clear" w:color="auto" w:fill="auto"/>
            <w:noWrap w:val="0"/>
            <w:vAlign w:val="center"/>
          </w:tcPr>
          <w:p w14:paraId="144DD825">
            <w:pPr>
              <w:jc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交流对电平台</w:t>
            </w:r>
          </w:p>
        </w:tc>
        <w:tc>
          <w:tcPr>
            <w:tcW w:w="2655" w:type="dxa"/>
            <w:gridSpan w:val="5"/>
            <w:tcBorders>
              <w:tl2br w:val="nil"/>
              <w:tr2bl w:val="nil"/>
            </w:tcBorders>
            <w:shd w:val="clear" w:color="auto" w:fill="auto"/>
            <w:noWrap w:val="0"/>
            <w:vAlign w:val="center"/>
          </w:tcPr>
          <w:p w14:paraId="0698D2B7">
            <w:pPr>
              <w:jc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直流对电平台</w:t>
            </w:r>
          </w:p>
        </w:tc>
        <w:tc>
          <w:tcPr>
            <w:tcW w:w="2884" w:type="dxa"/>
            <w:gridSpan w:val="5"/>
            <w:tcBorders>
              <w:tl2br w:val="nil"/>
              <w:tr2bl w:val="nil"/>
            </w:tcBorders>
            <w:shd w:val="clear" w:color="auto" w:fill="auto"/>
            <w:noWrap w:val="0"/>
            <w:vAlign w:val="center"/>
          </w:tcPr>
          <w:p w14:paraId="499D8DA0">
            <w:pPr>
              <w:jc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交流对直流</w:t>
            </w:r>
          </w:p>
        </w:tc>
      </w:tr>
      <w:tr w14:paraId="26F0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4B8F9250">
            <w:pPr>
              <w:jc w:val="center"/>
            </w:pPr>
          </w:p>
        </w:tc>
        <w:tc>
          <w:tcPr>
            <w:tcW w:w="967" w:type="dxa"/>
            <w:tcBorders>
              <w:tl2br w:val="nil"/>
              <w:tr2bl w:val="nil"/>
            </w:tcBorders>
            <w:noWrap w:val="0"/>
            <w:vAlign w:val="center"/>
          </w:tcPr>
          <w:p w14:paraId="524A88DB">
            <w:pPr>
              <w:jc w:val="center"/>
            </w:pPr>
            <w:r>
              <w:rPr>
                <w:rFonts w:hint="eastAsia" w:cs="Times New Roman"/>
                <w:b w:val="0"/>
                <w:bCs/>
                <w:color w:val="000000"/>
                <w:kern w:val="2"/>
                <w:sz w:val="21"/>
                <w:szCs w:val="24"/>
                <w:lang w:val="en-US" w:eastAsia="zh-CN" w:bidi="ar-SA"/>
              </w:rPr>
              <w:t>标准值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975" w:type="dxa"/>
            <w:gridSpan w:val="2"/>
            <w:tcBorders>
              <w:tl2br w:val="nil"/>
              <w:tr2bl w:val="nil"/>
            </w:tcBorders>
            <w:noWrap w:val="0"/>
            <w:vAlign w:val="center"/>
          </w:tcPr>
          <w:p w14:paraId="5AD7B677">
            <w:pPr>
              <w:jc w:val="cente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005" w:type="dxa"/>
            <w:tcBorders>
              <w:tl2br w:val="nil"/>
              <w:tr2bl w:val="nil"/>
            </w:tcBorders>
            <w:noWrap w:val="0"/>
            <w:vAlign w:val="center"/>
          </w:tcPr>
          <w:p w14:paraId="4582FF43">
            <w:pPr>
              <w:jc w:val="center"/>
              <w:rPr>
                <w:rFonts w:hint="eastAsia"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w:t>
            </w:r>
          </w:p>
          <w:p w14:paraId="1EC3FF33">
            <w:pPr>
              <w:jc w:val="center"/>
            </w:pPr>
            <w:r>
              <w:rPr>
                <w:rFonts w:hint="eastAsia" w:cs="Times New Roman"/>
                <w:b w:val="0"/>
                <w:bCs/>
                <w:color w:val="000000"/>
                <w:kern w:val="2"/>
                <w:sz w:val="21"/>
                <w:szCs w:val="21"/>
                <w:lang w:val="en-US" w:eastAsia="zh-CN" w:bidi="ar-SA"/>
              </w:rPr>
              <w:t>误差</w:t>
            </w:r>
            <w:r>
              <w:rPr>
                <w:rFonts w:hint="eastAsia"/>
                <w:bCs/>
                <w:color w:val="000000"/>
                <w:szCs w:val="21"/>
              </w:rPr>
              <w:t>/</w:t>
            </w:r>
            <w:r>
              <w:rPr>
                <w:rFonts w:hint="eastAsia" w:cs="Times New Roman"/>
                <w:b w:val="0"/>
                <w:bCs/>
                <w:color w:val="000000"/>
                <w:kern w:val="2"/>
                <w:sz w:val="21"/>
                <w:szCs w:val="21"/>
                <w:lang w:val="en-US" w:eastAsia="zh-CN" w:bidi="ar-SA"/>
              </w:rPr>
              <w:t>%</w:t>
            </w:r>
          </w:p>
        </w:tc>
        <w:tc>
          <w:tcPr>
            <w:tcW w:w="930" w:type="dxa"/>
            <w:tcBorders>
              <w:tl2br w:val="nil"/>
              <w:tr2bl w:val="nil"/>
            </w:tcBorders>
            <w:shd w:val="clear" w:color="auto" w:fill="auto"/>
            <w:noWrap w:val="0"/>
            <w:vAlign w:val="center"/>
          </w:tcPr>
          <w:p w14:paraId="49913ABA">
            <w:pPr>
              <w:jc w:val="center"/>
              <w:rPr>
                <w:rFonts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4"/>
                <w:lang w:val="en-US" w:eastAsia="zh-CN" w:bidi="ar-SA"/>
              </w:rPr>
              <w:t>标准值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885" w:type="dxa"/>
            <w:gridSpan w:val="3"/>
            <w:tcBorders>
              <w:tl2br w:val="nil"/>
              <w:tr2bl w:val="nil"/>
            </w:tcBorders>
            <w:shd w:val="clear" w:color="auto" w:fill="auto"/>
            <w:noWrap w:val="0"/>
            <w:vAlign w:val="center"/>
          </w:tcPr>
          <w:p w14:paraId="49B640E4">
            <w:pPr>
              <w:jc w:val="center"/>
              <w:rPr>
                <w:rFonts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840" w:type="dxa"/>
            <w:tcBorders>
              <w:tl2br w:val="nil"/>
              <w:tr2bl w:val="nil"/>
            </w:tcBorders>
            <w:shd w:val="clear" w:color="auto" w:fill="auto"/>
            <w:noWrap w:val="0"/>
            <w:vAlign w:val="center"/>
          </w:tcPr>
          <w:p w14:paraId="37A869B4">
            <w:pPr>
              <w:jc w:val="center"/>
              <w:rPr>
                <w:rFonts w:hint="eastAsia"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w:t>
            </w:r>
          </w:p>
          <w:p w14:paraId="2CC1EBA7">
            <w:pPr>
              <w:jc w:val="center"/>
              <w:rPr>
                <w:rFonts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1"/>
                <w:lang w:val="en-US" w:eastAsia="zh-CN" w:bidi="ar-SA"/>
              </w:rPr>
              <w:t>误差</w:t>
            </w:r>
            <w:r>
              <w:rPr>
                <w:rFonts w:hint="eastAsia"/>
                <w:bCs/>
                <w:color w:val="000000"/>
                <w:sz w:val="21"/>
                <w:szCs w:val="21"/>
              </w:rPr>
              <w:t>/</w:t>
            </w:r>
            <w:r>
              <w:rPr>
                <w:rFonts w:hint="eastAsia" w:cs="Times New Roman"/>
                <w:b w:val="0"/>
                <w:bCs/>
                <w:color w:val="000000"/>
                <w:kern w:val="2"/>
                <w:sz w:val="21"/>
                <w:szCs w:val="21"/>
                <w:lang w:val="en-US" w:eastAsia="zh-CN" w:bidi="ar-SA"/>
              </w:rPr>
              <w:t>%</w:t>
            </w:r>
          </w:p>
        </w:tc>
        <w:tc>
          <w:tcPr>
            <w:tcW w:w="870" w:type="dxa"/>
            <w:gridSpan w:val="2"/>
            <w:tcBorders>
              <w:tl2br w:val="nil"/>
              <w:tr2bl w:val="nil"/>
            </w:tcBorders>
            <w:shd w:val="clear" w:color="auto" w:fill="auto"/>
            <w:noWrap w:val="0"/>
            <w:vAlign w:val="center"/>
          </w:tcPr>
          <w:p w14:paraId="2216D999">
            <w:pPr>
              <w:jc w:val="center"/>
              <w:rPr>
                <w:rFonts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4"/>
                <w:lang w:val="en-US" w:eastAsia="zh-CN" w:bidi="ar-SA"/>
              </w:rPr>
              <w:t>标准值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1112" w:type="dxa"/>
            <w:gridSpan w:val="2"/>
            <w:tcBorders>
              <w:tl2br w:val="nil"/>
              <w:tr2bl w:val="nil"/>
            </w:tcBorders>
            <w:shd w:val="clear" w:color="auto" w:fill="auto"/>
            <w:noWrap w:val="0"/>
            <w:vAlign w:val="center"/>
          </w:tcPr>
          <w:p w14:paraId="39C09E15">
            <w:pPr>
              <w:jc w:val="center"/>
              <w:rPr>
                <w:rFonts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1"/>
                <w:lang w:val="en-US" w:eastAsia="zh-CN" w:bidi="ar-SA"/>
              </w:rPr>
              <w:t>被校示值</w:t>
            </w:r>
            <w:r>
              <w:rPr>
                <w:rFonts w:hint="eastAsia"/>
                <w:bCs/>
                <w:color w:val="000000"/>
                <w:szCs w:val="21"/>
              </w:rPr>
              <w:t>/</w:t>
            </w:r>
            <w:r>
              <w:rPr>
                <w:rFonts w:hint="eastAsia"/>
                <w:b w:val="0"/>
                <w:bCs/>
                <w:color w:val="000000"/>
                <w:sz w:val="21"/>
                <w:szCs w:val="21"/>
                <w:lang w:val="en-US" w:eastAsia="zh-CN"/>
              </w:rPr>
              <w:t>m</w:t>
            </w:r>
            <w:r>
              <w:rPr>
                <w:rFonts w:hint="eastAsia" w:ascii="宋体" w:hAnsi="宋体" w:eastAsia="宋体" w:cs="宋体"/>
                <w:color w:val="auto"/>
                <w:kern w:val="0"/>
                <w:sz w:val="21"/>
                <w:szCs w:val="21"/>
                <w:lang w:val="en-US" w:eastAsia="zh-CN" w:bidi="ar-SA"/>
              </w:rPr>
              <w:t>Ω</w:t>
            </w:r>
          </w:p>
        </w:tc>
        <w:tc>
          <w:tcPr>
            <w:tcW w:w="902" w:type="dxa"/>
            <w:tcBorders>
              <w:tl2br w:val="nil"/>
              <w:tr2bl w:val="nil"/>
            </w:tcBorders>
            <w:shd w:val="clear" w:color="auto" w:fill="auto"/>
            <w:noWrap w:val="0"/>
            <w:vAlign w:val="center"/>
          </w:tcPr>
          <w:p w14:paraId="13458EB1">
            <w:pPr>
              <w:jc w:val="center"/>
              <w:rPr>
                <w:rFonts w:hint="eastAsia"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示值</w:t>
            </w:r>
          </w:p>
          <w:p w14:paraId="712180D0">
            <w:pPr>
              <w:jc w:val="center"/>
              <w:rPr>
                <w:rFonts w:hint="default" w:ascii="Times New Roman" w:hAnsi="Times New Roman" w:eastAsia="宋体" w:cs="Times New Roman"/>
                <w:kern w:val="2"/>
                <w:sz w:val="21"/>
                <w:szCs w:val="24"/>
                <w:lang w:val="en-US" w:eastAsia="zh-CN" w:bidi="ar-SA"/>
              </w:rPr>
            </w:pPr>
            <w:r>
              <w:rPr>
                <w:rFonts w:hint="eastAsia" w:cs="Times New Roman"/>
                <w:b w:val="0"/>
                <w:bCs/>
                <w:color w:val="000000"/>
                <w:kern w:val="2"/>
                <w:sz w:val="21"/>
                <w:szCs w:val="21"/>
                <w:lang w:val="en-US" w:eastAsia="zh-CN" w:bidi="ar-SA"/>
              </w:rPr>
              <w:t>误差</w:t>
            </w:r>
            <w:r>
              <w:rPr>
                <w:rFonts w:hint="eastAsia"/>
                <w:bCs/>
                <w:color w:val="000000"/>
                <w:szCs w:val="21"/>
              </w:rPr>
              <w:t>/</w:t>
            </w:r>
            <w:r>
              <w:rPr>
                <w:rFonts w:hint="eastAsia" w:cs="Times New Roman"/>
                <w:b w:val="0"/>
                <w:bCs/>
                <w:color w:val="000000"/>
                <w:kern w:val="2"/>
                <w:sz w:val="21"/>
                <w:szCs w:val="21"/>
                <w:lang w:val="en-US" w:eastAsia="zh-CN" w:bidi="ar-SA"/>
              </w:rPr>
              <w:t>%</w:t>
            </w:r>
          </w:p>
        </w:tc>
      </w:tr>
      <w:tr w14:paraId="0EF4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24A87C45">
            <w:pPr>
              <w:jc w:val="center"/>
              <w:rPr>
                <w:rFonts w:hint="default" w:eastAsia="宋体"/>
                <w:color w:val="000000"/>
                <w:kern w:val="0"/>
                <w:szCs w:val="21"/>
                <w:lang w:val="en-US" w:eastAsia="zh-CN"/>
              </w:rPr>
            </w:pPr>
          </w:p>
        </w:tc>
        <w:tc>
          <w:tcPr>
            <w:tcW w:w="967" w:type="dxa"/>
            <w:tcBorders>
              <w:tl2br w:val="nil"/>
              <w:tr2bl w:val="nil"/>
            </w:tcBorders>
            <w:noWrap w:val="0"/>
            <w:vAlign w:val="center"/>
          </w:tcPr>
          <w:p w14:paraId="734EA027">
            <w:pPr>
              <w:jc w:val="center"/>
              <w:rPr>
                <w:rFonts w:hint="default" w:eastAsia="宋体"/>
                <w:color w:val="000000"/>
                <w:kern w:val="0"/>
                <w:szCs w:val="21"/>
                <w:lang w:val="en-US" w:eastAsia="zh-CN"/>
              </w:rPr>
            </w:pPr>
            <w:r>
              <w:rPr>
                <w:rFonts w:hint="eastAsia"/>
                <w:color w:val="000000"/>
                <w:kern w:val="0"/>
                <w:sz w:val="18"/>
                <w:szCs w:val="18"/>
                <w:lang w:val="en-US" w:eastAsia="zh-CN"/>
              </w:rPr>
              <w:t>测量下限</w:t>
            </w:r>
          </w:p>
        </w:tc>
        <w:tc>
          <w:tcPr>
            <w:tcW w:w="975" w:type="dxa"/>
            <w:gridSpan w:val="2"/>
            <w:tcBorders>
              <w:tl2br w:val="nil"/>
              <w:tr2bl w:val="nil"/>
            </w:tcBorders>
            <w:noWrap w:val="0"/>
            <w:vAlign w:val="center"/>
          </w:tcPr>
          <w:p w14:paraId="08045B51">
            <w:pPr>
              <w:jc w:val="center"/>
              <w:rPr>
                <w:rFonts w:hint="default" w:eastAsia="宋体"/>
                <w:color w:val="000000"/>
                <w:kern w:val="0"/>
                <w:szCs w:val="21"/>
                <w:lang w:val="en-US" w:eastAsia="zh-CN"/>
              </w:rPr>
            </w:pPr>
          </w:p>
        </w:tc>
        <w:tc>
          <w:tcPr>
            <w:tcW w:w="1005" w:type="dxa"/>
            <w:tcBorders>
              <w:tl2br w:val="nil"/>
              <w:tr2bl w:val="nil"/>
            </w:tcBorders>
            <w:noWrap w:val="0"/>
            <w:vAlign w:val="center"/>
          </w:tcPr>
          <w:p w14:paraId="2ABE4C10">
            <w:pPr>
              <w:jc w:val="center"/>
              <w:rPr>
                <w:rFonts w:hint="default" w:eastAsia="宋体"/>
                <w:color w:val="000000"/>
                <w:kern w:val="0"/>
                <w:szCs w:val="21"/>
                <w:lang w:val="en-US" w:eastAsia="zh-CN"/>
              </w:rPr>
            </w:pPr>
          </w:p>
        </w:tc>
        <w:tc>
          <w:tcPr>
            <w:tcW w:w="930" w:type="dxa"/>
            <w:tcBorders>
              <w:tl2br w:val="nil"/>
              <w:tr2bl w:val="nil"/>
            </w:tcBorders>
            <w:noWrap w:val="0"/>
            <w:vAlign w:val="center"/>
          </w:tcPr>
          <w:p w14:paraId="0F8A91D5">
            <w:pPr>
              <w:jc w:val="center"/>
              <w:rPr>
                <w:rFonts w:hint="default" w:eastAsia="宋体"/>
                <w:color w:val="000000"/>
                <w:kern w:val="0"/>
                <w:szCs w:val="21"/>
                <w:lang w:val="en-US" w:eastAsia="zh-CN"/>
              </w:rPr>
            </w:pPr>
          </w:p>
        </w:tc>
        <w:tc>
          <w:tcPr>
            <w:tcW w:w="885" w:type="dxa"/>
            <w:gridSpan w:val="3"/>
            <w:tcBorders>
              <w:tl2br w:val="nil"/>
              <w:tr2bl w:val="nil"/>
            </w:tcBorders>
            <w:noWrap w:val="0"/>
            <w:vAlign w:val="center"/>
          </w:tcPr>
          <w:p w14:paraId="62EAF9A1">
            <w:pPr>
              <w:jc w:val="center"/>
              <w:rPr>
                <w:rFonts w:hint="default" w:eastAsia="宋体"/>
                <w:color w:val="000000"/>
                <w:kern w:val="0"/>
                <w:szCs w:val="21"/>
                <w:lang w:val="en-US" w:eastAsia="zh-CN"/>
              </w:rPr>
            </w:pPr>
          </w:p>
        </w:tc>
        <w:tc>
          <w:tcPr>
            <w:tcW w:w="840" w:type="dxa"/>
            <w:tcBorders>
              <w:tl2br w:val="nil"/>
              <w:tr2bl w:val="nil"/>
            </w:tcBorders>
            <w:noWrap w:val="0"/>
            <w:vAlign w:val="center"/>
          </w:tcPr>
          <w:p w14:paraId="3B3C921E">
            <w:pPr>
              <w:jc w:val="center"/>
              <w:rPr>
                <w:rFonts w:hint="default" w:eastAsia="宋体"/>
                <w:color w:val="000000"/>
                <w:kern w:val="0"/>
                <w:szCs w:val="21"/>
                <w:lang w:val="en-US" w:eastAsia="zh-CN"/>
              </w:rPr>
            </w:pPr>
          </w:p>
        </w:tc>
        <w:tc>
          <w:tcPr>
            <w:tcW w:w="870" w:type="dxa"/>
            <w:gridSpan w:val="2"/>
            <w:tcBorders>
              <w:tl2br w:val="nil"/>
              <w:tr2bl w:val="nil"/>
            </w:tcBorders>
            <w:noWrap w:val="0"/>
            <w:vAlign w:val="center"/>
          </w:tcPr>
          <w:p w14:paraId="2FEA9C6F">
            <w:pPr>
              <w:jc w:val="center"/>
              <w:rPr>
                <w:rFonts w:hint="default" w:eastAsia="宋体"/>
                <w:color w:val="000000"/>
                <w:kern w:val="0"/>
                <w:szCs w:val="21"/>
                <w:lang w:val="en-US" w:eastAsia="zh-CN"/>
              </w:rPr>
            </w:pPr>
          </w:p>
        </w:tc>
        <w:tc>
          <w:tcPr>
            <w:tcW w:w="1112" w:type="dxa"/>
            <w:gridSpan w:val="2"/>
            <w:tcBorders>
              <w:tl2br w:val="nil"/>
              <w:tr2bl w:val="nil"/>
            </w:tcBorders>
            <w:noWrap w:val="0"/>
            <w:vAlign w:val="center"/>
          </w:tcPr>
          <w:p w14:paraId="2643875B">
            <w:pPr>
              <w:jc w:val="center"/>
              <w:rPr>
                <w:rFonts w:hint="default" w:eastAsia="宋体"/>
                <w:color w:val="000000"/>
                <w:kern w:val="0"/>
                <w:szCs w:val="21"/>
                <w:lang w:val="en-US" w:eastAsia="zh-CN"/>
              </w:rPr>
            </w:pPr>
          </w:p>
        </w:tc>
        <w:tc>
          <w:tcPr>
            <w:tcW w:w="902" w:type="dxa"/>
            <w:tcBorders>
              <w:tl2br w:val="nil"/>
              <w:tr2bl w:val="nil"/>
            </w:tcBorders>
            <w:noWrap w:val="0"/>
            <w:vAlign w:val="center"/>
          </w:tcPr>
          <w:p w14:paraId="657E77E1">
            <w:pPr>
              <w:jc w:val="center"/>
              <w:rPr>
                <w:rFonts w:hint="default" w:eastAsia="宋体"/>
                <w:color w:val="000000"/>
                <w:kern w:val="0"/>
                <w:szCs w:val="21"/>
                <w:lang w:val="en-US" w:eastAsia="zh-CN"/>
              </w:rPr>
            </w:pPr>
          </w:p>
        </w:tc>
      </w:tr>
      <w:tr w14:paraId="69E8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6FB4F356">
            <w:pPr>
              <w:jc w:val="center"/>
              <w:rPr>
                <w:rFonts w:hint="default" w:eastAsia="宋体"/>
                <w:color w:val="000000"/>
                <w:kern w:val="0"/>
                <w:szCs w:val="21"/>
                <w:lang w:val="en-US" w:eastAsia="zh-CN"/>
              </w:rPr>
            </w:pPr>
          </w:p>
        </w:tc>
        <w:tc>
          <w:tcPr>
            <w:tcW w:w="967" w:type="dxa"/>
            <w:tcBorders>
              <w:tl2br w:val="nil"/>
              <w:tr2bl w:val="nil"/>
            </w:tcBorders>
            <w:noWrap w:val="0"/>
            <w:vAlign w:val="center"/>
          </w:tcPr>
          <w:p w14:paraId="7FAA26AA">
            <w:pPr>
              <w:jc w:val="center"/>
              <w:rPr>
                <w:rFonts w:hint="default" w:eastAsia="宋体"/>
                <w:color w:val="000000"/>
                <w:kern w:val="0"/>
                <w:szCs w:val="21"/>
                <w:lang w:val="en-US" w:eastAsia="zh-CN"/>
              </w:rPr>
            </w:pPr>
            <w:r>
              <w:rPr>
                <w:rFonts w:hint="eastAsia"/>
                <w:color w:val="000000"/>
                <w:kern w:val="0"/>
                <w:szCs w:val="21"/>
                <w:lang w:val="en-US" w:eastAsia="zh-CN"/>
              </w:rPr>
              <w:t>100</w:t>
            </w:r>
          </w:p>
        </w:tc>
        <w:tc>
          <w:tcPr>
            <w:tcW w:w="975" w:type="dxa"/>
            <w:gridSpan w:val="2"/>
            <w:tcBorders>
              <w:tl2br w:val="nil"/>
              <w:tr2bl w:val="nil"/>
            </w:tcBorders>
            <w:noWrap w:val="0"/>
            <w:vAlign w:val="center"/>
          </w:tcPr>
          <w:p w14:paraId="30A30AF0">
            <w:pPr>
              <w:jc w:val="center"/>
              <w:rPr>
                <w:rFonts w:hint="default" w:eastAsia="宋体"/>
                <w:color w:val="000000"/>
                <w:kern w:val="0"/>
                <w:szCs w:val="21"/>
                <w:lang w:val="en-US" w:eastAsia="zh-CN"/>
              </w:rPr>
            </w:pPr>
          </w:p>
        </w:tc>
        <w:tc>
          <w:tcPr>
            <w:tcW w:w="1005" w:type="dxa"/>
            <w:tcBorders>
              <w:tl2br w:val="nil"/>
              <w:tr2bl w:val="nil"/>
            </w:tcBorders>
            <w:noWrap w:val="0"/>
            <w:vAlign w:val="center"/>
          </w:tcPr>
          <w:p w14:paraId="200A1808">
            <w:pPr>
              <w:jc w:val="center"/>
              <w:rPr>
                <w:rFonts w:hint="default" w:eastAsia="宋体"/>
                <w:color w:val="000000"/>
                <w:kern w:val="0"/>
                <w:szCs w:val="21"/>
                <w:lang w:val="en-US" w:eastAsia="zh-CN"/>
              </w:rPr>
            </w:pPr>
          </w:p>
        </w:tc>
        <w:tc>
          <w:tcPr>
            <w:tcW w:w="930" w:type="dxa"/>
            <w:tcBorders>
              <w:tl2br w:val="nil"/>
              <w:tr2bl w:val="nil"/>
            </w:tcBorders>
            <w:noWrap w:val="0"/>
            <w:vAlign w:val="center"/>
          </w:tcPr>
          <w:p w14:paraId="6C1F97DB">
            <w:pPr>
              <w:jc w:val="center"/>
              <w:rPr>
                <w:rFonts w:hint="default" w:eastAsia="宋体"/>
                <w:color w:val="000000"/>
                <w:kern w:val="0"/>
                <w:szCs w:val="21"/>
                <w:lang w:val="en-US" w:eastAsia="zh-CN"/>
              </w:rPr>
            </w:pPr>
          </w:p>
        </w:tc>
        <w:tc>
          <w:tcPr>
            <w:tcW w:w="885" w:type="dxa"/>
            <w:gridSpan w:val="3"/>
            <w:tcBorders>
              <w:tl2br w:val="nil"/>
              <w:tr2bl w:val="nil"/>
            </w:tcBorders>
            <w:noWrap w:val="0"/>
            <w:vAlign w:val="center"/>
          </w:tcPr>
          <w:p w14:paraId="0BB8454E">
            <w:pPr>
              <w:jc w:val="center"/>
              <w:rPr>
                <w:rFonts w:hint="default" w:eastAsia="宋体"/>
                <w:color w:val="000000"/>
                <w:kern w:val="0"/>
                <w:szCs w:val="21"/>
                <w:lang w:val="en-US" w:eastAsia="zh-CN"/>
              </w:rPr>
            </w:pPr>
          </w:p>
        </w:tc>
        <w:tc>
          <w:tcPr>
            <w:tcW w:w="840" w:type="dxa"/>
            <w:tcBorders>
              <w:tl2br w:val="nil"/>
              <w:tr2bl w:val="nil"/>
            </w:tcBorders>
            <w:noWrap w:val="0"/>
            <w:vAlign w:val="center"/>
          </w:tcPr>
          <w:p w14:paraId="514C668E">
            <w:pPr>
              <w:jc w:val="center"/>
              <w:rPr>
                <w:rFonts w:hint="default" w:eastAsia="宋体"/>
                <w:color w:val="000000"/>
                <w:kern w:val="0"/>
                <w:szCs w:val="21"/>
                <w:lang w:val="en-US" w:eastAsia="zh-CN"/>
              </w:rPr>
            </w:pPr>
          </w:p>
        </w:tc>
        <w:tc>
          <w:tcPr>
            <w:tcW w:w="870" w:type="dxa"/>
            <w:gridSpan w:val="2"/>
            <w:tcBorders>
              <w:tl2br w:val="nil"/>
              <w:tr2bl w:val="nil"/>
            </w:tcBorders>
            <w:noWrap w:val="0"/>
            <w:vAlign w:val="center"/>
          </w:tcPr>
          <w:p w14:paraId="70143E9F">
            <w:pPr>
              <w:jc w:val="center"/>
              <w:rPr>
                <w:rFonts w:hint="default" w:eastAsia="宋体"/>
                <w:color w:val="000000"/>
                <w:kern w:val="0"/>
                <w:szCs w:val="21"/>
                <w:lang w:val="en-US" w:eastAsia="zh-CN"/>
              </w:rPr>
            </w:pPr>
          </w:p>
        </w:tc>
        <w:tc>
          <w:tcPr>
            <w:tcW w:w="1112" w:type="dxa"/>
            <w:gridSpan w:val="2"/>
            <w:tcBorders>
              <w:tl2br w:val="nil"/>
              <w:tr2bl w:val="nil"/>
            </w:tcBorders>
            <w:noWrap w:val="0"/>
            <w:vAlign w:val="center"/>
          </w:tcPr>
          <w:p w14:paraId="4CEA6D1E">
            <w:pPr>
              <w:jc w:val="center"/>
              <w:rPr>
                <w:rFonts w:hint="default" w:eastAsia="宋体"/>
                <w:color w:val="000000"/>
                <w:kern w:val="0"/>
                <w:szCs w:val="21"/>
                <w:lang w:val="en-US" w:eastAsia="zh-CN"/>
              </w:rPr>
            </w:pPr>
          </w:p>
        </w:tc>
        <w:tc>
          <w:tcPr>
            <w:tcW w:w="902" w:type="dxa"/>
            <w:tcBorders>
              <w:tl2br w:val="nil"/>
              <w:tr2bl w:val="nil"/>
            </w:tcBorders>
            <w:noWrap w:val="0"/>
            <w:vAlign w:val="center"/>
          </w:tcPr>
          <w:p w14:paraId="285EFC85">
            <w:pPr>
              <w:jc w:val="center"/>
              <w:rPr>
                <w:rFonts w:hint="default" w:eastAsia="宋体"/>
                <w:color w:val="000000"/>
                <w:kern w:val="0"/>
                <w:szCs w:val="21"/>
                <w:lang w:val="en-US" w:eastAsia="zh-CN"/>
              </w:rPr>
            </w:pPr>
          </w:p>
        </w:tc>
      </w:tr>
      <w:tr w14:paraId="780E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63" w:type="dxa"/>
            <w:vMerge w:val="continue"/>
            <w:tcBorders>
              <w:tl2br w:val="nil"/>
              <w:tr2bl w:val="nil"/>
            </w:tcBorders>
            <w:noWrap w:val="0"/>
            <w:vAlign w:val="center"/>
          </w:tcPr>
          <w:p w14:paraId="2CD482D9">
            <w:pPr>
              <w:jc w:val="center"/>
              <w:rPr>
                <w:rFonts w:hint="default" w:eastAsia="宋体"/>
                <w:color w:val="000000"/>
                <w:kern w:val="0"/>
                <w:szCs w:val="21"/>
                <w:lang w:val="en-US" w:eastAsia="zh-CN"/>
              </w:rPr>
            </w:pPr>
          </w:p>
        </w:tc>
        <w:tc>
          <w:tcPr>
            <w:tcW w:w="967" w:type="dxa"/>
            <w:tcBorders>
              <w:tl2br w:val="nil"/>
              <w:tr2bl w:val="nil"/>
            </w:tcBorders>
            <w:noWrap w:val="0"/>
            <w:vAlign w:val="center"/>
          </w:tcPr>
          <w:p w14:paraId="19F39226">
            <w:pPr>
              <w:jc w:val="center"/>
              <w:rPr>
                <w:rFonts w:hint="default" w:eastAsia="宋体"/>
                <w:color w:val="000000"/>
                <w:kern w:val="0"/>
                <w:szCs w:val="21"/>
                <w:lang w:val="en-US" w:eastAsia="zh-CN"/>
              </w:rPr>
            </w:pPr>
            <w:r>
              <w:rPr>
                <w:rFonts w:hint="eastAsia"/>
                <w:color w:val="000000"/>
                <w:kern w:val="0"/>
                <w:szCs w:val="21"/>
                <w:lang w:val="en-US" w:eastAsia="zh-CN"/>
              </w:rPr>
              <w:t>200</w:t>
            </w:r>
          </w:p>
        </w:tc>
        <w:tc>
          <w:tcPr>
            <w:tcW w:w="975" w:type="dxa"/>
            <w:gridSpan w:val="2"/>
            <w:tcBorders>
              <w:tl2br w:val="nil"/>
              <w:tr2bl w:val="nil"/>
            </w:tcBorders>
            <w:noWrap w:val="0"/>
            <w:vAlign w:val="center"/>
          </w:tcPr>
          <w:p w14:paraId="727165B2">
            <w:pPr>
              <w:jc w:val="center"/>
              <w:rPr>
                <w:rFonts w:hint="default" w:eastAsia="宋体"/>
                <w:color w:val="000000"/>
                <w:kern w:val="0"/>
                <w:szCs w:val="21"/>
                <w:lang w:val="en-US" w:eastAsia="zh-CN"/>
              </w:rPr>
            </w:pPr>
          </w:p>
        </w:tc>
        <w:tc>
          <w:tcPr>
            <w:tcW w:w="1005" w:type="dxa"/>
            <w:tcBorders>
              <w:tl2br w:val="nil"/>
              <w:tr2bl w:val="nil"/>
            </w:tcBorders>
            <w:noWrap w:val="0"/>
            <w:vAlign w:val="center"/>
          </w:tcPr>
          <w:p w14:paraId="2138C998">
            <w:pPr>
              <w:jc w:val="center"/>
              <w:rPr>
                <w:rFonts w:hint="default" w:eastAsia="宋体"/>
                <w:color w:val="000000"/>
                <w:kern w:val="0"/>
                <w:szCs w:val="21"/>
                <w:lang w:val="en-US" w:eastAsia="zh-CN"/>
              </w:rPr>
            </w:pPr>
          </w:p>
        </w:tc>
        <w:tc>
          <w:tcPr>
            <w:tcW w:w="930" w:type="dxa"/>
            <w:tcBorders>
              <w:tl2br w:val="nil"/>
              <w:tr2bl w:val="nil"/>
            </w:tcBorders>
            <w:noWrap w:val="0"/>
            <w:vAlign w:val="center"/>
          </w:tcPr>
          <w:p w14:paraId="4A346D36">
            <w:pPr>
              <w:jc w:val="center"/>
              <w:rPr>
                <w:rFonts w:hint="default" w:eastAsia="宋体"/>
                <w:color w:val="000000"/>
                <w:kern w:val="0"/>
                <w:szCs w:val="21"/>
                <w:lang w:val="en-US" w:eastAsia="zh-CN"/>
              </w:rPr>
            </w:pPr>
          </w:p>
        </w:tc>
        <w:tc>
          <w:tcPr>
            <w:tcW w:w="885" w:type="dxa"/>
            <w:gridSpan w:val="3"/>
            <w:tcBorders>
              <w:tl2br w:val="nil"/>
              <w:tr2bl w:val="nil"/>
            </w:tcBorders>
            <w:noWrap w:val="0"/>
            <w:vAlign w:val="center"/>
          </w:tcPr>
          <w:p w14:paraId="6F227033">
            <w:pPr>
              <w:jc w:val="center"/>
              <w:rPr>
                <w:rFonts w:hint="default" w:eastAsia="宋体"/>
                <w:color w:val="000000"/>
                <w:kern w:val="0"/>
                <w:szCs w:val="21"/>
                <w:lang w:val="en-US" w:eastAsia="zh-CN"/>
              </w:rPr>
            </w:pPr>
          </w:p>
        </w:tc>
        <w:tc>
          <w:tcPr>
            <w:tcW w:w="840" w:type="dxa"/>
            <w:tcBorders>
              <w:tl2br w:val="nil"/>
              <w:tr2bl w:val="nil"/>
            </w:tcBorders>
            <w:noWrap w:val="0"/>
            <w:vAlign w:val="center"/>
          </w:tcPr>
          <w:p w14:paraId="7A2F33C5">
            <w:pPr>
              <w:jc w:val="center"/>
              <w:rPr>
                <w:rFonts w:hint="default" w:eastAsia="宋体"/>
                <w:color w:val="000000"/>
                <w:kern w:val="0"/>
                <w:szCs w:val="21"/>
                <w:lang w:val="en-US" w:eastAsia="zh-CN"/>
              </w:rPr>
            </w:pPr>
          </w:p>
        </w:tc>
        <w:tc>
          <w:tcPr>
            <w:tcW w:w="870" w:type="dxa"/>
            <w:gridSpan w:val="2"/>
            <w:tcBorders>
              <w:tl2br w:val="nil"/>
              <w:tr2bl w:val="nil"/>
            </w:tcBorders>
            <w:noWrap w:val="0"/>
            <w:vAlign w:val="center"/>
          </w:tcPr>
          <w:p w14:paraId="02089AEC">
            <w:pPr>
              <w:jc w:val="center"/>
              <w:rPr>
                <w:rFonts w:hint="default" w:eastAsia="宋体"/>
                <w:color w:val="000000"/>
                <w:kern w:val="0"/>
                <w:szCs w:val="21"/>
                <w:lang w:val="en-US" w:eastAsia="zh-CN"/>
              </w:rPr>
            </w:pPr>
          </w:p>
        </w:tc>
        <w:tc>
          <w:tcPr>
            <w:tcW w:w="1112" w:type="dxa"/>
            <w:gridSpan w:val="2"/>
            <w:tcBorders>
              <w:tl2br w:val="nil"/>
              <w:tr2bl w:val="nil"/>
            </w:tcBorders>
            <w:noWrap w:val="0"/>
            <w:vAlign w:val="center"/>
          </w:tcPr>
          <w:p w14:paraId="77365096">
            <w:pPr>
              <w:jc w:val="center"/>
              <w:rPr>
                <w:rFonts w:hint="default" w:eastAsia="宋体"/>
                <w:color w:val="000000"/>
                <w:kern w:val="0"/>
                <w:szCs w:val="21"/>
                <w:lang w:val="en-US" w:eastAsia="zh-CN"/>
              </w:rPr>
            </w:pPr>
          </w:p>
        </w:tc>
        <w:tc>
          <w:tcPr>
            <w:tcW w:w="902" w:type="dxa"/>
            <w:tcBorders>
              <w:tl2br w:val="nil"/>
              <w:tr2bl w:val="nil"/>
            </w:tcBorders>
            <w:noWrap w:val="0"/>
            <w:vAlign w:val="center"/>
          </w:tcPr>
          <w:p w14:paraId="69AC4737">
            <w:pPr>
              <w:jc w:val="center"/>
              <w:rPr>
                <w:rFonts w:hint="default" w:eastAsia="宋体"/>
                <w:color w:val="000000"/>
                <w:kern w:val="0"/>
                <w:szCs w:val="21"/>
                <w:lang w:val="en-US" w:eastAsia="zh-CN"/>
              </w:rPr>
            </w:pPr>
          </w:p>
        </w:tc>
      </w:tr>
      <w:tr w14:paraId="6C6C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549" w:type="dxa"/>
            <w:gridSpan w:val="15"/>
            <w:tcBorders>
              <w:tl2br w:val="nil"/>
              <w:tr2bl w:val="nil"/>
            </w:tcBorders>
            <w:noWrap w:val="0"/>
            <w:vAlign w:val="center"/>
          </w:tcPr>
          <w:p w14:paraId="1664E61F">
            <w:pPr>
              <w:jc w:val="left"/>
              <w:rPr>
                <w:rFonts w:hint="eastAsia" w:cs="Times New Roman"/>
                <w:b w:val="0"/>
                <w:bCs/>
                <w:color w:val="000000"/>
                <w:kern w:val="2"/>
                <w:sz w:val="21"/>
                <w:szCs w:val="24"/>
                <w:lang w:val="en-US" w:eastAsia="zh-CN" w:bidi="ar-SA"/>
              </w:rPr>
            </w:pPr>
            <w:r>
              <w:rPr>
                <w:rFonts w:hint="eastAsia" w:ascii="仿宋" w:hAnsi="仿宋" w:eastAsia="仿宋" w:cs="仿宋"/>
                <w:lang w:val="en-US" w:eastAsia="zh-CN"/>
              </w:rPr>
              <w:t>注：针对直（交）流枪的个数适当增加记录。</w:t>
            </w:r>
          </w:p>
        </w:tc>
      </w:tr>
    </w:tbl>
    <w:p w14:paraId="463F431E">
      <w:pPr>
        <w:rPr>
          <w:rFonts w:hint="default"/>
          <w:lang w:val="en-US" w:eastAsia="zh-CN"/>
        </w:rPr>
      </w:pPr>
    </w:p>
    <w:p w14:paraId="53A57226">
      <w:pPr>
        <w:rPr>
          <w:rFonts w:hint="default"/>
          <w:lang w:val="en-US" w:eastAsia="zh-CN"/>
        </w:rPr>
      </w:pPr>
    </w:p>
    <w:p w14:paraId="262E21D8">
      <w:pPr>
        <w:rPr>
          <w:rFonts w:hint="default"/>
          <w:lang w:val="en-US" w:eastAsia="zh-CN"/>
        </w:rPr>
      </w:pPr>
    </w:p>
    <w:p w14:paraId="69F88613">
      <w:pPr>
        <w:snapToGrid w:val="0"/>
        <w:spacing w:line="360" w:lineRule="auto"/>
        <w:rPr>
          <w:rFonts w:hint="eastAsia" w:eastAsia="黑体"/>
          <w:color w:val="000000" w:themeColor="text1"/>
          <w:sz w:val="24"/>
          <w:lang w:eastAsia="zh-CN"/>
          <w14:textFill>
            <w14:solidFill>
              <w14:schemeClr w14:val="tx1"/>
            </w14:solidFill>
          </w14:textFill>
        </w:rPr>
      </w:pPr>
      <w:r>
        <w:rPr>
          <w:rFonts w:eastAsia="黑体"/>
          <w:color w:val="000000" w:themeColor="text1"/>
          <w:sz w:val="32"/>
          <w:szCs w:val="32"/>
          <w14:textFill>
            <w14:solidFill>
              <w14:schemeClr w14:val="tx1"/>
            </w14:solidFill>
          </w14:textFill>
        </w:rPr>
        <w:t>附录</w:t>
      </w:r>
      <w:r>
        <w:rPr>
          <w:rFonts w:hint="eastAsia" w:eastAsia="黑体"/>
          <w:color w:val="000000" w:themeColor="text1"/>
          <w:sz w:val="32"/>
          <w:szCs w:val="32"/>
          <w:lang w:val="en-US" w:eastAsia="zh-CN"/>
          <w14:textFill>
            <w14:solidFill>
              <w14:schemeClr w14:val="tx1"/>
            </w14:solidFill>
          </w14:textFill>
        </w:rPr>
        <w:t>B</w:t>
      </w:r>
    </w:p>
    <w:p w14:paraId="38073DDC">
      <w:pPr>
        <w:pStyle w:val="16"/>
        <w:spacing w:before="163" w:beforeLines="50" w:after="163" w:afterLines="50"/>
        <w:ind w:firstLine="0" w:firstLineChars="0"/>
        <w:rPr>
          <w:rFonts w:ascii="Times New Roman" w:hAnsi="Times New Roman" w:cs="Times New Roman"/>
          <w:b w:val="0"/>
          <w:kern w:val="0"/>
          <w:sz w:val="28"/>
          <w:szCs w:val="28"/>
        </w:rPr>
      </w:pPr>
      <w:r>
        <w:rPr>
          <w:rFonts w:hint="eastAsia" w:ascii="黑体" w:hAnsi="黑体" w:eastAsia="黑体" w:cs="黑体"/>
          <w:sz w:val="30"/>
          <w:szCs w:val="30"/>
          <w:vertAlign w:val="baseline"/>
          <w:lang w:val="en-US" w:eastAsia="zh-CN"/>
        </w:rPr>
        <w:t>校准证书内页格式（推荐性）</w:t>
      </w:r>
    </w:p>
    <w:tbl>
      <w:tblPr>
        <w:tblStyle w:val="17"/>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475"/>
        <w:gridCol w:w="3162"/>
      </w:tblGrid>
      <w:tr w14:paraId="5629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174" w:type="dxa"/>
            <w:tcBorders>
              <w:left w:val="single" w:color="auto" w:sz="4" w:space="0"/>
            </w:tcBorders>
            <w:vAlign w:val="center"/>
          </w:tcPr>
          <w:p w14:paraId="72034F64">
            <w:pPr>
              <w:jc w:val="center"/>
              <w:rPr>
                <w:color w:val="000000" w:themeColor="text1"/>
                <w14:textFill>
                  <w14:solidFill>
                    <w14:schemeClr w14:val="tx1"/>
                  </w14:solidFill>
                </w14:textFill>
              </w:rPr>
            </w:pPr>
            <w:r>
              <w:rPr>
                <w:color w:val="000000" w:themeColor="text1"/>
                <w14:textFill>
                  <w14:solidFill>
                    <w14:schemeClr w14:val="tx1"/>
                  </w14:solidFill>
                </w14:textFill>
              </w:rPr>
              <w:t>校准项目</w:t>
            </w:r>
          </w:p>
        </w:tc>
        <w:tc>
          <w:tcPr>
            <w:tcW w:w="2475" w:type="dxa"/>
            <w:vAlign w:val="center"/>
          </w:tcPr>
          <w:p w14:paraId="04762AE2">
            <w:pPr>
              <w:ind w:left="-68"/>
              <w:jc w:val="center"/>
              <w:rPr>
                <w:color w:val="000000" w:themeColor="text1"/>
                <w14:textFill>
                  <w14:solidFill>
                    <w14:schemeClr w14:val="tx1"/>
                  </w14:solidFill>
                </w14:textFill>
              </w:rPr>
            </w:pPr>
            <w:r>
              <w:rPr>
                <w:color w:val="000000" w:themeColor="text1"/>
                <w14:textFill>
                  <w14:solidFill>
                    <w14:schemeClr w14:val="tx1"/>
                  </w14:solidFill>
                </w14:textFill>
              </w:rPr>
              <w:t>技术要求</w:t>
            </w:r>
          </w:p>
        </w:tc>
        <w:tc>
          <w:tcPr>
            <w:tcW w:w="3162" w:type="dxa"/>
            <w:tcBorders>
              <w:right w:val="single" w:color="auto" w:sz="4" w:space="0"/>
            </w:tcBorders>
            <w:vAlign w:val="center"/>
          </w:tcPr>
          <w:p w14:paraId="275EE71C">
            <w:pPr>
              <w:ind w:left="-68"/>
              <w:jc w:val="center"/>
              <w:rPr>
                <w:color w:val="000000" w:themeColor="text1"/>
                <w14:textFill>
                  <w14:solidFill>
                    <w14:schemeClr w14:val="tx1"/>
                  </w14:solidFill>
                </w14:textFill>
              </w:rPr>
            </w:pPr>
            <w:r>
              <w:rPr>
                <w:color w:val="000000" w:themeColor="text1"/>
                <w14:textFill>
                  <w14:solidFill>
                    <w14:schemeClr w14:val="tx1"/>
                  </w14:solidFill>
                </w14:textFill>
              </w:rPr>
              <w:t>校准结果</w:t>
            </w:r>
          </w:p>
        </w:tc>
      </w:tr>
      <w:tr w14:paraId="5ECC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11" w:type="dxa"/>
            <w:gridSpan w:val="3"/>
            <w:tcBorders>
              <w:left w:val="single" w:color="auto" w:sz="4" w:space="0"/>
              <w:right w:val="single" w:color="auto" w:sz="4" w:space="0"/>
            </w:tcBorders>
            <w:vAlign w:val="center"/>
          </w:tcPr>
          <w:p w14:paraId="08CBA9B6">
            <w:pPr>
              <w:ind w:left="-68"/>
              <w:jc w:val="left"/>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电安全检验系统</w:t>
            </w:r>
          </w:p>
        </w:tc>
      </w:tr>
      <w:tr w14:paraId="4C63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174" w:type="dxa"/>
            <w:tcBorders>
              <w:left w:val="single" w:color="auto" w:sz="4" w:space="0"/>
            </w:tcBorders>
            <w:vAlign w:val="center"/>
          </w:tcPr>
          <w:p w14:paraId="7C3E7A38">
            <w:pPr>
              <w:jc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充电输出电压示值误差</w:t>
            </w:r>
          </w:p>
        </w:tc>
        <w:tc>
          <w:tcPr>
            <w:tcW w:w="2475" w:type="dxa"/>
            <w:vAlign w:val="center"/>
          </w:tcPr>
          <w:p w14:paraId="1BE4402C">
            <w:pPr>
              <w:jc w:val="center"/>
              <w:rPr>
                <w:rFonts w:hint="eastAsia" w:ascii="Times New Roman" w:eastAsia="宋体"/>
                <w:bCs/>
                <w:color w:val="000000" w:themeColor="text1"/>
                <w:kern w:val="2"/>
                <w:sz w:val="21"/>
                <w:szCs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±0.5%</w:t>
            </w:r>
          </w:p>
        </w:tc>
        <w:tc>
          <w:tcPr>
            <w:tcW w:w="3162" w:type="dxa"/>
            <w:tcBorders>
              <w:right w:val="single" w:color="auto" w:sz="4" w:space="0"/>
            </w:tcBorders>
            <w:vAlign w:val="center"/>
          </w:tcPr>
          <w:p w14:paraId="66C7A997">
            <w:pPr>
              <w:ind w:left="-66"/>
              <w:jc w:val="center"/>
              <w:rPr>
                <w:color w:val="000000" w:themeColor="text1"/>
                <w14:textFill>
                  <w14:solidFill>
                    <w14:schemeClr w14:val="tx1"/>
                  </w14:solidFill>
                </w14:textFill>
              </w:rPr>
            </w:pPr>
          </w:p>
        </w:tc>
      </w:tr>
      <w:tr w14:paraId="716D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3174" w:type="dxa"/>
            <w:tcBorders>
              <w:left w:val="single" w:color="auto" w:sz="4" w:space="0"/>
            </w:tcBorders>
            <w:vAlign w:val="center"/>
          </w:tcPr>
          <w:p w14:paraId="75F602B6">
            <w:pPr>
              <w:jc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充电输出电流示值误差</w:t>
            </w:r>
          </w:p>
        </w:tc>
        <w:tc>
          <w:tcPr>
            <w:tcW w:w="2475" w:type="dxa"/>
            <w:tcBorders>
              <w:right w:val="single" w:color="auto" w:sz="4" w:space="0"/>
            </w:tcBorders>
            <w:vAlign w:val="center"/>
          </w:tcPr>
          <w:p w14:paraId="5B1C3422">
            <w:pPr>
              <w:ind w:left="-66"/>
              <w:jc w:val="center"/>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±1%或0.3 A</w:t>
            </w:r>
          </w:p>
        </w:tc>
        <w:tc>
          <w:tcPr>
            <w:tcW w:w="3162" w:type="dxa"/>
            <w:tcBorders>
              <w:right w:val="single" w:color="auto" w:sz="4" w:space="0"/>
            </w:tcBorders>
            <w:vAlign w:val="center"/>
          </w:tcPr>
          <w:p w14:paraId="6A5BA815">
            <w:pPr>
              <w:ind w:left="-66"/>
              <w:jc w:val="center"/>
              <w:rPr>
                <w:color w:val="000000" w:themeColor="text1"/>
                <w14:textFill>
                  <w14:solidFill>
                    <w14:schemeClr w14:val="tx1"/>
                  </w14:solidFill>
                </w14:textFill>
              </w:rPr>
            </w:pPr>
          </w:p>
        </w:tc>
      </w:tr>
      <w:tr w14:paraId="6545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3174" w:type="dxa"/>
            <w:tcBorders>
              <w:left w:val="single" w:color="auto" w:sz="4" w:space="0"/>
            </w:tcBorders>
            <w:vAlign w:val="center"/>
          </w:tcPr>
          <w:p w14:paraId="0B203305">
            <w:pPr>
              <w:jc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绝缘电阻示值误差</w:t>
            </w:r>
          </w:p>
        </w:tc>
        <w:tc>
          <w:tcPr>
            <w:tcW w:w="2475" w:type="dxa"/>
            <w:tcBorders>
              <w:right w:val="single" w:color="auto" w:sz="4" w:space="0"/>
            </w:tcBorders>
            <w:vAlign w:val="center"/>
          </w:tcPr>
          <w:p w14:paraId="53895405">
            <w:pPr>
              <w:ind w:left="-66"/>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3162" w:type="dxa"/>
            <w:tcBorders>
              <w:right w:val="single" w:color="auto" w:sz="4" w:space="0"/>
            </w:tcBorders>
            <w:vAlign w:val="center"/>
          </w:tcPr>
          <w:p w14:paraId="5429082F">
            <w:pPr>
              <w:ind w:left="-66"/>
              <w:jc w:val="center"/>
              <w:rPr>
                <w:color w:val="000000" w:themeColor="text1"/>
                <w14:textFill>
                  <w14:solidFill>
                    <w14:schemeClr w14:val="tx1"/>
                  </w14:solidFill>
                </w14:textFill>
              </w:rPr>
            </w:pPr>
          </w:p>
        </w:tc>
      </w:tr>
      <w:tr w14:paraId="50C2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3174" w:type="dxa"/>
            <w:tcBorders>
              <w:left w:val="single" w:color="auto" w:sz="4" w:space="0"/>
            </w:tcBorders>
            <w:vAlign w:val="center"/>
          </w:tcPr>
          <w:p w14:paraId="11F0F271">
            <w:pPr>
              <w:jc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电位均衡示值误差</w:t>
            </w:r>
          </w:p>
        </w:tc>
        <w:tc>
          <w:tcPr>
            <w:tcW w:w="2475" w:type="dxa"/>
            <w:tcBorders>
              <w:right w:val="single" w:color="auto" w:sz="4" w:space="0"/>
            </w:tcBorders>
            <w:vAlign w:val="center"/>
          </w:tcPr>
          <w:p w14:paraId="6F7B41C3">
            <w:pPr>
              <w:ind w:left="-66"/>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3162" w:type="dxa"/>
            <w:tcBorders>
              <w:right w:val="single" w:color="auto" w:sz="4" w:space="0"/>
            </w:tcBorders>
            <w:vAlign w:val="center"/>
          </w:tcPr>
          <w:p w14:paraId="52EA1178">
            <w:pPr>
              <w:ind w:left="-66"/>
              <w:jc w:val="center"/>
              <w:rPr>
                <w:color w:val="000000" w:themeColor="text1"/>
                <w14:textFill>
                  <w14:solidFill>
                    <w14:schemeClr w14:val="tx1"/>
                  </w14:solidFill>
                </w14:textFill>
              </w:rPr>
            </w:pPr>
          </w:p>
        </w:tc>
      </w:tr>
    </w:tbl>
    <w:p w14:paraId="36E4B98E">
      <w:pPr>
        <w:spacing w:before="50" w:line="360" w:lineRule="auto"/>
        <w:ind w:firstLine="420" w:firstLineChars="200"/>
        <w:jc w:val="center"/>
        <w:rPr>
          <w:color w:val="000000" w:themeColor="text1"/>
          <w:u w:val="single"/>
          <w14:textFill>
            <w14:solidFill>
              <w14:schemeClr w14:val="tx1"/>
            </w14:solidFill>
          </w14:textFill>
        </w:rPr>
      </w:pPr>
    </w:p>
    <w:p w14:paraId="32E3CCEB">
      <w:pPr>
        <w:spacing w:before="50" w:line="360" w:lineRule="auto"/>
        <w:ind w:firstLine="420" w:firstLineChars="200"/>
        <w:jc w:val="center"/>
        <w:rPr>
          <w:color w:val="000000" w:themeColor="text1"/>
          <w:u w:val="single"/>
          <w14:textFill>
            <w14:solidFill>
              <w14:schemeClr w14:val="tx1"/>
            </w14:solidFill>
          </w14:textFill>
        </w:rPr>
      </w:pPr>
    </w:p>
    <w:p w14:paraId="0FCF5A13">
      <w:pPr>
        <w:snapToGrid w:val="0"/>
        <w:spacing w:line="360" w:lineRule="auto"/>
        <w:rPr>
          <w:rFonts w:eastAsia="黑体"/>
          <w:color w:val="000000" w:themeColor="text1"/>
          <w:sz w:val="32"/>
          <w:szCs w:val="32"/>
          <w14:textFill>
            <w14:solidFill>
              <w14:schemeClr w14:val="tx1"/>
            </w14:solidFill>
          </w14:textFill>
        </w:rPr>
      </w:pPr>
    </w:p>
    <w:p w14:paraId="30C821C6">
      <w:pPr>
        <w:snapToGrid w:val="0"/>
        <w:spacing w:line="360" w:lineRule="auto"/>
        <w:rPr>
          <w:rFonts w:eastAsia="黑体"/>
          <w:color w:val="000000" w:themeColor="text1"/>
          <w:sz w:val="32"/>
          <w:szCs w:val="32"/>
          <w14:textFill>
            <w14:solidFill>
              <w14:schemeClr w14:val="tx1"/>
            </w14:solidFill>
          </w14:textFill>
        </w:rPr>
      </w:pPr>
    </w:p>
    <w:p w14:paraId="267D75E2">
      <w:pPr>
        <w:snapToGrid w:val="0"/>
        <w:spacing w:line="360" w:lineRule="auto"/>
        <w:rPr>
          <w:rFonts w:hint="eastAsia" w:eastAsia="黑体"/>
          <w:color w:val="000000" w:themeColor="text1"/>
          <w:sz w:val="32"/>
          <w:szCs w:val="32"/>
          <w:lang w:val="en-US" w:eastAsia="zh-CN"/>
          <w14:textFill>
            <w14:solidFill>
              <w14:schemeClr w14:val="tx1"/>
            </w14:solidFill>
          </w14:textFill>
        </w:rPr>
      </w:pPr>
      <w:r>
        <w:rPr>
          <w:rFonts w:eastAsia="黑体"/>
          <w:color w:val="000000" w:themeColor="text1"/>
          <w:sz w:val="32"/>
          <w:szCs w:val="32"/>
          <w14:textFill>
            <w14:solidFill>
              <w14:schemeClr w14:val="tx1"/>
            </w14:solidFill>
          </w14:textFill>
        </w:rPr>
        <w:t>附录</w:t>
      </w:r>
      <w:r>
        <w:rPr>
          <w:rFonts w:hint="eastAsia" w:eastAsia="黑体"/>
          <w:color w:val="000000" w:themeColor="text1"/>
          <w:sz w:val="32"/>
          <w:szCs w:val="32"/>
          <w:lang w:val="en-US" w:eastAsia="zh-CN"/>
          <w14:textFill>
            <w14:solidFill>
              <w14:schemeClr w14:val="tx1"/>
            </w14:solidFill>
          </w14:textFill>
        </w:rPr>
        <w:t>C</w:t>
      </w:r>
    </w:p>
    <w:p w14:paraId="5C4C12F4">
      <w:pPr>
        <w:pageBreakBefore w:val="0"/>
        <w:kinsoku/>
        <w:wordWrap/>
        <w:overflowPunct/>
        <w:topLinePunct w:val="0"/>
        <w:bidi w:val="0"/>
        <w:spacing w:line="360" w:lineRule="auto"/>
        <w:ind w:left="1476" w:leftChars="0" w:hanging="1476" w:hangingChars="525"/>
        <w:jc w:val="center"/>
        <w:textAlignment w:val="center"/>
        <w:outlineLvl w:val="0"/>
        <w:rPr>
          <w:rFonts w:hint="default" w:ascii="Times New Roman" w:hAnsi="Times New Roman" w:eastAsia="黑体" w:cs="Times New Roman"/>
          <w:caps w:val="0"/>
          <w:color w:val="auto"/>
          <w:spacing w:val="0"/>
          <w:position w:val="0"/>
          <w:sz w:val="28"/>
          <w:szCs w:val="28"/>
          <w:lang w:val="en-US" w:eastAsia="zh-CN"/>
        </w:rPr>
      </w:pPr>
      <w:r>
        <w:rPr>
          <w:rFonts w:hint="default" w:ascii="Arial" w:hAnsi="Arial" w:eastAsia="黑体" w:cs="Times New Roman"/>
          <w:b/>
          <w:bCs/>
          <w:kern w:val="2"/>
          <w:sz w:val="28"/>
          <w:szCs w:val="28"/>
          <w:lang w:val="en-US" w:eastAsia="zh-CN" w:bidi="ar-SA"/>
        </w:rPr>
        <w:t>示值误差不确定度评定示例</w:t>
      </w:r>
    </w:p>
    <w:p w14:paraId="10BF0990">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 xml:space="preserve">C.1 </w:t>
      </w:r>
      <w:r>
        <w:rPr>
          <w:rFonts w:hint="default" w:ascii="Times New Roman" w:hAnsi="Times New Roman" w:eastAsia="黑体" w:cs="Times New Roman"/>
          <w:caps w:val="0"/>
          <w:color w:val="auto"/>
          <w:spacing w:val="0"/>
          <w:position w:val="0"/>
          <w:sz w:val="24"/>
          <w:szCs w:val="24"/>
          <w:lang w:val="en-US" w:eastAsia="zh-CN"/>
        </w:rPr>
        <w:t>校准方法</w:t>
      </w:r>
    </w:p>
    <w:p w14:paraId="129B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default" w:ascii="Times New Roman" w:hAnsi="Times New Roman" w:cs="Times New Roman"/>
          <w:caps w:val="0"/>
          <w:color w:val="auto"/>
          <w:spacing w:val="0"/>
          <w:position w:val="0"/>
          <w:sz w:val="24"/>
          <w:lang w:val="en-US" w:eastAsia="zh-CN"/>
        </w:rPr>
      </w:pPr>
      <w:r>
        <w:rPr>
          <w:rFonts w:hint="default" w:ascii="Times New Roman" w:hAnsi="Times New Roman" w:cs="Times New Roman"/>
          <w:caps w:val="0"/>
          <w:color w:val="auto"/>
          <w:spacing w:val="0"/>
          <w:position w:val="0"/>
          <w:sz w:val="24"/>
          <w:lang w:val="en-US" w:eastAsia="zh-CN"/>
        </w:rPr>
        <w:t>校准装置</w:t>
      </w:r>
      <w:r>
        <w:rPr>
          <w:rFonts w:hint="eastAsia" w:cs="Times New Roman"/>
          <w:caps w:val="0"/>
          <w:color w:val="auto"/>
          <w:spacing w:val="0"/>
          <w:position w:val="0"/>
          <w:sz w:val="24"/>
          <w:lang w:val="en-US" w:eastAsia="zh-CN"/>
        </w:rPr>
        <w:t>设定需求电压，</w:t>
      </w:r>
      <w:r>
        <w:rPr>
          <w:rFonts w:hint="default" w:ascii="Times New Roman" w:hAnsi="Times New Roman" w:cs="Times New Roman"/>
          <w:caps w:val="0"/>
          <w:color w:val="auto"/>
          <w:spacing w:val="0"/>
          <w:position w:val="0"/>
          <w:sz w:val="24"/>
          <w:lang w:val="en-US" w:eastAsia="zh-CN"/>
        </w:rPr>
        <w:t>被校</w:t>
      </w:r>
      <w:r>
        <w:rPr>
          <w:rFonts w:hint="eastAsia" w:cs="Times New Roman"/>
          <w:caps w:val="0"/>
          <w:color w:val="auto"/>
          <w:spacing w:val="0"/>
          <w:position w:val="0"/>
          <w:sz w:val="24"/>
          <w:lang w:val="en-US" w:eastAsia="zh-CN"/>
        </w:rPr>
        <w:t>电安全性能检验系统充电输出电压示值与校准装置实测值</w:t>
      </w:r>
      <w:r>
        <w:rPr>
          <w:rFonts w:hint="default" w:ascii="Times New Roman" w:hAnsi="Times New Roman" w:cs="Times New Roman"/>
          <w:caps w:val="0"/>
          <w:color w:val="auto"/>
          <w:spacing w:val="0"/>
          <w:position w:val="0"/>
          <w:sz w:val="24"/>
          <w:lang w:val="en-US" w:eastAsia="zh-CN"/>
        </w:rPr>
        <w:t>比较，从而确定示值误差是否满足要求。</w:t>
      </w:r>
    </w:p>
    <w:p w14:paraId="1C33C404">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 xml:space="preserve">C.2 </w:t>
      </w:r>
      <w:r>
        <w:rPr>
          <w:rFonts w:hint="default" w:ascii="Times New Roman" w:hAnsi="Times New Roman" w:eastAsia="黑体" w:cs="Times New Roman"/>
          <w:caps w:val="0"/>
          <w:color w:val="auto"/>
          <w:spacing w:val="0"/>
          <w:position w:val="0"/>
          <w:sz w:val="24"/>
          <w:szCs w:val="24"/>
          <w:lang w:val="en-US" w:eastAsia="zh-CN"/>
        </w:rPr>
        <w:t>测量模型</w:t>
      </w:r>
    </w:p>
    <w:p w14:paraId="64505491">
      <w:pPr>
        <w:ind w:right="0" w:rightChars="0"/>
        <w:jc w:val="right"/>
        <w:rPr>
          <w:rFonts w:hint="default" w:ascii="Times New Roman" w:hAnsi="Times New Roman" w:cs="Times New Roman"/>
          <w:color w:val="000000" w:themeColor="text1"/>
          <w:lang w:val="en-US" w:eastAsia="zh-CN"/>
          <w14:textFill>
            <w14:solidFill>
              <w14:schemeClr w14:val="tx1"/>
            </w14:solidFill>
          </w14:textFill>
        </w:rPr>
      </w:pPr>
      <w:r>
        <w:rPr>
          <w:rFonts w:hint="eastAsia" w:ascii="宋体" w:hAnsi="宋体" w:cs="宋体"/>
          <w:position w:val="-30"/>
        </w:rPr>
        <w:object>
          <v:shape id="_x0000_i1041" o:spt="75" type="#_x0000_t75" style="height:33.75pt;width:89.8pt;" o:ole="t" filled="f" o:preferrelative="t" stroked="f" coordsize="21600,21600">
            <v:path/>
            <v:fill on="f" focussize="0,0"/>
            <v:stroke on="f"/>
            <v:imagedata r:id="rId15" o:title=""/>
            <o:lock v:ext="edit" aspectratio="t"/>
            <w10:wrap type="none"/>
            <w10:anchorlock/>
          </v:shape>
          <o:OLEObject Type="Embed" ProgID="Equation.3" ShapeID="_x0000_i1041" DrawAspect="Content" ObjectID="_1468075741" r:id="rId46">
            <o:LockedField>false</o:LockedField>
          </o:OLEObject>
        </w:object>
      </w:r>
      <w:r>
        <w:rPr>
          <w:rFonts w:hint="default" w:ascii="Times New Roman" w:hAnsi="Times New Roman" w:cs="Times New Roman"/>
          <w:color w:val="000000" w:themeColor="text1"/>
          <w:lang w:val="en-US" w:eastAsia="zh-CN"/>
          <w14:textFill>
            <w14:solidFill>
              <w14:schemeClr w14:val="tx1"/>
            </w14:solidFill>
          </w14:textFill>
        </w:rPr>
        <w:t xml:space="preserve">                                 (C.1)</w:t>
      </w:r>
    </w:p>
    <w:p w14:paraId="4B197E8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w:t>
      </w:r>
    </w:p>
    <w:p w14:paraId="40F1E05F">
      <w:pPr>
        <w:spacing w:line="360" w:lineRule="auto"/>
        <w:ind w:firstLine="420" w:firstLineChars="200"/>
        <w:rPr>
          <w:rFonts w:hint="default" w:ascii="Times New Roman" w:hAnsi="Times New Roman" w:cs="Times New Roman"/>
          <w:kern w:val="0"/>
          <w:szCs w:val="24"/>
        </w:rPr>
      </w:pPr>
      <w:r>
        <w:rPr>
          <w:rFonts w:hint="eastAsia"/>
          <w:color w:val="000000" w:themeColor="text1"/>
          <w:position w:val="-10"/>
          <w14:textFill>
            <w14:solidFill>
              <w14:schemeClr w14:val="tx1"/>
            </w14:solidFill>
          </w14:textFill>
        </w:rPr>
        <w:object>
          <v:shape id="_x0000_i1042" o:spt="75" type="#_x0000_t75" style="height:13pt;width:11.7pt;" o:ole="t" filled="f" o:preferrelative="t" stroked="f" coordsize="21600,21600">
            <v:path/>
            <v:fill on="f" focussize="0,0"/>
            <v:stroke on="f"/>
            <v:imagedata r:id="rId17" o:title=""/>
            <o:lock v:ext="edit" aspectratio="t"/>
            <w10:wrap type="none"/>
            <w10:anchorlock/>
          </v:shape>
          <o:OLEObject Type="Embed" ProgID="Equation.3" ShapeID="_x0000_i1042" DrawAspect="Content" ObjectID="_1468075742" r:id="rId47">
            <o:LockedField>false</o:LockedField>
          </o:OLEObject>
        </w:object>
      </w:r>
      <w:r>
        <w:rPr>
          <w:rFonts w:hint="default" w:ascii="Times New Roman" w:hAnsi="Times New Roman" w:cs="Times New Roman"/>
          <w:szCs w:val="24"/>
        </w:rPr>
        <w:t>——</w:t>
      </w:r>
      <w:r>
        <w:rPr>
          <w:rFonts w:hint="default" w:ascii="Times New Roman" w:hAnsi="Times New Roman" w:cs="Times New Roman"/>
          <w:kern w:val="0"/>
          <w:sz w:val="24"/>
          <w:szCs w:val="24"/>
          <w:lang w:val="en-US" w:eastAsia="zh-CN"/>
        </w:rPr>
        <w:t>示值误差</w:t>
      </w:r>
      <w:r>
        <w:rPr>
          <w:rFonts w:hint="default" w:ascii="Times New Roman" w:hAnsi="Times New Roman" w:cs="Times New Roman"/>
          <w:kern w:val="0"/>
          <w:szCs w:val="24"/>
        </w:rPr>
        <w:t>，</w:t>
      </w:r>
      <w:r>
        <w:rPr>
          <w:rFonts w:hint="default" w:ascii="Times New Roman" w:hAnsi="Times New Roman" w:cs="Times New Roman"/>
          <w:strike w:val="0"/>
          <w:dstrike w:val="0"/>
          <w:color w:val="auto"/>
          <w:kern w:val="0"/>
          <w:sz w:val="24"/>
          <w:szCs w:val="24"/>
          <w:lang w:val="en-US" w:eastAsia="zh-CN" w:bidi="ar-SA"/>
        </w:rPr>
        <w:t>V</w:t>
      </w:r>
      <w:r>
        <w:rPr>
          <w:rFonts w:hint="default" w:ascii="Times New Roman" w:hAnsi="Times New Roman" w:cs="Times New Roman"/>
          <w:kern w:val="0"/>
          <w:szCs w:val="24"/>
        </w:rPr>
        <w:t>；</w:t>
      </w:r>
    </w:p>
    <w:p w14:paraId="45786C83">
      <w:pPr>
        <w:spacing w:line="360" w:lineRule="auto"/>
        <w:ind w:firstLine="420" w:firstLineChars="200"/>
        <w:rPr>
          <w:rFonts w:hint="default" w:ascii="Times New Roman" w:hAnsi="Times New Roman" w:cs="Times New Roman"/>
          <w:kern w:val="0"/>
          <w:szCs w:val="24"/>
        </w:rPr>
      </w:pPr>
      <w:r>
        <w:rPr>
          <w:rFonts w:hint="eastAsia"/>
          <w:color w:val="000000" w:themeColor="text1"/>
          <w:position w:val="-10"/>
          <w14:textFill>
            <w14:solidFill>
              <w14:schemeClr w14:val="tx1"/>
            </w14:solidFill>
          </w14:textFill>
        </w:rPr>
        <w:object>
          <v:shape id="_x0000_i1043" o:spt="75" type="#_x0000_t75" style="height:16.9pt;width:18pt;" o:ole="t" filled="f" o:preferrelative="t" stroked="f" coordsize="21600,21600">
            <v:path/>
            <v:fill on="f" focussize="0,0"/>
            <v:stroke on="f"/>
            <v:imagedata r:id="rId19" o:title=""/>
            <o:lock v:ext="edit" aspectratio="t"/>
            <w10:wrap type="none"/>
            <w10:anchorlock/>
          </v:shape>
          <o:OLEObject Type="Embed" ProgID="Equation.3" ShapeID="_x0000_i1043" DrawAspect="Content" ObjectID="_1468075743" r:id="rId48">
            <o:LockedField>false</o:LockedField>
          </o:OLEObject>
        </w:object>
      </w:r>
      <w:r>
        <w:rPr>
          <w:rFonts w:hint="default" w:ascii="Times New Roman" w:hAnsi="Times New Roman" w:cs="Times New Roman"/>
          <w:szCs w:val="24"/>
        </w:rPr>
        <w:t>——</w:t>
      </w:r>
      <w:r>
        <w:rPr>
          <w:rFonts w:hint="default" w:ascii="Times New Roman" w:hAnsi="Times New Roman" w:cs="Times New Roman"/>
          <w:kern w:val="0"/>
          <w:sz w:val="24"/>
          <w:szCs w:val="24"/>
          <w:lang w:val="en-US" w:eastAsia="zh-CN"/>
        </w:rPr>
        <w:t>被</w:t>
      </w:r>
      <w:r>
        <w:rPr>
          <w:rFonts w:hint="eastAsia" w:cs="Times New Roman"/>
          <w:kern w:val="0"/>
          <w:sz w:val="24"/>
          <w:szCs w:val="24"/>
          <w:lang w:val="en-US" w:eastAsia="zh-CN"/>
        </w:rPr>
        <w:t>校</w:t>
      </w:r>
      <w:r>
        <w:rPr>
          <w:rFonts w:hint="eastAsia" w:cs="Times New Roman"/>
          <w:caps w:val="0"/>
          <w:color w:val="auto"/>
          <w:spacing w:val="0"/>
          <w:position w:val="0"/>
          <w:sz w:val="24"/>
          <w:lang w:val="en-US" w:eastAsia="zh-CN"/>
        </w:rPr>
        <w:t>电安全检验系统</w:t>
      </w:r>
      <w:r>
        <w:rPr>
          <w:rFonts w:hint="eastAsia" w:cs="Times New Roman"/>
          <w:kern w:val="0"/>
          <w:sz w:val="24"/>
          <w:szCs w:val="24"/>
          <w:lang w:val="en-US" w:eastAsia="zh-CN"/>
        </w:rPr>
        <w:t>输出电压示</w:t>
      </w:r>
      <w:r>
        <w:rPr>
          <w:rFonts w:hint="default" w:ascii="Times New Roman" w:hAnsi="Times New Roman" w:cs="Times New Roman"/>
          <w:kern w:val="0"/>
          <w:sz w:val="24"/>
          <w:szCs w:val="24"/>
          <w:lang w:val="en-US" w:eastAsia="zh-CN"/>
        </w:rPr>
        <w:t>值</w:t>
      </w:r>
      <w:r>
        <w:rPr>
          <w:rFonts w:hint="default" w:ascii="Times New Roman" w:hAnsi="Times New Roman" w:cs="Times New Roman"/>
          <w:kern w:val="0"/>
          <w:szCs w:val="24"/>
        </w:rPr>
        <w:t>，</w:t>
      </w:r>
      <w:r>
        <w:rPr>
          <w:rFonts w:hint="default" w:ascii="Times New Roman" w:hAnsi="Times New Roman" w:cs="Times New Roman"/>
          <w:strike w:val="0"/>
          <w:dstrike w:val="0"/>
          <w:color w:val="auto"/>
          <w:kern w:val="0"/>
          <w:sz w:val="24"/>
          <w:szCs w:val="24"/>
          <w:lang w:val="en-US" w:eastAsia="zh-CN" w:bidi="ar-SA"/>
        </w:rPr>
        <w:t>V</w:t>
      </w:r>
      <w:r>
        <w:rPr>
          <w:rFonts w:hint="default" w:ascii="Times New Roman" w:hAnsi="Times New Roman" w:cs="Times New Roman"/>
          <w:kern w:val="0"/>
          <w:szCs w:val="24"/>
        </w:rPr>
        <w:t>；</w:t>
      </w:r>
    </w:p>
    <w:p w14:paraId="6F80B2AA">
      <w:pPr>
        <w:spacing w:line="360" w:lineRule="auto"/>
        <w:ind w:firstLine="420" w:firstLineChars="200"/>
        <w:rPr>
          <w:rFonts w:hint="default" w:ascii="Times New Roman" w:hAnsi="Times New Roman" w:cs="Times New Roman"/>
          <w:kern w:val="0"/>
          <w:szCs w:val="24"/>
          <w:lang w:eastAsia="zh-CN"/>
        </w:rPr>
      </w:pPr>
      <w:r>
        <w:rPr>
          <w:rFonts w:hint="eastAsia"/>
          <w:color w:val="000000" w:themeColor="text1"/>
          <w:position w:val="-12"/>
          <w14:textFill>
            <w14:solidFill>
              <w14:schemeClr w14:val="tx1"/>
            </w14:solidFill>
          </w14:textFill>
        </w:rPr>
        <w:object>
          <v:shape id="_x0000_i1044" o:spt="75" type="#_x0000_t75" style="height:18.2pt;width:18pt;" o:ole="t" filled="f" o:preferrelative="t" stroked="f" coordsize="21600,21600">
            <v:path/>
            <v:fill on="f" focussize="0,0"/>
            <v:stroke on="f"/>
            <v:imagedata r:id="rId21" o:title=""/>
            <o:lock v:ext="edit" aspectratio="t"/>
            <w10:wrap type="none"/>
            <w10:anchorlock/>
          </v:shape>
          <o:OLEObject Type="Embed" ProgID="Equation.3" ShapeID="_x0000_i1044" DrawAspect="Content" ObjectID="_1468075744" r:id="rId49">
            <o:LockedField>false</o:LockedField>
          </o:OLEObject>
        </w:object>
      </w:r>
      <w:r>
        <w:rPr>
          <w:rFonts w:hint="default" w:ascii="Times New Roman" w:hAnsi="Times New Roman" w:cs="Times New Roman"/>
          <w:szCs w:val="24"/>
        </w:rPr>
        <w:t>——</w:t>
      </w:r>
      <w:r>
        <w:rPr>
          <w:rFonts w:hint="default" w:ascii="Times New Roman" w:hAnsi="Times New Roman" w:cs="Times New Roman"/>
          <w:kern w:val="0"/>
          <w:sz w:val="24"/>
          <w:szCs w:val="24"/>
          <w:lang w:val="en-US" w:eastAsia="zh-CN"/>
        </w:rPr>
        <w:t>校准装置</w:t>
      </w:r>
      <w:r>
        <w:rPr>
          <w:rFonts w:hint="eastAsia" w:cs="Times New Roman"/>
          <w:kern w:val="0"/>
          <w:sz w:val="24"/>
          <w:szCs w:val="24"/>
          <w:lang w:val="en-US" w:eastAsia="zh-CN"/>
        </w:rPr>
        <w:t>实测</w:t>
      </w:r>
      <w:r>
        <w:rPr>
          <w:rFonts w:hint="default" w:ascii="Times New Roman" w:hAnsi="Times New Roman" w:cs="Times New Roman"/>
          <w:kern w:val="0"/>
          <w:sz w:val="24"/>
          <w:szCs w:val="24"/>
          <w:lang w:val="en-US" w:eastAsia="zh-CN"/>
        </w:rPr>
        <w:t>值</w:t>
      </w:r>
      <w:r>
        <w:rPr>
          <w:rFonts w:hint="default" w:ascii="Times New Roman" w:hAnsi="Times New Roman" w:cs="Times New Roman"/>
          <w:kern w:val="0"/>
          <w:szCs w:val="24"/>
        </w:rPr>
        <w:t>，</w:t>
      </w:r>
      <w:r>
        <w:rPr>
          <w:rFonts w:hint="default" w:ascii="Times New Roman" w:hAnsi="Times New Roman" w:cs="Times New Roman"/>
          <w:strike w:val="0"/>
          <w:dstrike w:val="0"/>
          <w:color w:val="auto"/>
          <w:kern w:val="0"/>
          <w:sz w:val="24"/>
          <w:szCs w:val="24"/>
          <w:lang w:val="en-US" w:eastAsia="zh-CN" w:bidi="ar-SA"/>
        </w:rPr>
        <w:t>V</w:t>
      </w:r>
      <w:r>
        <w:rPr>
          <w:rFonts w:hint="default" w:ascii="Times New Roman" w:hAnsi="Times New Roman" w:cs="Times New Roman"/>
          <w:kern w:val="0"/>
          <w:szCs w:val="24"/>
          <w:lang w:eastAsia="zh-CN"/>
        </w:rPr>
        <w:t>。</w:t>
      </w:r>
    </w:p>
    <w:p w14:paraId="5349E65D">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由于各输入量之间相互独立，其合成标准不确定度可按公式（D.2）计算：</w:t>
      </w:r>
    </w:p>
    <w:p w14:paraId="21AB46D8">
      <w:pPr>
        <w:spacing w:line="360" w:lineRule="auto"/>
        <w:ind w:firstLine="480" w:firstLineChars="20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eastAsiaTheme="minorEastAsia"/>
          <w:color w:val="000000" w:themeColor="text1"/>
          <w:position w:val="-14"/>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4"/>
          <w:sz w:val="24"/>
          <w:szCs w:val="24"/>
          <w14:textFill>
            <w14:solidFill>
              <w14:schemeClr w14:val="tx1"/>
            </w14:solidFill>
          </w14:textFill>
        </w:rPr>
        <w:object>
          <v:shape id="_x0000_i1045" o:spt="75" type="#_x0000_t75" style="height:25.05pt;width:169.15pt;" o:ole="t" filled="f" o:preferrelative="t" stroked="f" coordsize="21600,21600">
            <v:path/>
            <v:fill on="f" focussize="0,0"/>
            <v:stroke on="f"/>
            <v:imagedata r:id="rId51" o:title=""/>
            <o:lock v:ext="edit" aspectratio="t"/>
            <w10:wrap type="none"/>
            <w10:anchorlock/>
          </v:shape>
          <o:OLEObject Type="Embed" ProgID="Equation.3" ShapeID="_x0000_i1045" DrawAspect="Content" ObjectID="_1468075745" r:id="rId50">
            <o:LockedField>false</o:LockedField>
          </o:OLEObject>
        </w:objec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(C.2) </w:t>
      </w:r>
      <w:r>
        <w:rPr>
          <w:rFonts w:hint="eastAsia" w:cs="Times New Roman" w:eastAsiaTheme="minorEastAsia"/>
          <w:color w:val="000000" w:themeColor="text1"/>
          <w:position w:val="-14"/>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2"/>
          <w:sz w:val="24"/>
          <w:szCs w:val="24"/>
          <w:lang w:val="en-US" w:eastAsia="zh-CN"/>
          <w14:textFill>
            <w14:solidFill>
              <w14:schemeClr w14:val="tx1"/>
            </w14:solidFill>
          </w14:textFill>
        </w:rPr>
        <w:t xml:space="preserve">             </w:t>
      </w:r>
      <w:r>
        <w:rPr>
          <w:rFonts w:hint="eastAsia" w:cs="Times New Roman" w:eastAsiaTheme="minorEastAsia"/>
          <w:color w:val="000000" w:themeColor="text1"/>
          <w:position w:val="-12"/>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2"/>
          <w:sz w:val="24"/>
          <w:szCs w:val="24"/>
          <w:lang w:val="en-US" w:eastAsia="zh-CN"/>
          <w14:textFill>
            <w14:solidFill>
              <w14:schemeClr w14:val="tx1"/>
            </w14:solidFill>
          </w14:textFill>
        </w:rPr>
        <w:t xml:space="preserve"> </w:t>
      </w:r>
      <w:r>
        <w:rPr>
          <w:rFonts w:hint="eastAsia" w:cs="Times New Roman" w:eastAsiaTheme="minorEastAsia"/>
          <w:color w:val="000000" w:themeColor="text1"/>
          <w:position w:val="-12"/>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2"/>
          <w:sz w:val="24"/>
          <w:szCs w:val="24"/>
          <w:lang w:val="en-US" w:eastAsia="zh-CN"/>
          <w14:textFill>
            <w14:solidFill>
              <w14:schemeClr w14:val="tx1"/>
            </w14:solidFill>
          </w14:textFill>
        </w:rPr>
        <w:t xml:space="preserve">  </w:t>
      </w:r>
    </w:p>
    <w:p w14:paraId="42C2BC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则灵敏系数：</w:t>
      </w:r>
    </w:p>
    <w:p w14:paraId="2E58C019">
      <w:pPr>
        <w:ind w:left="0" w:leftChars="0" w:firstLine="0" w:firstLineChars="0"/>
        <w:jc w:val="center"/>
        <w:rPr>
          <w:rFonts w:hint="default" w:ascii="Times New Roman" w:hAnsi="Times New Roman" w:cs="Times New Roman" w:eastAsiaTheme="minorEastAsia"/>
          <w:color w:val="000000" w:themeColor="text1"/>
          <w:position w:val="-24"/>
          <w:sz w:val="24"/>
          <w:szCs w:val="24"/>
          <w14:textFill>
            <w14:solidFill>
              <w14:schemeClr w14:val="tx1"/>
            </w14:solidFill>
          </w14:textFill>
        </w:rPr>
      </w:pPr>
      <w:r>
        <w:rPr>
          <w:rFonts w:hint="default" w:ascii="Times New Roman" w:hAnsi="Times New Roman" w:cs="Times New Roman" w:eastAsiaTheme="minorEastAsia"/>
          <w:color w:val="000000" w:themeColor="text1"/>
          <w:position w:val="-30"/>
          <w:sz w:val="24"/>
          <w:szCs w:val="24"/>
          <w14:textFill>
            <w14:solidFill>
              <w14:schemeClr w14:val="tx1"/>
            </w14:solidFill>
          </w14:textFill>
        </w:rPr>
        <w:object>
          <v:shape id="_x0000_i1046" o:spt="75" type="#_x0000_t75" style="height:36.95pt;width:88.55pt;" o:ole="t" filled="f" o:preferrelative="t" stroked="f" coordsize="21600,21600">
            <v:path/>
            <v:fill on="f" focussize="0,0"/>
            <v:stroke on="f"/>
            <v:imagedata r:id="rId53" o:title=""/>
            <o:lock v:ext="edit" aspectratio="t"/>
            <w10:wrap type="none"/>
            <w10:anchorlock/>
          </v:shape>
          <o:OLEObject Type="Embed" ProgID="Equation.3" ShapeID="_x0000_i1046" DrawAspect="Content" ObjectID="_1468075746" r:id="rId52">
            <o:LockedField>false</o:LockedField>
          </o:OLEObject>
        </w:object>
      </w:r>
      <w:r>
        <w:rPr>
          <w:rFonts w:hint="default" w:ascii="Times New Roman" w:hAnsi="Times New Roman" w:cs="Times New Roman" w:eastAsiaTheme="minorEastAsia"/>
          <w:color w:val="000000" w:themeColor="text1"/>
          <w:position w:val="-24"/>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2"/>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30"/>
          <w:sz w:val="24"/>
          <w:szCs w:val="24"/>
          <w14:textFill>
            <w14:solidFill>
              <w14:schemeClr w14:val="tx1"/>
            </w14:solidFill>
          </w14:textFill>
        </w:rPr>
        <w:object>
          <v:shape id="_x0000_i1047" o:spt="75" type="#_x0000_t75" style="height:37.05pt;width:100.05pt;" o:ole="t" filled="f" o:preferrelative="t" stroked="f" coordsize="21600,21600">
            <v:path/>
            <v:fill on="f" focussize="0,0"/>
            <v:stroke on="f"/>
            <v:imagedata r:id="rId55" o:title=""/>
            <o:lock v:ext="edit" aspectratio="t"/>
            <w10:wrap type="none"/>
            <w10:anchorlock/>
          </v:shape>
          <o:OLEObject Type="Embed" ProgID="Equation.3" ShapeID="_x0000_i1047" DrawAspect="Content" ObjectID="_1468075747" r:id="rId54">
            <o:LockedField>false</o:LockedField>
          </o:OLEObject>
        </w:object>
      </w:r>
    </w:p>
    <w:p w14:paraId="25F8A41B">
      <w:pPr>
        <w:ind w:firstLine="480"/>
        <w:jc w:val="both"/>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被校</w:t>
      </w:r>
      <w:r>
        <w:rPr>
          <w:rFonts w:hint="eastAsia" w:cs="Times New Roman"/>
          <w:caps w:val="0"/>
          <w:color w:val="auto"/>
          <w:spacing w:val="0"/>
          <w:position w:val="0"/>
          <w:sz w:val="24"/>
          <w:lang w:val="en-US" w:eastAsia="zh-CN"/>
        </w:rPr>
        <w:t>电安全性能检验系统</w:t>
      </w:r>
      <w:r>
        <w:rPr>
          <w:rFonts w:hint="default" w:ascii="Times New Roman" w:hAnsi="Times New Roman" w:cs="Times New Roman"/>
          <w:color w:val="000000" w:themeColor="text1"/>
          <w:sz w:val="24"/>
          <w:lang w:val="en-US" w:eastAsia="zh-CN"/>
          <w14:textFill>
            <w14:solidFill>
              <w14:schemeClr w14:val="tx1"/>
            </w14:solidFill>
          </w14:textFill>
        </w:rPr>
        <w:t>引入的不确定度分量：</w:t>
      </w:r>
    </w:p>
    <w:p w14:paraId="5CE597D0">
      <w:pPr>
        <w:ind w:left="0" w:leftChars="0" w:firstLine="0" w:firstLineChars="0"/>
        <w:jc w:val="center"/>
        <w:rPr>
          <w:rFonts w:hint="default" w:ascii="Times New Roman" w:hAnsi="Times New Roman" w:cs="Times New Roman" w:eastAsiaTheme="minorEastAsia"/>
          <w:color w:val="000000" w:themeColor="text1"/>
          <w:position w:val="-16"/>
          <w:sz w:val="24"/>
          <w:szCs w:val="24"/>
          <w14:textFill>
            <w14:solidFill>
              <w14:schemeClr w14:val="tx1"/>
            </w14:solidFill>
          </w14:textFill>
        </w:rPr>
      </w:pPr>
      <w:r>
        <w:rPr>
          <w:rFonts w:hint="default" w:ascii="Times New Roman" w:hAnsi="Times New Roman" w:cs="Times New Roman" w:eastAsiaTheme="minorEastAsia"/>
          <w:color w:val="000000" w:themeColor="text1"/>
          <w:position w:val="-14"/>
          <w:sz w:val="24"/>
          <w:szCs w:val="24"/>
          <w14:textFill>
            <w14:solidFill>
              <w14:schemeClr w14:val="tx1"/>
            </w14:solidFill>
          </w14:textFill>
        </w:rPr>
        <w:object>
          <v:shape id="_x0000_i1048" o:spt="75" type="#_x0000_t75" style="height:21.75pt;width:97.55pt;" o:ole="t" filled="f" o:preferrelative="t" stroked="f" coordsize="21600,21600">
            <v:path/>
            <v:fill on="f" focussize="0,0"/>
            <v:stroke on="f"/>
            <v:imagedata r:id="rId57" o:title=""/>
            <o:lock v:ext="edit" aspectratio="t"/>
            <w10:wrap type="none"/>
            <w10:anchorlock/>
          </v:shape>
          <o:OLEObject Type="Embed" ProgID="Equation.3" ShapeID="_x0000_i1048" DrawAspect="Content" ObjectID="_1468075748" r:id="rId56">
            <o:LockedField>false</o:LockedField>
          </o:OLEObject>
        </w:object>
      </w:r>
    </w:p>
    <w:p w14:paraId="6B02D0DC">
      <w:pPr>
        <w:ind w:firstLine="480"/>
        <w:jc w:val="both"/>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校准装置引入的不确定度分量：</w:t>
      </w:r>
    </w:p>
    <w:p w14:paraId="04BC5E87">
      <w:pPr>
        <w:ind w:left="0" w:leftChars="0" w:firstLine="0" w:firstLineChars="0"/>
        <w:jc w:val="center"/>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position w:val="-14"/>
          <w:sz w:val="24"/>
          <w:szCs w:val="24"/>
          <w14:textFill>
            <w14:solidFill>
              <w14:schemeClr w14:val="tx1"/>
            </w14:solidFill>
          </w14:textFill>
        </w:rPr>
        <w:object>
          <v:shape id="_x0000_i1049" o:spt="75" type="#_x0000_t75" style="height:21.75pt;width:100.05pt;" o:ole="t" filled="f" o:preferrelative="t" stroked="f" coordsize="21600,21600">
            <v:path/>
            <v:fill on="f" focussize="0,0"/>
            <v:stroke on="f"/>
            <v:imagedata r:id="rId59" o:title=""/>
            <o:lock v:ext="edit" aspectratio="t"/>
            <w10:wrap type="none"/>
            <w10:anchorlock/>
          </v:shape>
          <o:OLEObject Type="Embed" ProgID="Equation.3" ShapeID="_x0000_i1049" DrawAspect="Content" ObjectID="_1468075749" r:id="rId58">
            <o:LockedField>false</o:LockedField>
          </o:OLEObject>
        </w:object>
      </w:r>
    </w:p>
    <w:p w14:paraId="1B14F56A">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 xml:space="preserve">C.3 </w:t>
      </w:r>
      <w:r>
        <w:rPr>
          <w:rFonts w:hint="default" w:ascii="Times New Roman" w:hAnsi="Times New Roman" w:eastAsia="黑体" w:cs="Times New Roman"/>
          <w:caps w:val="0"/>
          <w:color w:val="auto"/>
          <w:spacing w:val="0"/>
          <w:position w:val="0"/>
          <w:sz w:val="24"/>
          <w:szCs w:val="24"/>
          <w:lang w:val="en-US" w:eastAsia="zh-CN"/>
        </w:rPr>
        <w:t>不确定度分量评定</w:t>
      </w:r>
    </w:p>
    <w:p w14:paraId="16C6F8E7">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cs="Times New Roman"/>
          <w:caps w:val="0"/>
          <w:color w:val="auto"/>
          <w:spacing w:val="0"/>
          <w:position w:val="0"/>
          <w:sz w:val="24"/>
          <w:lang w:val="en-US" w:eastAsia="zh-CN"/>
        </w:rPr>
      </w:pPr>
      <w:r>
        <w:rPr>
          <w:rFonts w:hint="default" w:ascii="Times New Roman" w:hAnsi="Times New Roman" w:cs="Times New Roman"/>
          <w:caps w:val="0"/>
          <w:color w:val="auto"/>
          <w:spacing w:val="0"/>
          <w:position w:val="0"/>
          <w:sz w:val="24"/>
          <w:lang w:val="en-US" w:eastAsia="zh-CN"/>
        </w:rPr>
        <w:t>C.3.1 由被校</w:t>
      </w:r>
      <w:r>
        <w:rPr>
          <w:rFonts w:hint="eastAsia" w:ascii="Times New Roman" w:hAnsi="Times New Roman" w:cs="Times New Roman"/>
          <w:caps w:val="0"/>
          <w:color w:val="auto"/>
          <w:spacing w:val="0"/>
          <w:position w:val="0"/>
          <w:sz w:val="24"/>
          <w:lang w:val="en-US" w:eastAsia="zh-CN"/>
        </w:rPr>
        <w:t>电安全</w:t>
      </w:r>
      <w:r>
        <w:rPr>
          <w:rFonts w:hint="eastAsia" w:cs="Times New Roman"/>
          <w:caps w:val="0"/>
          <w:color w:val="auto"/>
          <w:spacing w:val="0"/>
          <w:position w:val="0"/>
          <w:sz w:val="24"/>
          <w:lang w:val="en-US" w:eastAsia="zh-CN"/>
        </w:rPr>
        <w:t>性能</w:t>
      </w:r>
      <w:r>
        <w:rPr>
          <w:rFonts w:hint="eastAsia" w:ascii="Times New Roman" w:hAnsi="Times New Roman" w:cs="Times New Roman"/>
          <w:caps w:val="0"/>
          <w:color w:val="auto"/>
          <w:spacing w:val="0"/>
          <w:position w:val="0"/>
          <w:sz w:val="24"/>
          <w:lang w:val="en-US" w:eastAsia="zh-CN"/>
        </w:rPr>
        <w:t>检验系统</w:t>
      </w:r>
      <w:r>
        <w:rPr>
          <w:rFonts w:hint="default" w:ascii="Times New Roman" w:hAnsi="Times New Roman" w:cs="Times New Roman"/>
          <w:caps w:val="0"/>
          <w:color w:val="auto"/>
          <w:spacing w:val="0"/>
          <w:position w:val="0"/>
          <w:sz w:val="24"/>
          <w:lang w:val="en-US" w:eastAsia="zh-CN"/>
        </w:rPr>
        <w:t>引入的不确定度分量</w:t>
      </w:r>
    </w:p>
    <w:p w14:paraId="39C2AC11">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aps w:val="0"/>
          <w:color w:val="auto"/>
          <w:spacing w:val="0"/>
          <w:position w:val="0"/>
          <w:sz w:val="24"/>
          <w:lang w:val="en-US" w:eastAsia="zh-CN"/>
        </w:rPr>
        <w:t>C.3.1.1 由被校</w:t>
      </w:r>
      <w:r>
        <w:rPr>
          <w:rFonts w:hint="eastAsia" w:cs="Times New Roman"/>
          <w:caps w:val="0"/>
          <w:color w:val="auto"/>
          <w:spacing w:val="0"/>
          <w:position w:val="0"/>
          <w:sz w:val="24"/>
          <w:lang w:val="en-US" w:eastAsia="zh-CN"/>
        </w:rPr>
        <w:t>电安全性能检验系统</w:t>
      </w:r>
      <w:r>
        <w:rPr>
          <w:rFonts w:hint="default" w:ascii="Times New Roman" w:hAnsi="Times New Roman" w:cs="Times New Roman"/>
          <w:caps w:val="0"/>
          <w:color w:val="auto"/>
          <w:spacing w:val="0"/>
          <w:position w:val="0"/>
          <w:sz w:val="24"/>
          <w:lang w:val="en-US" w:eastAsia="zh-CN"/>
        </w:rPr>
        <w:t>重复性引入的标准不确定度</w:t>
      </w:r>
    </w:p>
    <w:p w14:paraId="34F111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以校准装置设定需求电压800 V为例</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在相同条件下，校准装置10次实测值如表C.1所示。</w:t>
      </w:r>
    </w:p>
    <w:p w14:paraId="6D8ED1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p>
    <w:p w14:paraId="149CDA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p>
    <w:p w14:paraId="16DBE3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p>
    <w:p w14:paraId="3A8C93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cs="Times New Roman"/>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表C.1 重复性数据</w:t>
      </w:r>
    </w:p>
    <w:tbl>
      <w:tblPr>
        <w:tblStyle w:val="18"/>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794"/>
        <w:gridCol w:w="794"/>
        <w:gridCol w:w="794"/>
        <w:gridCol w:w="794"/>
        <w:gridCol w:w="794"/>
        <w:gridCol w:w="794"/>
        <w:gridCol w:w="794"/>
        <w:gridCol w:w="794"/>
        <w:gridCol w:w="794"/>
        <w:gridCol w:w="805"/>
      </w:tblGrid>
      <w:tr w14:paraId="351D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77" w:type="dxa"/>
            <w:vAlign w:val="center"/>
          </w:tcPr>
          <w:p w14:paraId="09513E3B">
            <w:pPr>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实测</w:t>
            </w:r>
            <w:r>
              <w:rPr>
                <w:color w:val="000000" w:themeColor="text1"/>
                <w:szCs w:val="21"/>
                <w14:textFill>
                  <w14:solidFill>
                    <w14:schemeClr w14:val="tx1"/>
                  </w14:solidFill>
                </w14:textFill>
              </w:rPr>
              <w:t>次数</w:t>
            </w:r>
          </w:p>
        </w:tc>
        <w:tc>
          <w:tcPr>
            <w:tcW w:w="794" w:type="dxa"/>
            <w:vAlign w:val="center"/>
          </w:tcPr>
          <w:p w14:paraId="5A5AE67E">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94" w:type="dxa"/>
            <w:vAlign w:val="center"/>
          </w:tcPr>
          <w:p w14:paraId="35F9B38C">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794" w:type="dxa"/>
            <w:vAlign w:val="center"/>
          </w:tcPr>
          <w:p w14:paraId="368F66C5">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794" w:type="dxa"/>
            <w:vAlign w:val="center"/>
          </w:tcPr>
          <w:p w14:paraId="775F8F15">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794" w:type="dxa"/>
            <w:vAlign w:val="center"/>
          </w:tcPr>
          <w:p w14:paraId="46397BBD">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p>
        </w:tc>
        <w:tc>
          <w:tcPr>
            <w:tcW w:w="794" w:type="dxa"/>
            <w:vAlign w:val="center"/>
          </w:tcPr>
          <w:p w14:paraId="511400C7">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794" w:type="dxa"/>
            <w:vAlign w:val="center"/>
          </w:tcPr>
          <w:p w14:paraId="1650CBCC">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794" w:type="dxa"/>
            <w:vAlign w:val="center"/>
          </w:tcPr>
          <w:p w14:paraId="61ADECE9">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w:t>
            </w:r>
          </w:p>
        </w:tc>
        <w:tc>
          <w:tcPr>
            <w:tcW w:w="794" w:type="dxa"/>
            <w:vAlign w:val="center"/>
          </w:tcPr>
          <w:p w14:paraId="04E97D34">
            <w:pPr>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w:t>
            </w:r>
          </w:p>
        </w:tc>
        <w:tc>
          <w:tcPr>
            <w:tcW w:w="805" w:type="dxa"/>
            <w:vAlign w:val="center"/>
          </w:tcPr>
          <w:p w14:paraId="276075E8">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r>
      <w:tr w14:paraId="00C4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dxa"/>
            <w:vAlign w:val="center"/>
          </w:tcPr>
          <w:p w14:paraId="75336A72">
            <w:pPr>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实测值</w:t>
            </w: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V</w:t>
            </w:r>
          </w:p>
        </w:tc>
        <w:tc>
          <w:tcPr>
            <w:tcW w:w="794" w:type="dxa"/>
            <w:vAlign w:val="center"/>
          </w:tcPr>
          <w:p w14:paraId="2BA39F64">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799.65</w:t>
            </w:r>
          </w:p>
        </w:tc>
        <w:tc>
          <w:tcPr>
            <w:tcW w:w="794" w:type="dxa"/>
            <w:vAlign w:val="center"/>
          </w:tcPr>
          <w:p w14:paraId="15E42FBF">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799.59</w:t>
            </w:r>
          </w:p>
        </w:tc>
        <w:tc>
          <w:tcPr>
            <w:tcW w:w="794" w:type="dxa"/>
            <w:vAlign w:val="center"/>
          </w:tcPr>
          <w:p w14:paraId="35F331DA">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799.68</w:t>
            </w:r>
          </w:p>
        </w:tc>
        <w:tc>
          <w:tcPr>
            <w:tcW w:w="794" w:type="dxa"/>
            <w:vAlign w:val="center"/>
          </w:tcPr>
          <w:p w14:paraId="7CB7C30F">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799.69</w:t>
            </w:r>
          </w:p>
        </w:tc>
        <w:tc>
          <w:tcPr>
            <w:tcW w:w="794" w:type="dxa"/>
            <w:vAlign w:val="center"/>
          </w:tcPr>
          <w:p w14:paraId="21C8D0AE">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799.60</w:t>
            </w:r>
          </w:p>
        </w:tc>
        <w:tc>
          <w:tcPr>
            <w:tcW w:w="794" w:type="dxa"/>
            <w:vAlign w:val="center"/>
          </w:tcPr>
          <w:p w14:paraId="3A724D49">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799.54</w:t>
            </w:r>
          </w:p>
        </w:tc>
        <w:tc>
          <w:tcPr>
            <w:tcW w:w="794" w:type="dxa"/>
            <w:vAlign w:val="center"/>
          </w:tcPr>
          <w:p w14:paraId="32735935">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799.66</w:t>
            </w:r>
          </w:p>
        </w:tc>
        <w:tc>
          <w:tcPr>
            <w:tcW w:w="794" w:type="dxa"/>
            <w:vAlign w:val="center"/>
          </w:tcPr>
          <w:p w14:paraId="5B4B1014">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799.54</w:t>
            </w:r>
          </w:p>
        </w:tc>
        <w:tc>
          <w:tcPr>
            <w:tcW w:w="794" w:type="dxa"/>
            <w:vAlign w:val="center"/>
          </w:tcPr>
          <w:p w14:paraId="418CADA7">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799.71</w:t>
            </w:r>
          </w:p>
        </w:tc>
        <w:tc>
          <w:tcPr>
            <w:tcW w:w="805" w:type="dxa"/>
            <w:vAlign w:val="center"/>
          </w:tcPr>
          <w:p w14:paraId="0589D0AD">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799.59</w:t>
            </w:r>
          </w:p>
        </w:tc>
      </w:tr>
      <w:tr w14:paraId="3963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77" w:type="dxa"/>
            <w:vAlign w:val="center"/>
          </w:tcPr>
          <w:p w14:paraId="1B376A70">
            <w:pPr>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实验标准偏差</w:t>
            </w: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V</w:t>
            </w:r>
          </w:p>
        </w:tc>
        <w:tc>
          <w:tcPr>
            <w:tcW w:w="7951" w:type="dxa"/>
            <w:gridSpan w:val="10"/>
            <w:vAlign w:val="center"/>
          </w:tcPr>
          <w:p w14:paraId="7D5B3D1A">
            <w:pPr>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0.0613</w:t>
            </w:r>
          </w:p>
        </w:tc>
      </w:tr>
    </w:tbl>
    <w:p w14:paraId="4BD5A5D0">
      <w:pPr>
        <w:numPr>
          <w:ilvl w:val="0"/>
          <w:numId w:val="0"/>
        </w:numPr>
        <w:snapToGrid w:val="0"/>
        <w:spacing w:line="360" w:lineRule="auto"/>
        <w:ind w:left="0" w:leftChars="0" w:firstLine="420" w:firstLineChars="175"/>
        <w:rPr>
          <w:rFonts w:hint="default" w:ascii="Times New Roman" w:hAnsi="Times New Roman" w:eastAsia="宋体" w:cs="Times New Roman"/>
          <w:color w:val="000000" w:themeColor="text1"/>
          <w:sz w:val="24"/>
          <w:lang w:val="en-US" w:eastAsia="zh-CN"/>
          <w14:textFill>
            <w14:solidFill>
              <w14:schemeClr w14:val="tx1"/>
            </w14:solidFill>
          </w14:textFill>
        </w:rPr>
      </w:pPr>
    </w:p>
    <w:p w14:paraId="0ED16742">
      <w:pPr>
        <w:numPr>
          <w:ilvl w:val="0"/>
          <w:numId w:val="0"/>
        </w:numPr>
        <w:snapToGrid w:val="0"/>
        <w:spacing w:line="360" w:lineRule="auto"/>
        <w:ind w:left="0" w:leftChars="0" w:firstLine="420" w:firstLineChars="175"/>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实际校准时，</w:t>
      </w:r>
      <w:r>
        <w:rPr>
          <w:rFonts w:hint="default" w:ascii="Times New Roman" w:hAnsi="Times New Roman" w:cs="Times New Roman"/>
          <w:color w:val="000000" w:themeColor="text1"/>
          <w:sz w:val="24"/>
          <w:lang w:val="en-US" w:eastAsia="zh-CN"/>
          <w14:textFill>
            <w14:solidFill>
              <w14:schemeClr w14:val="tx1"/>
            </w14:solidFill>
          </w14:textFill>
        </w:rPr>
        <w:t>单</w:t>
      </w:r>
      <w:r>
        <w:rPr>
          <w:rFonts w:hint="default" w:ascii="Times New Roman" w:hAnsi="Times New Roman" w:eastAsia="宋体" w:cs="Times New Roman"/>
          <w:color w:val="000000" w:themeColor="text1"/>
          <w:sz w:val="24"/>
          <w:lang w:val="en-US" w:eastAsia="zh-CN"/>
          <w14:textFill>
            <w14:solidFill>
              <w14:schemeClr w14:val="tx1"/>
            </w14:solidFill>
          </w14:textFill>
        </w:rPr>
        <w:t>次测</w:t>
      </w:r>
      <w:r>
        <w:rPr>
          <w:rFonts w:hint="default" w:ascii="Times New Roman" w:hAnsi="Times New Roman" w:cs="Times New Roman"/>
          <w:color w:val="000000" w:themeColor="text1"/>
          <w:sz w:val="24"/>
          <w:lang w:val="en-US" w:eastAsia="zh-CN"/>
          <w14:textFill>
            <w14:solidFill>
              <w14:schemeClr w14:val="tx1"/>
            </w14:solidFill>
          </w14:textFill>
        </w:rPr>
        <w:t>量值</w:t>
      </w:r>
      <w:r>
        <w:rPr>
          <w:rFonts w:hint="default" w:ascii="Times New Roman" w:hAnsi="Times New Roman" w:eastAsia="宋体" w:cs="Times New Roman"/>
          <w:color w:val="000000" w:themeColor="text1"/>
          <w:sz w:val="24"/>
          <w:lang w:val="en-US" w:eastAsia="zh-CN"/>
          <w14:textFill>
            <w14:solidFill>
              <w14:schemeClr w14:val="tx1"/>
            </w14:solidFill>
          </w14:textFill>
        </w:rPr>
        <w:t>作为测量结果，则</w:t>
      </w:r>
      <w:r>
        <w:rPr>
          <w:rFonts w:hint="default" w:ascii="Times New Roman" w:hAnsi="Times New Roman" w:cs="Times New Roman"/>
          <w:color w:val="000000" w:themeColor="text1"/>
          <w:sz w:val="24"/>
          <w:lang w:val="en-US" w:eastAsia="zh-CN"/>
          <w14:textFill>
            <w14:solidFill>
              <w14:schemeClr w14:val="tx1"/>
            </w14:solidFill>
          </w14:textFill>
        </w:rPr>
        <w:t>有：</w:t>
      </w:r>
    </w:p>
    <w:p w14:paraId="7F526862">
      <w:pPr>
        <w:numPr>
          <w:ilvl w:val="0"/>
          <w:numId w:val="0"/>
        </w:numPr>
        <w:snapToGrid w:val="0"/>
        <w:spacing w:line="360" w:lineRule="auto"/>
        <w:ind w:left="0" w:leftChars="0" w:firstLine="0" w:firstLineChars="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position w:val="-10"/>
          <w:sz w:val="24"/>
          <w:szCs w:val="24"/>
          <w14:textFill>
            <w14:solidFill>
              <w14:schemeClr w14:val="tx1"/>
            </w14:solidFill>
          </w14:textFill>
        </w:rPr>
        <w:object>
          <v:shape id="_x0000_i1050" o:spt="75" type="#_x0000_t75" style="height:17.35pt;width:88.8pt;" o:ole="t" filled="f" o:preferrelative="t" stroked="f" coordsize="21600,21600">
            <v:path/>
            <v:fill on="f" focussize="0,0"/>
            <v:stroke on="f"/>
            <v:imagedata r:id="rId61" o:title=""/>
            <o:lock v:ext="edit" aspectratio="t"/>
            <w10:wrap type="none"/>
            <w10:anchorlock/>
          </v:shape>
          <o:OLEObject Type="Embed" ProgID="Equation.3" ShapeID="_x0000_i1050" DrawAspect="Content" ObjectID="_1468075750" r:id="rId60">
            <o:LockedField>false</o:LockedField>
          </o:OLEObject>
        </w:object>
      </w:r>
    </w:p>
    <w:p w14:paraId="1CB73EB2">
      <w:pPr>
        <w:numPr>
          <w:ilvl w:val="0"/>
          <w:numId w:val="0"/>
        </w:numPr>
        <w:snapToGrid w:val="0"/>
        <w:spacing w:line="360" w:lineRule="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C</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由被校</w:t>
      </w:r>
      <w:r>
        <w:rPr>
          <w:rFonts w:hint="eastAsia" w:ascii="Times New Roman" w:hAnsi="Times New Roman" w:cs="Times New Roman"/>
          <w:caps w:val="0"/>
          <w:color w:val="auto"/>
          <w:spacing w:val="0"/>
          <w:position w:val="0"/>
          <w:sz w:val="24"/>
          <w:lang w:val="en-US" w:eastAsia="zh-CN"/>
        </w:rPr>
        <w:t>电安全</w:t>
      </w:r>
      <w:r>
        <w:rPr>
          <w:rFonts w:hint="eastAsia" w:cs="Times New Roman"/>
          <w:caps w:val="0"/>
          <w:color w:val="auto"/>
          <w:spacing w:val="0"/>
          <w:position w:val="0"/>
          <w:sz w:val="24"/>
          <w:lang w:val="en-US" w:eastAsia="zh-CN"/>
        </w:rPr>
        <w:t>性能</w:t>
      </w:r>
      <w:r>
        <w:rPr>
          <w:rFonts w:hint="eastAsia" w:ascii="Times New Roman" w:hAnsi="Times New Roman" w:cs="Times New Roman"/>
          <w:caps w:val="0"/>
          <w:color w:val="auto"/>
          <w:spacing w:val="0"/>
          <w:position w:val="0"/>
          <w:sz w:val="24"/>
          <w:lang w:val="en-US" w:eastAsia="zh-CN"/>
        </w:rPr>
        <w:t>检验系统</w:t>
      </w:r>
      <w:r>
        <w:rPr>
          <w:rFonts w:hint="eastAsia" w:cs="Times New Roman"/>
          <w:color w:val="000000" w:themeColor="text1"/>
          <w:sz w:val="24"/>
          <w:lang w:val="en-US" w:eastAsia="zh-CN"/>
          <w14:textFill>
            <w14:solidFill>
              <w14:schemeClr w14:val="tx1"/>
            </w14:solidFill>
          </w14:textFill>
        </w:rPr>
        <w:t>数显量化误差</w:t>
      </w:r>
      <w:r>
        <w:rPr>
          <w:rFonts w:hint="default" w:ascii="Times New Roman" w:hAnsi="Times New Roman" w:eastAsia="宋体" w:cs="Times New Roman"/>
          <w:color w:val="000000" w:themeColor="text1"/>
          <w:sz w:val="24"/>
          <w:lang w:val="en-US" w:eastAsia="zh-CN"/>
          <w14:textFill>
            <w14:solidFill>
              <w14:schemeClr w14:val="tx1"/>
            </w14:solidFill>
          </w14:textFill>
        </w:rPr>
        <w:t>引入的</w:t>
      </w:r>
      <w:r>
        <w:rPr>
          <w:rFonts w:hint="default" w:ascii="Times New Roman" w:hAnsi="Times New Roman" w:cs="Times New Roman"/>
          <w:color w:val="000000" w:themeColor="text1"/>
          <w:sz w:val="24"/>
          <w:lang w:val="en-US" w:eastAsia="zh-CN"/>
          <w14:textFill>
            <w14:solidFill>
              <w14:schemeClr w14:val="tx1"/>
            </w14:solidFill>
          </w14:textFill>
        </w:rPr>
        <w:t>标准不</w:t>
      </w:r>
      <w:r>
        <w:rPr>
          <w:rFonts w:hint="default" w:ascii="Times New Roman" w:hAnsi="Times New Roman" w:eastAsia="宋体" w:cs="Times New Roman"/>
          <w:color w:val="000000" w:themeColor="text1"/>
          <w:sz w:val="24"/>
          <w:lang w:val="en-US" w:eastAsia="zh-CN"/>
          <w14:textFill>
            <w14:solidFill>
              <w14:schemeClr w14:val="tx1"/>
            </w14:solidFill>
          </w14:textFill>
        </w:rPr>
        <w:t>确定度</w:t>
      </w:r>
    </w:p>
    <w:p w14:paraId="5B7B8750">
      <w:pPr>
        <w:numPr>
          <w:ilvl w:val="0"/>
          <w:numId w:val="0"/>
        </w:numPr>
        <w:snapToGrid w:val="0"/>
        <w:spacing w:line="360" w:lineRule="auto"/>
        <w:ind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被校</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充电安全</w:t>
      </w:r>
      <w:r>
        <w:rPr>
          <w:rFonts w:hint="eastAsia" w:cs="Times New Roman"/>
          <w:color w:val="000000" w:themeColor="text1"/>
          <w:kern w:val="0"/>
          <w:sz w:val="24"/>
          <w:szCs w:val="24"/>
          <w:lang w:val="en-US" w:eastAsia="zh-CN" w:bidi="ar-SA"/>
          <w14:textFill>
            <w14:solidFill>
              <w14:schemeClr w14:val="tx1"/>
            </w14:solidFill>
          </w14:textFill>
        </w:rPr>
        <w:t>性能</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检验装置</w:t>
      </w:r>
      <w:r>
        <w:rPr>
          <w:rFonts w:hint="default" w:ascii="Times New Roman" w:hAnsi="Times New Roman" w:eastAsia="宋体" w:cs="Times New Roman"/>
          <w:color w:val="000000" w:themeColor="text1"/>
          <w:sz w:val="24"/>
          <w:lang w:val="en-US" w:eastAsia="zh-CN"/>
          <w14:textFill>
            <w14:solidFill>
              <w14:schemeClr w14:val="tx1"/>
            </w14:solidFill>
          </w14:textFill>
        </w:rPr>
        <w:t>的分辨力为</w:t>
      </w:r>
      <w:r>
        <w:rPr>
          <w:rFonts w:hint="default" w:ascii="Times New Roman" w:hAnsi="Times New Roman" w:cs="Times New Roman"/>
          <w:color w:val="auto"/>
          <w:sz w:val="24"/>
          <w:lang w:val="en-US" w:eastAsia="zh-CN"/>
        </w:rPr>
        <w:t>0.1</w:t>
      </w:r>
      <w:r>
        <w:rPr>
          <w:rFonts w:hint="default" w:ascii="Times New Roman" w:hAnsi="Times New Roman" w:cs="Times New Roman"/>
          <w:strike w:val="0"/>
          <w:dstrike w:val="0"/>
          <w:color w:val="auto"/>
          <w:kern w:val="0"/>
          <w:sz w:val="24"/>
          <w:szCs w:val="24"/>
          <w:lang w:val="en-US" w:eastAsia="zh-CN" w:bidi="ar-SA"/>
        </w:rPr>
        <w:t>V</w:t>
      </w:r>
      <w:r>
        <w:rPr>
          <w:rFonts w:hint="default" w:ascii="Times New Roman" w:hAnsi="Times New Roman" w:eastAsia="宋体" w:cs="Times New Roman"/>
          <w:color w:val="000000" w:themeColor="text1"/>
          <w:sz w:val="24"/>
          <w:lang w:val="en-US" w:eastAsia="zh-CN"/>
          <w14:textFill>
            <w14:solidFill>
              <w14:schemeClr w14:val="tx1"/>
            </w14:solidFill>
          </w14:textFill>
        </w:rPr>
        <w:t>，其量化误差以等概率分布落在宽度为</w:t>
      </w:r>
      <w:r>
        <w:rPr>
          <w:rFonts w:hint="default" w:ascii="Times New Roman" w:hAnsi="Times New Roman" w:cs="Times New Roman"/>
          <w:color w:val="000000" w:themeColor="text1"/>
          <w:sz w:val="24"/>
          <w:lang w:val="en-US" w:eastAsia="zh-CN"/>
          <w14:textFill>
            <w14:solidFill>
              <w14:schemeClr w14:val="tx1"/>
            </w14:solidFill>
          </w14:textFill>
        </w:rPr>
        <w:t>0.05V</w:t>
      </w:r>
      <w:r>
        <w:rPr>
          <w:rFonts w:hint="default" w:ascii="Times New Roman" w:hAnsi="Times New Roman" w:eastAsia="宋体" w:cs="Times New Roman"/>
          <w:color w:val="000000" w:themeColor="text1"/>
          <w:sz w:val="24"/>
          <w:lang w:val="en-US" w:eastAsia="zh-CN"/>
          <w14:textFill>
            <w14:solidFill>
              <w14:schemeClr w14:val="tx1"/>
            </w14:solidFill>
          </w14:textFill>
        </w:rPr>
        <w:t>的区间内，按均匀分布考虑，</w:t>
      </w:r>
      <w:r>
        <w:rPr>
          <w:rFonts w:hint="default" w:ascii="Times New Roman" w:hAnsi="Times New Roman" w:cs="Times New Roman"/>
          <w:color w:val="000000" w:themeColor="text1"/>
          <w:sz w:val="24"/>
          <w:lang w:val="en-US" w:eastAsia="zh-CN"/>
          <w14:textFill>
            <w14:solidFill>
              <w14:schemeClr w14:val="tx1"/>
            </w14:solidFill>
          </w14:textFill>
        </w:rPr>
        <w:t>其引入的标准不确定度为：</w:t>
      </w:r>
    </w:p>
    <w:p w14:paraId="63A3FDD8">
      <w:pPr>
        <w:numPr>
          <w:ilvl w:val="0"/>
          <w:numId w:val="0"/>
        </w:numPr>
        <w:snapToGrid w:val="0"/>
        <w:spacing w:line="360" w:lineRule="auto"/>
        <w:ind w:left="0" w:leftChars="0" w:firstLine="0" w:firstLineChars="0"/>
        <w:jc w:val="center"/>
        <w:rPr>
          <w:rFonts w:hint="default" w:ascii="Times New Roman" w:hAnsi="Times New Roman" w:cs="Times New Roman" w:eastAsiaTheme="minorEastAsia"/>
          <w:color w:val="000000" w:themeColor="text1"/>
          <w:position w:val="-1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position w:val="-28"/>
          <w:sz w:val="24"/>
          <w:szCs w:val="24"/>
          <w14:textFill>
            <w14:solidFill>
              <w14:schemeClr w14:val="tx1"/>
            </w14:solidFill>
          </w14:textFill>
        </w:rPr>
        <w:object>
          <v:shape id="_x0000_i1051" o:spt="75" type="#_x0000_t75" style="height:33.7pt;width:137.15pt;" o:ole="t" filled="f" o:preferrelative="t" stroked="f" coordsize="21600,21600">
            <v:path/>
            <v:fill on="f" focussize="0,0"/>
            <v:stroke on="f"/>
            <v:imagedata r:id="rId63" o:title=""/>
            <o:lock v:ext="edit" aspectratio="t"/>
            <w10:wrap type="none"/>
            <w10:anchorlock/>
          </v:shape>
          <o:OLEObject Type="Embed" ProgID="Equation.3" ShapeID="_x0000_i1051" DrawAspect="Content" ObjectID="_1468075751" r:id="rId62">
            <o:LockedField>false</o:LockedField>
          </o:OLEObject>
        </w:object>
      </w:r>
    </w:p>
    <w:p w14:paraId="7F64DC76">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cs="Times New Roman"/>
          <w:caps w:val="0"/>
          <w:color w:val="auto"/>
          <w:spacing w:val="0"/>
          <w:position w:val="0"/>
          <w:sz w:val="24"/>
          <w:lang w:val="en-US" w:eastAsia="zh-CN"/>
        </w:rPr>
      </w:pPr>
      <w:r>
        <w:rPr>
          <w:rFonts w:hint="default" w:ascii="Times New Roman" w:hAnsi="Times New Roman" w:cs="Times New Roman"/>
          <w:caps w:val="0"/>
          <w:color w:val="auto"/>
          <w:spacing w:val="0"/>
          <w:position w:val="0"/>
          <w:sz w:val="24"/>
          <w:lang w:val="en-US" w:eastAsia="zh-CN"/>
        </w:rPr>
        <w:t>C.3.2 由校准装置引入的标准不确定度</w:t>
      </w:r>
    </w:p>
    <w:p w14:paraId="374696CA">
      <w:pPr>
        <w:keepNext w:val="0"/>
        <w:keepLines w:val="0"/>
        <w:pageBreakBefore w:val="0"/>
        <w:widowControl w:val="0"/>
        <w:kinsoku/>
        <w:wordWrap/>
        <w:overflowPunct/>
        <w:topLinePunct w:val="0"/>
        <w:autoSpaceDE/>
        <w:autoSpaceDN/>
        <w:bidi w:val="0"/>
        <w:adjustRightInd/>
        <w:snapToGrid/>
        <w:spacing w:line="440" w:lineRule="exact"/>
        <w:ind w:left="960" w:hanging="960" w:hangingChars="400"/>
        <w:textAlignment w:val="center"/>
        <w:rPr>
          <w:rFonts w:hint="default" w:ascii="Times New Roman" w:hAnsi="Times New Roman" w:cs="Times New Roman"/>
          <w:caps w:val="0"/>
          <w:color w:val="auto"/>
          <w:spacing w:val="0"/>
          <w:position w:val="0"/>
          <w:sz w:val="24"/>
          <w:lang w:val="en-US" w:eastAsia="zh-CN"/>
        </w:rPr>
      </w:pPr>
      <w:r>
        <w:rPr>
          <w:rFonts w:hint="default" w:ascii="Times New Roman" w:hAnsi="Times New Roman" w:cs="Times New Roman"/>
          <w:caps w:val="0"/>
          <w:color w:val="auto"/>
          <w:spacing w:val="0"/>
          <w:position w:val="0"/>
          <w:sz w:val="24"/>
          <w:lang w:val="en-US" w:eastAsia="zh-CN"/>
        </w:rPr>
        <w:t>C.3.2.1 根据本规范对校准装置的要求</w:t>
      </w:r>
      <w:r>
        <w:rPr>
          <w:rFonts w:hint="eastAsia" w:cs="Times New Roman"/>
          <w:caps w:val="0"/>
          <w:color w:val="auto"/>
          <w:spacing w:val="0"/>
          <w:position w:val="0"/>
          <w:sz w:val="24"/>
          <w:lang w:val="en-US" w:eastAsia="zh-CN"/>
        </w:rPr>
        <w:t>MPE：±0.1%</w:t>
      </w:r>
      <w:r>
        <w:rPr>
          <w:rFonts w:hint="default" w:ascii="Times New Roman" w:hAnsi="Times New Roman" w:cs="Times New Roman"/>
          <w:caps w:val="0"/>
          <w:color w:val="auto"/>
          <w:spacing w:val="0"/>
          <w:position w:val="0"/>
          <w:sz w:val="24"/>
          <w:lang w:val="en-US" w:eastAsia="zh-CN"/>
        </w:rPr>
        <w:t>，则校准装置引入的标准不确定度为：</w:t>
      </w:r>
    </w:p>
    <w:p w14:paraId="01FFAFFF">
      <w:pPr>
        <w:numPr>
          <w:ilvl w:val="0"/>
          <w:numId w:val="0"/>
        </w:numPr>
        <w:snapToGrid w:val="0"/>
        <w:spacing w:line="360" w:lineRule="auto"/>
        <w:jc w:val="center"/>
        <w:rPr>
          <w:rFonts w:hint="default" w:ascii="Times New Roman" w:hAnsi="Times New Roman" w:cs="Times New Roman" w:eastAsiaTheme="minorEastAsia"/>
          <w:color w:val="000000" w:themeColor="text1"/>
          <w:position w:val="-24"/>
          <w:sz w:val="24"/>
          <w:szCs w:val="24"/>
          <w14:textFill>
            <w14:solidFill>
              <w14:schemeClr w14:val="tx1"/>
            </w14:solidFill>
          </w14:textFill>
        </w:rPr>
      </w:pPr>
      <w:r>
        <w:rPr>
          <w:rFonts w:hint="default" w:ascii="Times New Roman" w:hAnsi="Times New Roman" w:cs="Times New Roman" w:eastAsiaTheme="minorEastAsia"/>
          <w:color w:val="000000" w:themeColor="text1"/>
          <w:position w:val="-28"/>
          <w:sz w:val="24"/>
          <w:szCs w:val="24"/>
          <w14:textFill>
            <w14:solidFill>
              <w14:schemeClr w14:val="tx1"/>
            </w14:solidFill>
          </w14:textFill>
        </w:rPr>
        <w:object>
          <v:shape id="_x0000_i1052" o:spt="75" type="#_x0000_t75" style="height:33.65pt;width:167.1pt;" o:ole="t" filled="f" o:preferrelative="t" stroked="f" coordsize="21600,21600">
            <v:path/>
            <v:fill on="f" focussize="0,0"/>
            <v:stroke on="f"/>
            <v:imagedata r:id="rId65" o:title=""/>
            <o:lock v:ext="edit" aspectratio="t"/>
            <w10:wrap type="none"/>
            <w10:anchorlock/>
          </v:shape>
          <o:OLEObject Type="Embed" ProgID="Equation.3" ShapeID="_x0000_i1052" DrawAspect="Content" ObjectID="_1468075752" r:id="rId64">
            <o:LockedField>false</o:LockedField>
          </o:OLEObject>
        </w:object>
      </w:r>
    </w:p>
    <w:p w14:paraId="31CBF737">
      <w:pPr>
        <w:pageBreakBefore w:val="0"/>
        <w:kinsoku/>
        <w:wordWrap/>
        <w:overflowPunct/>
        <w:topLinePunct w:val="0"/>
        <w:bidi w:val="0"/>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 xml:space="preserve">C.4 </w:t>
      </w:r>
      <w:r>
        <w:rPr>
          <w:rFonts w:hint="default" w:ascii="Times New Roman" w:hAnsi="Times New Roman" w:eastAsia="黑体" w:cs="Times New Roman"/>
          <w:caps w:val="0"/>
          <w:color w:val="auto"/>
          <w:spacing w:val="0"/>
          <w:position w:val="0"/>
          <w:sz w:val="24"/>
          <w:szCs w:val="24"/>
          <w:lang w:val="en-US" w:eastAsia="zh-CN"/>
        </w:rPr>
        <w:t>不确定度分量</w:t>
      </w:r>
      <w:r>
        <w:rPr>
          <w:rFonts w:hint="eastAsia" w:eastAsia="黑体" w:cs="Times New Roman"/>
          <w:caps w:val="0"/>
          <w:color w:val="auto"/>
          <w:spacing w:val="0"/>
          <w:position w:val="0"/>
          <w:sz w:val="24"/>
          <w:szCs w:val="24"/>
          <w:lang w:val="en-US" w:eastAsia="zh-CN"/>
        </w:rPr>
        <w:t>汇总</w:t>
      </w:r>
      <w:r>
        <w:rPr>
          <w:rFonts w:hint="default" w:ascii="Times New Roman" w:hAnsi="Times New Roman" w:eastAsia="黑体" w:cs="Times New Roman"/>
          <w:caps w:val="0"/>
          <w:color w:val="auto"/>
          <w:spacing w:val="0"/>
          <w:position w:val="0"/>
          <w:sz w:val="24"/>
          <w:szCs w:val="24"/>
          <w:lang w:val="en-US" w:eastAsia="zh-CN"/>
        </w:rPr>
        <w:t>表</w:t>
      </w:r>
    </w:p>
    <w:p w14:paraId="45B5580C">
      <w:pPr>
        <w:pageBreakBefore w:val="0"/>
        <w:kinsoku/>
        <w:wordWrap/>
        <w:overflowPunct/>
        <w:topLinePunct w:val="0"/>
        <w:bidi w:val="0"/>
        <w:spacing w:line="360" w:lineRule="auto"/>
        <w:ind w:firstLine="480"/>
        <w:textAlignment w:val="center"/>
        <w:rPr>
          <w:rFonts w:hint="eastAsia" w:eastAsia="黑体" w:cs="Times New Roman"/>
          <w:caps w:val="0"/>
          <w:color w:val="auto"/>
          <w:spacing w:val="0"/>
          <w:position w:val="0"/>
          <w:sz w:val="24"/>
          <w:szCs w:val="24"/>
          <w:lang w:val="en-US" w:eastAsia="zh-CN"/>
        </w:rPr>
      </w:pPr>
      <w:r>
        <w:rPr>
          <w:rFonts w:hint="eastAsia" w:cs="Times New Roman"/>
          <w:color w:val="000000" w:themeColor="text1"/>
          <w:sz w:val="24"/>
          <w:lang w:val="en-US" w:eastAsia="zh-CN"/>
          <w14:textFill>
            <w14:solidFill>
              <w14:schemeClr w14:val="tx1"/>
            </w14:solidFill>
          </w14:textFill>
        </w:rPr>
        <w:t>不确定度分量汇总表见表C.2</w:t>
      </w:r>
      <w:r>
        <w:rPr>
          <w:rFonts w:hint="eastAsia" w:eastAsia="黑体" w:cs="Times New Roman"/>
          <w:caps w:val="0"/>
          <w:color w:val="auto"/>
          <w:spacing w:val="0"/>
          <w:position w:val="0"/>
          <w:sz w:val="24"/>
          <w:szCs w:val="24"/>
          <w:lang w:val="en-US" w:eastAsia="zh-CN"/>
        </w:rPr>
        <w:t>。</w:t>
      </w:r>
    </w:p>
    <w:p w14:paraId="1D600E7F">
      <w:pPr>
        <w:pageBreakBefore w:val="0"/>
        <w:kinsoku/>
        <w:wordWrap/>
        <w:overflowPunct/>
        <w:topLinePunct w:val="0"/>
        <w:bidi w:val="0"/>
        <w:spacing w:line="360" w:lineRule="auto"/>
        <w:jc w:val="center"/>
        <w:textAlignment w:val="center"/>
        <w:rPr>
          <w:rFonts w:hint="default" w:eastAsia="黑体" w:cs="Times New Roman"/>
          <w:caps w:val="0"/>
          <w:color w:val="auto"/>
          <w:spacing w:val="0"/>
          <w:position w:val="0"/>
          <w:sz w:val="24"/>
          <w:szCs w:val="24"/>
          <w:lang w:val="en-US" w:eastAsia="zh-CN"/>
        </w:rPr>
      </w:pPr>
      <w:r>
        <w:rPr>
          <w:rFonts w:hint="eastAsia" w:ascii="黑体" w:hAnsi="黑体" w:eastAsia="黑体" w:cs="黑体"/>
          <w:caps w:val="0"/>
          <w:color w:val="auto"/>
          <w:spacing w:val="0"/>
          <w:position w:val="0"/>
          <w:sz w:val="21"/>
          <w:szCs w:val="21"/>
          <w:lang w:val="en-US" w:eastAsia="zh-CN"/>
        </w:rPr>
        <w:t>表C.2 不确定度分量汇总表</w:t>
      </w:r>
    </w:p>
    <w:tbl>
      <w:tblPr>
        <w:tblStyle w:val="1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73"/>
        <w:gridCol w:w="1132"/>
        <w:gridCol w:w="1554"/>
        <w:gridCol w:w="2110"/>
        <w:gridCol w:w="1156"/>
      </w:tblGrid>
      <w:tr w14:paraId="1DAE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4" w:type="dxa"/>
            <w:vAlign w:val="center"/>
          </w:tcPr>
          <w:p w14:paraId="0BDCB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lang w:val="en-US" w:eastAsia="zh-CN"/>
              </w:rPr>
            </w:pPr>
            <w:r>
              <w:rPr>
                <w:rFonts w:hint="eastAsia"/>
                <w:szCs w:val="21"/>
                <w:lang w:val="en-US" w:eastAsia="zh-CN"/>
              </w:rPr>
              <w:t>评定</w:t>
            </w:r>
          </w:p>
          <w:p w14:paraId="51BC6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类别</w:t>
            </w:r>
          </w:p>
        </w:tc>
        <w:tc>
          <w:tcPr>
            <w:tcW w:w="2373" w:type="dxa"/>
            <w:vAlign w:val="center"/>
          </w:tcPr>
          <w:p w14:paraId="7C7D5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不确定度</w:t>
            </w:r>
          </w:p>
          <w:p w14:paraId="7A613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来源</w:t>
            </w:r>
          </w:p>
        </w:tc>
        <w:tc>
          <w:tcPr>
            <w:tcW w:w="1132" w:type="dxa"/>
            <w:vAlign w:val="center"/>
          </w:tcPr>
          <w:p w14:paraId="5669D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不确定度</w:t>
            </w:r>
          </w:p>
          <w:p w14:paraId="03EBD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分量</w:t>
            </w:r>
          </w:p>
        </w:tc>
        <w:tc>
          <w:tcPr>
            <w:tcW w:w="1554" w:type="dxa"/>
            <w:vAlign w:val="center"/>
          </w:tcPr>
          <w:p w14:paraId="57711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标准不确定度</w:t>
            </w:r>
          </w:p>
        </w:tc>
        <w:tc>
          <w:tcPr>
            <w:tcW w:w="2110" w:type="dxa"/>
            <w:vAlign w:val="center"/>
          </w:tcPr>
          <w:p w14:paraId="7F2FD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灵敏系数</w:t>
            </w:r>
          </w:p>
        </w:tc>
        <w:tc>
          <w:tcPr>
            <w:tcW w:w="1156" w:type="dxa"/>
            <w:vAlign w:val="center"/>
          </w:tcPr>
          <w:p w14:paraId="415D0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Cs w:val="21"/>
                <w:lang w:val="en-US" w:eastAsia="zh-CN"/>
              </w:rPr>
            </w:pPr>
            <w:r>
              <w:rPr>
                <w:rFonts w:hint="default" w:ascii="Times New Roman" w:hAnsi="Times New Roman" w:cs="Times New Roman" w:eastAsiaTheme="minorEastAsia"/>
                <w:color w:val="000000" w:themeColor="text1"/>
                <w:position w:val="-14"/>
                <w:sz w:val="24"/>
                <w:szCs w:val="24"/>
                <w14:textFill>
                  <w14:solidFill>
                    <w14:schemeClr w14:val="tx1"/>
                  </w14:solidFill>
                </w14:textFill>
              </w:rPr>
              <w:object>
                <v:shape id="_x0000_i1053" o:spt="75" type="#_x0000_t75" style="height:20.45pt;width:22.55pt;" o:ole="t" filled="f" o:preferrelative="t" stroked="f" coordsize="21600,21600">
                  <v:path/>
                  <v:fill on="f" focussize="0,0"/>
                  <v:stroke on="f"/>
                  <v:imagedata r:id="rId67" o:title=""/>
                  <o:lock v:ext="edit" aspectratio="t"/>
                  <w10:wrap type="none"/>
                  <w10:anchorlock/>
                </v:shape>
                <o:OLEObject Type="Embed" ProgID="Equation.3" ShapeID="_x0000_i1053" DrawAspect="Content" ObjectID="_1468075753" r:id="rId66">
                  <o:LockedField>false</o:LockedField>
                </o:OLEObject>
              </w:object>
            </w:r>
          </w:p>
        </w:tc>
      </w:tr>
      <w:tr w14:paraId="0418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4" w:type="dxa"/>
            <w:vAlign w:val="center"/>
          </w:tcPr>
          <w:p w14:paraId="26004B4E">
            <w:pPr>
              <w:tabs>
                <w:tab w:val="left" w:pos="1080"/>
              </w:tabs>
              <w:spacing w:line="360" w:lineRule="auto"/>
              <w:jc w:val="center"/>
              <w:rPr>
                <w:rFonts w:hint="eastAsia" w:eastAsia="宋体"/>
                <w:szCs w:val="21"/>
                <w:lang w:val="en-US" w:eastAsia="zh-CN"/>
              </w:rPr>
            </w:pPr>
            <w:r>
              <w:rPr>
                <w:rFonts w:hint="eastAsia"/>
                <w:szCs w:val="21"/>
                <w:lang w:val="en-US" w:eastAsia="zh-CN"/>
              </w:rPr>
              <w:t>A</w:t>
            </w:r>
          </w:p>
        </w:tc>
        <w:tc>
          <w:tcPr>
            <w:tcW w:w="2373" w:type="dxa"/>
            <w:vAlign w:val="center"/>
          </w:tcPr>
          <w:p w14:paraId="1A37A868">
            <w:pPr>
              <w:tabs>
                <w:tab w:val="left" w:pos="1080"/>
              </w:tabs>
              <w:spacing w:line="360" w:lineRule="auto"/>
              <w:jc w:val="center"/>
              <w:rPr>
                <w:rFonts w:hint="eastAsia"/>
                <w:szCs w:val="21"/>
                <w:lang w:val="en-US" w:eastAsia="zh-CN"/>
              </w:rPr>
            </w:pPr>
            <w:r>
              <w:rPr>
                <w:rFonts w:hint="eastAsia"/>
                <w:szCs w:val="21"/>
                <w:lang w:val="en-US" w:eastAsia="zh-CN"/>
              </w:rPr>
              <w:t>电安全性能检验系统</w:t>
            </w:r>
          </w:p>
          <w:p w14:paraId="5204C04F">
            <w:pPr>
              <w:tabs>
                <w:tab w:val="left" w:pos="1080"/>
              </w:tabs>
              <w:spacing w:line="360" w:lineRule="auto"/>
              <w:jc w:val="center"/>
              <w:rPr>
                <w:szCs w:val="21"/>
              </w:rPr>
            </w:pPr>
            <w:r>
              <w:rPr>
                <w:rFonts w:hint="eastAsia"/>
                <w:szCs w:val="21"/>
                <w:lang w:val="en-US" w:eastAsia="zh-CN"/>
              </w:rPr>
              <w:t>重复性</w:t>
            </w:r>
          </w:p>
        </w:tc>
        <w:tc>
          <w:tcPr>
            <w:tcW w:w="1132" w:type="dxa"/>
            <w:vAlign w:val="center"/>
          </w:tcPr>
          <w:p w14:paraId="61FB89C5">
            <w:pPr>
              <w:tabs>
                <w:tab w:val="left" w:pos="1080"/>
              </w:tabs>
              <w:spacing w:line="360" w:lineRule="auto"/>
              <w:jc w:val="center"/>
              <w:rPr>
                <w:szCs w:val="21"/>
              </w:rPr>
            </w:pPr>
            <w:r>
              <w:rPr>
                <w:rFonts w:eastAsiaTheme="minorEastAsia"/>
                <w:color w:val="000000" w:themeColor="text1"/>
                <w:position w:val="-10"/>
                <w:sz w:val="24"/>
                <w14:textFill>
                  <w14:solidFill>
                    <w14:schemeClr w14:val="tx1"/>
                  </w14:solidFill>
                </w14:textFill>
              </w:rPr>
              <w:object>
                <v:shape id="_x0000_i1054" o:spt="75" type="#_x0000_t75" style="height:18.5pt;width:40.8pt;" o:ole="t" filled="f" o:preferrelative="t" stroked="f" coordsize="21600,21600">
                  <v:path/>
                  <v:fill on="f" focussize="0,0"/>
                  <v:stroke on="f"/>
                  <v:imagedata r:id="rId69" o:title=""/>
                  <o:lock v:ext="edit" aspectratio="t"/>
                  <w10:wrap type="none"/>
                  <w10:anchorlock/>
                </v:shape>
                <o:OLEObject Type="Embed" ProgID="Equation.3" ShapeID="_x0000_i1054" DrawAspect="Content" ObjectID="_1468075754" r:id="rId68">
                  <o:LockedField>false</o:LockedField>
                </o:OLEObject>
              </w:object>
            </w:r>
          </w:p>
        </w:tc>
        <w:tc>
          <w:tcPr>
            <w:tcW w:w="1554" w:type="dxa"/>
            <w:vAlign w:val="center"/>
          </w:tcPr>
          <w:p w14:paraId="68A5225D">
            <w:pPr>
              <w:spacing w:line="360" w:lineRule="auto"/>
              <w:ind w:firstLine="105" w:firstLineChars="50"/>
              <w:jc w:val="center"/>
              <w:rPr>
                <w:rFonts w:hint="default" w:eastAsia="宋体"/>
                <w:szCs w:val="21"/>
                <w:lang w:val="en-US" w:eastAsia="zh-CN"/>
              </w:rPr>
            </w:pPr>
            <w:r>
              <w:drawing>
                <wp:inline distT="0" distB="0" distL="114300" distR="114300">
                  <wp:extent cx="485775" cy="171450"/>
                  <wp:effectExtent l="0" t="0" r="9525" b="0"/>
                  <wp:docPr id="2"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5"/>
                          <pic:cNvPicPr>
                            <a:picLocks noChangeAspect="1"/>
                          </pic:cNvPicPr>
                        </pic:nvPicPr>
                        <pic:blipFill>
                          <a:blip r:embed="rId70"/>
                          <a:stretch>
                            <a:fillRect/>
                          </a:stretch>
                        </pic:blipFill>
                        <pic:spPr>
                          <a:xfrm>
                            <a:off x="0" y="0"/>
                            <a:ext cx="485775" cy="171450"/>
                          </a:xfrm>
                          <a:prstGeom prst="rect">
                            <a:avLst/>
                          </a:prstGeom>
                          <a:noFill/>
                          <a:ln>
                            <a:noFill/>
                          </a:ln>
                        </pic:spPr>
                      </pic:pic>
                    </a:graphicData>
                  </a:graphic>
                </wp:inline>
              </w:drawing>
            </w:r>
          </w:p>
        </w:tc>
        <w:tc>
          <w:tcPr>
            <w:tcW w:w="2110" w:type="dxa"/>
            <w:vAlign w:val="center"/>
          </w:tcPr>
          <w:p w14:paraId="3D586406">
            <w:pPr>
              <w:tabs>
                <w:tab w:val="left" w:pos="720"/>
              </w:tabs>
              <w:spacing w:line="360" w:lineRule="auto"/>
              <w:jc w:val="center"/>
              <w:rPr>
                <w:rFonts w:hint="default" w:eastAsia="宋体"/>
                <w:szCs w:val="21"/>
                <w:vertAlign w:val="subscript"/>
                <w:lang w:val="en-US" w:eastAsia="zh-CN"/>
              </w:rPr>
            </w:pPr>
            <w:r>
              <w:rPr>
                <w:rFonts w:hint="default" w:ascii="Times New Roman" w:hAnsi="Times New Roman" w:cs="Times New Roman" w:eastAsiaTheme="minorEastAsia"/>
                <w:color w:val="000000" w:themeColor="text1"/>
                <w:position w:val="-10"/>
                <w:sz w:val="24"/>
                <w:szCs w:val="24"/>
                <w14:textFill>
                  <w14:solidFill>
                    <w14:schemeClr w14:val="tx1"/>
                  </w14:solidFill>
                </w14:textFill>
              </w:rPr>
              <w:object>
                <v:shape id="_x0000_i1055" o:spt="75" type="#_x0000_t75" style="height:17.35pt;width:53.5pt;" o:ole="t" filled="f" o:preferrelative="t" stroked="f" coordsize="21600,21600">
                  <v:path/>
                  <v:fill on="f" focussize="0,0"/>
                  <v:stroke on="f"/>
                  <v:imagedata r:id="rId72" o:title=""/>
                  <o:lock v:ext="edit" aspectratio="t"/>
                  <w10:wrap type="none"/>
                  <w10:anchorlock/>
                </v:shape>
                <o:OLEObject Type="Embed" ProgID="Equation.3" ShapeID="_x0000_i1055" DrawAspect="Content" ObjectID="_1468075755" r:id="rId71">
                  <o:LockedField>false</o:LockedField>
                </o:OLEObject>
              </w:object>
            </w:r>
          </w:p>
        </w:tc>
        <w:tc>
          <w:tcPr>
            <w:tcW w:w="1156" w:type="dxa"/>
            <w:vAlign w:val="center"/>
          </w:tcPr>
          <w:p w14:paraId="1F90E0C6">
            <w:pPr>
              <w:spacing w:line="360" w:lineRule="auto"/>
              <w:jc w:val="center"/>
              <w:rPr>
                <w:rFonts w:hint="default" w:eastAsia="宋体"/>
                <w:szCs w:val="21"/>
                <w:lang w:val="en-US" w:eastAsia="zh-CN"/>
              </w:rPr>
            </w:pPr>
            <w:r>
              <w:rPr>
                <w:rFonts w:hint="default" w:ascii="Times New Roman" w:hAnsi="Times New Roman" w:cs="Times New Roman" w:eastAsiaTheme="minorEastAsia"/>
                <w:color w:val="000000" w:themeColor="text1"/>
                <w:position w:val="-6"/>
                <w:sz w:val="24"/>
                <w:szCs w:val="24"/>
                <w14:textFill>
                  <w14:solidFill>
                    <w14:schemeClr w14:val="tx1"/>
                  </w14:solidFill>
                </w14:textFill>
              </w:rPr>
              <w:object>
                <v:shape id="_x0000_i1056" o:spt="75" type="#_x0000_t75" style="height:14.25pt;width:37.5pt;" o:ole="t" filled="f" o:preferrelative="t" stroked="f" coordsize="21600,21600">
                  <v:path/>
                  <v:fill on="f" focussize="0,0"/>
                  <v:stroke on="f"/>
                  <v:imagedata r:id="rId74" o:title=""/>
                  <o:lock v:ext="edit" aspectratio="t"/>
                  <w10:wrap type="none"/>
                  <w10:anchorlock/>
                </v:shape>
                <o:OLEObject Type="Embed" ProgID="Equation.3" ShapeID="_x0000_i1056" DrawAspect="Content" ObjectID="_1468075756" r:id="rId73">
                  <o:LockedField>false</o:LockedField>
                </o:OLEObject>
              </w:object>
            </w:r>
          </w:p>
        </w:tc>
      </w:tr>
      <w:tr w14:paraId="231C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4" w:type="dxa"/>
            <w:vAlign w:val="center"/>
          </w:tcPr>
          <w:p w14:paraId="4AC9033A">
            <w:pPr>
              <w:spacing w:line="360" w:lineRule="auto"/>
              <w:jc w:val="center"/>
              <w:rPr>
                <w:rFonts w:hint="eastAsia" w:eastAsia="宋体"/>
                <w:szCs w:val="21"/>
                <w:lang w:val="en-US" w:eastAsia="zh-CN"/>
              </w:rPr>
            </w:pPr>
            <w:r>
              <w:rPr>
                <w:rFonts w:hint="eastAsia"/>
                <w:szCs w:val="21"/>
                <w:lang w:val="en-US" w:eastAsia="zh-CN"/>
              </w:rPr>
              <w:t>B</w:t>
            </w:r>
          </w:p>
        </w:tc>
        <w:tc>
          <w:tcPr>
            <w:tcW w:w="2373" w:type="dxa"/>
            <w:vAlign w:val="center"/>
          </w:tcPr>
          <w:p w14:paraId="63226499">
            <w:pPr>
              <w:tabs>
                <w:tab w:val="left" w:pos="1080"/>
              </w:tabs>
              <w:spacing w:line="360" w:lineRule="auto"/>
              <w:jc w:val="center"/>
              <w:rPr>
                <w:rFonts w:hint="eastAsia"/>
                <w:szCs w:val="21"/>
                <w:lang w:val="en-US" w:eastAsia="zh-CN"/>
              </w:rPr>
            </w:pPr>
            <w:r>
              <w:rPr>
                <w:rFonts w:hint="eastAsia"/>
                <w:szCs w:val="21"/>
                <w:lang w:val="en-US" w:eastAsia="zh-CN"/>
              </w:rPr>
              <w:t>电安全性能检验系统</w:t>
            </w:r>
          </w:p>
          <w:p w14:paraId="2B0DC9DC">
            <w:pPr>
              <w:tabs>
                <w:tab w:val="left" w:pos="1080"/>
              </w:tabs>
              <w:spacing w:line="360" w:lineRule="auto"/>
              <w:jc w:val="center"/>
              <w:rPr>
                <w:rFonts w:hint="default"/>
                <w:szCs w:val="21"/>
                <w:lang w:val="en-US"/>
              </w:rPr>
            </w:pPr>
            <w:r>
              <w:rPr>
                <w:rFonts w:hint="eastAsia"/>
                <w:szCs w:val="21"/>
                <w:lang w:val="en-US" w:eastAsia="zh-CN"/>
              </w:rPr>
              <w:t>分辨力</w:t>
            </w:r>
          </w:p>
        </w:tc>
        <w:tc>
          <w:tcPr>
            <w:tcW w:w="1132" w:type="dxa"/>
            <w:vAlign w:val="center"/>
          </w:tcPr>
          <w:p w14:paraId="4503F107">
            <w:pPr>
              <w:spacing w:line="360" w:lineRule="auto"/>
              <w:jc w:val="center"/>
              <w:rPr>
                <w:szCs w:val="21"/>
              </w:rPr>
            </w:pPr>
            <w:r>
              <w:rPr>
                <w:rFonts w:eastAsiaTheme="minorEastAsia"/>
                <w:color w:val="000000" w:themeColor="text1"/>
                <w:position w:val="-10"/>
                <w:sz w:val="24"/>
                <w14:textFill>
                  <w14:solidFill>
                    <w14:schemeClr w14:val="tx1"/>
                  </w14:solidFill>
                </w14:textFill>
              </w:rPr>
              <w:object>
                <v:shape id="_x0000_i1057" o:spt="75" type="#_x0000_t75" style="height:18.5pt;width:42.25pt;" o:ole="t" filled="f" o:preferrelative="t" stroked="f" coordsize="21600,21600">
                  <v:path/>
                  <v:fill on="f" focussize="0,0"/>
                  <v:stroke on="f"/>
                  <v:imagedata r:id="rId76" o:title=""/>
                  <o:lock v:ext="edit" aspectratio="t"/>
                  <w10:wrap type="none"/>
                  <w10:anchorlock/>
                </v:shape>
                <o:OLEObject Type="Embed" ProgID="Equation.3" ShapeID="_x0000_i1057" DrawAspect="Content" ObjectID="_1468075757" r:id="rId75">
                  <o:LockedField>false</o:LockedField>
                </o:OLEObject>
              </w:object>
            </w:r>
          </w:p>
        </w:tc>
        <w:tc>
          <w:tcPr>
            <w:tcW w:w="1554" w:type="dxa"/>
            <w:vAlign w:val="center"/>
          </w:tcPr>
          <w:p w14:paraId="0B6C8310">
            <w:pPr>
              <w:spacing w:line="360" w:lineRule="auto"/>
              <w:ind w:firstLine="105" w:firstLineChars="50"/>
              <w:jc w:val="center"/>
              <w:rPr>
                <w:rFonts w:hint="default" w:eastAsia="宋体"/>
                <w:szCs w:val="21"/>
                <w:lang w:val="en-US" w:eastAsia="zh-CN"/>
              </w:rPr>
            </w:pPr>
            <w:r>
              <w:drawing>
                <wp:inline distT="0" distB="0" distL="114300" distR="114300">
                  <wp:extent cx="485775" cy="171450"/>
                  <wp:effectExtent l="0" t="0" r="9525" b="0"/>
                  <wp:docPr id="1"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8"/>
                          <pic:cNvPicPr>
                            <a:picLocks noChangeAspect="1"/>
                          </pic:cNvPicPr>
                        </pic:nvPicPr>
                        <pic:blipFill>
                          <a:blip r:embed="rId77"/>
                          <a:stretch>
                            <a:fillRect/>
                          </a:stretch>
                        </pic:blipFill>
                        <pic:spPr>
                          <a:xfrm>
                            <a:off x="0" y="0"/>
                            <a:ext cx="485775" cy="171450"/>
                          </a:xfrm>
                          <a:prstGeom prst="rect">
                            <a:avLst/>
                          </a:prstGeom>
                          <a:noFill/>
                          <a:ln>
                            <a:noFill/>
                          </a:ln>
                        </pic:spPr>
                      </pic:pic>
                    </a:graphicData>
                  </a:graphic>
                </wp:inline>
              </w:drawing>
            </w:r>
          </w:p>
        </w:tc>
        <w:tc>
          <w:tcPr>
            <w:tcW w:w="2110" w:type="dxa"/>
            <w:vAlign w:val="center"/>
          </w:tcPr>
          <w:p w14:paraId="7A348B85">
            <w:pPr>
              <w:spacing w:line="360" w:lineRule="auto"/>
              <w:jc w:val="center"/>
              <w:rPr>
                <w:szCs w:val="21"/>
              </w:rPr>
            </w:pPr>
            <w:r>
              <w:rPr>
                <w:rFonts w:hint="default" w:ascii="Times New Roman" w:hAnsi="Times New Roman" w:cs="Times New Roman" w:eastAsiaTheme="minorEastAsia"/>
                <w:color w:val="000000" w:themeColor="text1"/>
                <w:position w:val="-10"/>
                <w:sz w:val="24"/>
                <w:szCs w:val="24"/>
                <w14:textFill>
                  <w14:solidFill>
                    <w14:schemeClr w14:val="tx1"/>
                  </w14:solidFill>
                </w14:textFill>
              </w:rPr>
              <w:object>
                <v:shape id="_x0000_i1058" o:spt="75" type="#_x0000_t75" style="height:17.35pt;width:53.5pt;" o:ole="t" filled="f" o:preferrelative="t" stroked="f" coordsize="21600,21600">
                  <v:path/>
                  <v:fill on="f" focussize="0,0"/>
                  <v:stroke on="f"/>
                  <v:imagedata r:id="rId79" o:title=""/>
                  <o:lock v:ext="edit" aspectratio="t"/>
                  <w10:wrap type="none"/>
                  <w10:anchorlock/>
                </v:shape>
                <o:OLEObject Type="Embed" ProgID="Equation.3" ShapeID="_x0000_i1058" DrawAspect="Content" ObjectID="_1468075758" r:id="rId78">
                  <o:LockedField>false</o:LockedField>
                </o:OLEObject>
              </w:object>
            </w:r>
          </w:p>
        </w:tc>
        <w:tc>
          <w:tcPr>
            <w:tcW w:w="1156" w:type="dxa"/>
            <w:vAlign w:val="center"/>
          </w:tcPr>
          <w:p w14:paraId="6F04122D">
            <w:pPr>
              <w:spacing w:line="360" w:lineRule="auto"/>
              <w:jc w:val="center"/>
              <w:rPr>
                <w:rFonts w:hint="default" w:eastAsia="宋体"/>
                <w:szCs w:val="21"/>
                <w:lang w:val="en-US" w:eastAsia="zh-CN"/>
              </w:rPr>
            </w:pPr>
            <w:r>
              <w:rPr>
                <w:rFonts w:hint="default" w:ascii="Times New Roman" w:hAnsi="Times New Roman" w:cs="Times New Roman" w:eastAsiaTheme="minorEastAsia"/>
                <w:color w:val="000000" w:themeColor="text1"/>
                <w:position w:val="-6"/>
                <w:sz w:val="24"/>
                <w:szCs w:val="24"/>
                <w14:textFill>
                  <w14:solidFill>
                    <w14:schemeClr w14:val="tx1"/>
                  </w14:solidFill>
                </w14:textFill>
              </w:rPr>
              <w:object>
                <v:shape id="_x0000_i1059" o:spt="75" type="#_x0000_t75" style="height:14.25pt;width:37.5pt;" o:ole="t" filled="f" o:preferrelative="t" stroked="f" coordsize="21600,21600">
                  <v:path/>
                  <v:fill on="f" focussize="0,0"/>
                  <v:stroke on="f"/>
                  <v:imagedata r:id="rId81" o:title=""/>
                  <o:lock v:ext="edit" aspectratio="t"/>
                  <w10:wrap type="none"/>
                  <w10:anchorlock/>
                </v:shape>
                <o:OLEObject Type="Embed" ProgID="Equation.3" ShapeID="_x0000_i1059" DrawAspect="Content" ObjectID="_1468075759" r:id="rId80">
                  <o:LockedField>false</o:LockedField>
                </o:OLEObject>
              </w:object>
            </w:r>
          </w:p>
        </w:tc>
      </w:tr>
      <w:tr w14:paraId="15C4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4" w:type="dxa"/>
            <w:vAlign w:val="center"/>
          </w:tcPr>
          <w:p w14:paraId="6DAEC34E">
            <w:pPr>
              <w:spacing w:line="360" w:lineRule="auto"/>
              <w:jc w:val="center"/>
              <w:rPr>
                <w:rFonts w:hint="default"/>
                <w:szCs w:val="21"/>
                <w:lang w:val="en-US" w:eastAsia="zh-CN"/>
              </w:rPr>
            </w:pPr>
            <w:r>
              <w:rPr>
                <w:rFonts w:hint="eastAsia"/>
                <w:szCs w:val="21"/>
                <w:lang w:val="en-US" w:eastAsia="zh-CN"/>
              </w:rPr>
              <w:t>B</w:t>
            </w:r>
          </w:p>
        </w:tc>
        <w:tc>
          <w:tcPr>
            <w:tcW w:w="2373" w:type="dxa"/>
            <w:vAlign w:val="center"/>
          </w:tcPr>
          <w:p w14:paraId="171A4287">
            <w:pPr>
              <w:spacing w:line="360" w:lineRule="auto"/>
              <w:jc w:val="center"/>
              <w:rPr>
                <w:szCs w:val="21"/>
              </w:rPr>
            </w:pPr>
            <w:r>
              <w:rPr>
                <w:szCs w:val="21"/>
              </w:rPr>
              <w:t>校准装置</w:t>
            </w:r>
          </w:p>
        </w:tc>
        <w:tc>
          <w:tcPr>
            <w:tcW w:w="1132" w:type="dxa"/>
            <w:vAlign w:val="center"/>
          </w:tcPr>
          <w:p w14:paraId="2A652DFD">
            <w:pPr>
              <w:spacing w:line="360" w:lineRule="auto"/>
              <w:jc w:val="center"/>
              <w:rPr>
                <w:rFonts w:eastAsiaTheme="minorEastAsia"/>
                <w:color w:val="000000" w:themeColor="text1"/>
                <w:position w:val="-10"/>
                <w:sz w:val="24"/>
                <w14:textFill>
                  <w14:solidFill>
                    <w14:schemeClr w14:val="tx1"/>
                  </w14:solidFill>
                </w14:textFill>
              </w:rPr>
            </w:pPr>
            <w:r>
              <w:drawing>
                <wp:inline distT="0" distB="0" distL="114300" distR="114300">
                  <wp:extent cx="409575" cy="228600"/>
                  <wp:effectExtent l="0" t="0" r="9525" b="0"/>
                  <wp:docPr id="1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6"/>
                          <pic:cNvPicPr>
                            <a:picLocks noChangeAspect="1"/>
                          </pic:cNvPicPr>
                        </pic:nvPicPr>
                        <pic:blipFill>
                          <a:blip r:embed="rId82"/>
                          <a:stretch>
                            <a:fillRect/>
                          </a:stretch>
                        </pic:blipFill>
                        <pic:spPr>
                          <a:xfrm>
                            <a:off x="0" y="0"/>
                            <a:ext cx="409575" cy="228600"/>
                          </a:xfrm>
                          <a:prstGeom prst="rect">
                            <a:avLst/>
                          </a:prstGeom>
                          <a:noFill/>
                          <a:ln>
                            <a:noFill/>
                          </a:ln>
                        </pic:spPr>
                      </pic:pic>
                    </a:graphicData>
                  </a:graphic>
                </wp:inline>
              </w:drawing>
            </w:r>
          </w:p>
        </w:tc>
        <w:tc>
          <w:tcPr>
            <w:tcW w:w="1554" w:type="dxa"/>
            <w:vAlign w:val="center"/>
          </w:tcPr>
          <w:p w14:paraId="7F547941">
            <w:pPr>
              <w:spacing w:line="360" w:lineRule="auto"/>
              <w:ind w:firstLine="105" w:firstLineChars="50"/>
              <w:jc w:val="center"/>
              <w:rPr>
                <w:rFonts w:hint="default" w:eastAsia="宋体"/>
                <w:szCs w:val="21"/>
                <w:lang w:val="en-US" w:eastAsia="zh-CN"/>
              </w:rPr>
            </w:pPr>
            <w:r>
              <w:drawing>
                <wp:inline distT="0" distB="0" distL="114300" distR="114300">
                  <wp:extent cx="504825" cy="171450"/>
                  <wp:effectExtent l="0" t="0" r="9525" b="0"/>
                  <wp:docPr id="11"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9"/>
                          <pic:cNvPicPr>
                            <a:picLocks noChangeAspect="1"/>
                          </pic:cNvPicPr>
                        </pic:nvPicPr>
                        <pic:blipFill>
                          <a:blip r:embed="rId83"/>
                          <a:stretch>
                            <a:fillRect/>
                          </a:stretch>
                        </pic:blipFill>
                        <pic:spPr>
                          <a:xfrm>
                            <a:off x="0" y="0"/>
                            <a:ext cx="504825" cy="171450"/>
                          </a:xfrm>
                          <a:prstGeom prst="rect">
                            <a:avLst/>
                          </a:prstGeom>
                          <a:noFill/>
                          <a:ln>
                            <a:noFill/>
                          </a:ln>
                        </pic:spPr>
                      </pic:pic>
                    </a:graphicData>
                  </a:graphic>
                </wp:inline>
              </w:drawing>
            </w:r>
          </w:p>
        </w:tc>
        <w:tc>
          <w:tcPr>
            <w:tcW w:w="2110" w:type="dxa"/>
            <w:vAlign w:val="center"/>
          </w:tcPr>
          <w:p w14:paraId="04B92AE6">
            <w:pPr>
              <w:spacing w:line="360" w:lineRule="auto"/>
              <w:jc w:val="center"/>
              <w:rPr>
                <w:rFonts w:eastAsiaTheme="minorEastAsia"/>
                <w:color w:val="000000" w:themeColor="text1"/>
                <w:position w:val="-30"/>
                <w:sz w:val="24"/>
                <w14:textFill>
                  <w14:solidFill>
                    <w14:schemeClr w14:val="tx1"/>
                  </w14:solidFill>
                </w14:textFill>
              </w:rPr>
            </w:pPr>
            <w:r>
              <w:rPr>
                <w:rFonts w:hint="default" w:ascii="Times New Roman" w:hAnsi="Times New Roman" w:cs="Times New Roman" w:eastAsiaTheme="minorEastAsia"/>
                <w:color w:val="000000" w:themeColor="text1"/>
                <w:position w:val="-10"/>
                <w:sz w:val="24"/>
                <w:szCs w:val="24"/>
                <w14:textFill>
                  <w14:solidFill>
                    <w14:schemeClr w14:val="tx1"/>
                  </w14:solidFill>
                </w14:textFill>
              </w:rPr>
              <w:object>
                <v:shape id="_x0000_i1060" o:spt="75" type="#_x0000_t75" style="height:17.35pt;width:61.1pt;" o:ole="t" filled="f" o:preferrelative="t" stroked="f" coordsize="21600,21600">
                  <v:path/>
                  <v:fill on="f" focussize="0,0"/>
                  <v:stroke on="f"/>
                  <v:imagedata r:id="rId85" o:title=""/>
                  <o:lock v:ext="edit" aspectratio="t"/>
                  <w10:wrap type="none"/>
                  <w10:anchorlock/>
                </v:shape>
                <o:OLEObject Type="Embed" ProgID="Equation.3" ShapeID="_x0000_i1060" DrawAspect="Content" ObjectID="_1468075760" r:id="rId84">
                  <o:LockedField>false</o:LockedField>
                </o:OLEObject>
              </w:object>
            </w:r>
          </w:p>
        </w:tc>
        <w:tc>
          <w:tcPr>
            <w:tcW w:w="1156" w:type="dxa"/>
            <w:vAlign w:val="center"/>
          </w:tcPr>
          <w:p w14:paraId="3A309E36">
            <w:pPr>
              <w:spacing w:line="360" w:lineRule="auto"/>
              <w:jc w:val="center"/>
              <w:rPr>
                <w:rFonts w:hint="default"/>
                <w:szCs w:val="21"/>
                <w:lang w:val="en-US" w:eastAsia="zh-CN"/>
              </w:rPr>
            </w:pPr>
            <w:r>
              <w:rPr>
                <w:rFonts w:hint="default" w:ascii="Times New Roman" w:hAnsi="Times New Roman" w:cs="Times New Roman" w:eastAsiaTheme="minorEastAsia"/>
                <w:color w:val="000000" w:themeColor="text1"/>
                <w:position w:val="-6"/>
                <w:sz w:val="24"/>
                <w:szCs w:val="24"/>
                <w14:textFill>
                  <w14:solidFill>
                    <w14:schemeClr w14:val="tx1"/>
                  </w14:solidFill>
                </w14:textFill>
              </w:rPr>
              <w:object>
                <v:shape id="_x0000_i1061" o:spt="75" type="#_x0000_t75" style="height:14.25pt;width:37.5pt;" o:ole="t" filled="f" o:preferrelative="t" stroked="f" coordsize="21600,21600">
                  <v:path/>
                  <v:fill on="f" focussize="0,0"/>
                  <v:stroke on="f"/>
                  <v:imagedata r:id="rId87" o:title=""/>
                  <o:lock v:ext="edit" aspectratio="t"/>
                  <w10:wrap type="none"/>
                  <w10:anchorlock/>
                </v:shape>
                <o:OLEObject Type="Embed" ProgID="Equation.3" ShapeID="_x0000_i1061" DrawAspect="Content" ObjectID="_1468075761" r:id="rId86">
                  <o:LockedField>false</o:LockedField>
                </o:OLEObject>
              </w:object>
            </w:r>
          </w:p>
        </w:tc>
      </w:tr>
    </w:tbl>
    <w:p w14:paraId="266C5FF2">
      <w:pPr>
        <w:numPr>
          <w:ilvl w:val="0"/>
          <w:numId w:val="0"/>
        </w:numPr>
        <w:snapToGrid w:val="0"/>
        <w:spacing w:line="360" w:lineRule="auto"/>
        <w:rPr>
          <w:rFonts w:hint="default" w:ascii="Times New Roman" w:hAnsi="Times New Roman" w:cs="Times New Roman" w:eastAsiaTheme="minorEastAsia"/>
          <w:color w:val="000000" w:themeColor="text1"/>
          <w:position w:val="-24"/>
          <w:sz w:val="24"/>
          <w:szCs w:val="24"/>
          <w:lang w:val="en-US"/>
          <w14:textFill>
            <w14:solidFill>
              <w14:schemeClr w14:val="tx1"/>
            </w14:solidFill>
          </w14:textFill>
        </w:rPr>
      </w:pPr>
    </w:p>
    <w:p w14:paraId="1CE9DC28">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 xml:space="preserve">C.5 </w:t>
      </w:r>
      <w:r>
        <w:rPr>
          <w:rFonts w:hint="default" w:ascii="Times New Roman" w:hAnsi="Times New Roman" w:eastAsia="黑体" w:cs="Times New Roman"/>
          <w:caps w:val="0"/>
          <w:color w:val="auto"/>
          <w:spacing w:val="0"/>
          <w:position w:val="0"/>
          <w:sz w:val="24"/>
          <w:szCs w:val="24"/>
          <w:lang w:val="en-US" w:eastAsia="zh-CN"/>
        </w:rPr>
        <w:t>合成标准不确定度</w:t>
      </w:r>
    </w:p>
    <w:p w14:paraId="75EB1A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为了避免重复计算，重复性引入的不确定度和数量量化误差引入的不确定度取较大值作为合成标准不确定度分量</w:t>
      </w:r>
      <w:r>
        <w:rPr>
          <w:rFonts w:hint="eastAsia" w:cs="Times New Roman"/>
          <w:color w:val="000000" w:themeColor="text1"/>
          <w:kern w:val="0"/>
          <w:sz w:val="24"/>
          <w:szCs w:val="24"/>
          <w:lang w:val="en-US" w:eastAsia="zh-CN" w:bidi="ar-SA"/>
          <w14:textFill>
            <w14:solidFill>
              <w14:schemeClr w14:val="tx1"/>
            </w14:solidFill>
          </w14:textFill>
        </w:rPr>
        <w:t>。则</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合成标准不确定度</w:t>
      </w:r>
      <w:r>
        <w:rPr>
          <w:rFonts w:hint="eastAsia" w:cs="Times New Roman"/>
          <w:color w:val="000000" w:themeColor="text1"/>
          <w:kern w:val="0"/>
          <w:sz w:val="24"/>
          <w:szCs w:val="24"/>
          <w:lang w:val="en-US" w:eastAsia="zh-CN" w:bidi="ar-SA"/>
          <w14:textFill>
            <w14:solidFill>
              <w14:schemeClr w14:val="tx1"/>
            </w14:solidFill>
          </w14:textFill>
        </w:rPr>
        <w:t>为</w:t>
      </w: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w:t>
      </w:r>
    </w:p>
    <w:p w14:paraId="142D7D8A">
      <w:pPr>
        <w:numPr>
          <w:ilvl w:val="0"/>
          <w:numId w:val="0"/>
        </w:numPr>
        <w:snapToGrid w:val="0"/>
        <w:spacing w:line="360" w:lineRule="auto"/>
        <w:jc w:val="center"/>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position w:val="-14"/>
          <w:sz w:val="24"/>
          <w:szCs w:val="24"/>
          <w14:textFill>
            <w14:solidFill>
              <w14:schemeClr w14:val="tx1"/>
            </w14:solidFill>
          </w14:textFill>
        </w:rPr>
        <w:object>
          <v:shape id="_x0000_i1062" o:spt="75" type="#_x0000_t75" style="height:26.2pt;width:354.4pt;" o:ole="t" filled="f" o:preferrelative="t" stroked="f" coordsize="21600,21600">
            <v:path/>
            <v:fill on="f" focussize="0,0"/>
            <v:stroke on="f"/>
            <v:imagedata r:id="rId89" o:title=""/>
            <o:lock v:ext="edit" aspectratio="t"/>
            <w10:wrap type="none"/>
            <w10:anchorlock/>
          </v:shape>
          <o:OLEObject Type="Embed" ProgID="Equation.3" ShapeID="_x0000_i1062" DrawAspect="Content" ObjectID="_1468075762" r:id="rId88">
            <o:LockedField>false</o:LockedField>
          </o:OLEObject>
        </w:object>
      </w:r>
      <w:r>
        <w:rPr>
          <w:rFonts w:hint="default" w:ascii="Times New Roman" w:hAnsi="Times New Roman" w:cs="Times New Roman"/>
          <w:color w:val="000000" w:themeColor="text1"/>
          <w:sz w:val="24"/>
          <w:lang w:val="en-US" w:eastAsia="zh-CN"/>
          <w14:textFill>
            <w14:solidFill>
              <w14:schemeClr w14:val="tx1"/>
            </w14:solidFill>
          </w14:textFill>
        </w:rPr>
        <w:t xml:space="preserve">                        </w:t>
      </w:r>
    </w:p>
    <w:p w14:paraId="42385CA1">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eastAsia="黑体" w:cs="Times New Roman"/>
          <w:caps w:val="0"/>
          <w:color w:val="auto"/>
          <w:spacing w:val="0"/>
          <w:position w:val="0"/>
          <w:sz w:val="24"/>
          <w:szCs w:val="24"/>
          <w:lang w:val="en-US" w:eastAsia="zh-CN"/>
        </w:rPr>
      </w:pPr>
      <w:r>
        <w:rPr>
          <w:rFonts w:hint="default" w:ascii="Times New Roman" w:hAnsi="Times New Roman" w:cs="Times New Roman"/>
          <w:caps w:val="0"/>
          <w:color w:val="auto"/>
          <w:spacing w:val="0"/>
          <w:position w:val="0"/>
          <w:sz w:val="24"/>
          <w:lang w:val="en-US" w:eastAsia="zh-CN"/>
        </w:rPr>
        <w:t>C.6</w:t>
      </w:r>
      <w:r>
        <w:rPr>
          <w:rFonts w:hint="default" w:ascii="Times New Roman" w:hAnsi="Times New Roman" w:eastAsia="黑体" w:cs="Times New Roman"/>
          <w:caps w:val="0"/>
          <w:color w:val="auto"/>
          <w:spacing w:val="0"/>
          <w:position w:val="0"/>
          <w:sz w:val="24"/>
          <w:szCs w:val="24"/>
          <w:lang w:val="en-US" w:eastAsia="zh-CN"/>
        </w:rPr>
        <w:t xml:space="preserve"> 测量不确定度报告</w:t>
      </w:r>
    </w:p>
    <w:p w14:paraId="440C40EC">
      <w:pPr>
        <w:snapToGrid w:val="0"/>
        <w:spacing w:line="360" w:lineRule="auto"/>
        <w:ind w:firstLine="480" w:firstLineChars="200"/>
        <w:rPr>
          <w:rFonts w:eastAsia="黑体"/>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取包含因子</w:t>
      </w:r>
      <w:r>
        <w:rPr>
          <w:rFonts w:hint="default" w:ascii="Times New Roman" w:hAnsi="Times New Roman" w:cs="Times New Roman" w:eastAsiaTheme="minorEastAsia"/>
          <w:color w:val="000000" w:themeColor="text1"/>
          <w:position w:val="-6"/>
          <w:sz w:val="24"/>
          <w:szCs w:val="24"/>
          <w14:textFill>
            <w14:solidFill>
              <w14:schemeClr w14:val="tx1"/>
            </w14:solidFill>
          </w14:textFill>
        </w:rPr>
        <w:object>
          <v:shape id="_x0000_i1063" o:spt="75" type="#_x0000_t75" style="height:14.2pt;width:30.9pt;" o:ole="t" filled="f" o:preferrelative="t" stroked="f" coordsize="21600,21600">
            <v:path/>
            <v:fill on="f" focussize="0,0"/>
            <v:stroke on="f"/>
            <v:imagedata r:id="rId91" o:title=""/>
            <o:lock v:ext="edit" aspectratio="t"/>
            <w10:wrap type="none"/>
            <w10:anchorlock/>
          </v:shape>
          <o:OLEObject Type="Embed" ProgID="Equation.3" ShapeID="_x0000_i1063" DrawAspect="Content" ObjectID="_1468075763" r:id="rId90">
            <o:LockedField>false</o:LockedField>
          </o:OLEObject>
        </w:object>
      </w:r>
      <w:r>
        <w:rPr>
          <w:rFonts w:hint="default" w:ascii="Times New Roman" w:hAnsi="Times New Roman" w:cs="Times New Roman"/>
          <w:color w:val="000000" w:themeColor="text1"/>
          <w:sz w:val="24"/>
          <w:lang w:val="en-US" w:eastAsia="zh-CN"/>
          <w14:textFill>
            <w14:solidFill>
              <w14:schemeClr w14:val="tx1"/>
            </w14:solidFill>
          </w14:textFill>
        </w:rPr>
        <w:t>，则相对扩展不确定度为：</w:t>
      </w:r>
      <w:r>
        <w:rPr>
          <w:rFonts w:hint="default" w:ascii="Times New Roman" w:hAnsi="Times New Roman" w:cs="Times New Roman"/>
          <w:color w:val="000000" w:themeColor="text1"/>
          <w:position w:val="-10"/>
          <w:sz w:val="24"/>
          <w:lang w:val="en-US" w:eastAsia="zh-CN"/>
          <w14:textFill>
            <w14:solidFill>
              <w14:schemeClr w14:val="tx1"/>
            </w14:solidFill>
          </w14:textFill>
        </w:rPr>
        <w:object>
          <v:shape id="_x0000_i1064" o:spt="75" type="#_x0000_t75" style="height:18.75pt;width:131.85pt;" o:ole="t" filled="f" o:preferrelative="t" stroked="f" coordsize="21600,21600">
            <v:path/>
            <v:fill on="f" focussize="0,0"/>
            <v:stroke on="f"/>
            <v:imagedata r:id="rId93" o:title=""/>
            <o:lock v:ext="edit" aspectratio="t"/>
            <w10:wrap type="none"/>
            <w10:anchorlock/>
          </v:shape>
          <o:OLEObject Type="Embed" ProgID="Equation.KSEE3" ShapeID="_x0000_i1064" DrawAspect="Content" ObjectID="_1468075764" r:id="rId92">
            <o:LockedField>false</o:LockedField>
          </o:OLEObject>
        </w:object>
      </w:r>
    </w:p>
    <w:p w14:paraId="5D3881CA">
      <w:pPr>
        <w:snapToGrid w:val="0"/>
        <w:spacing w:line="360" w:lineRule="auto"/>
        <w:rPr>
          <w:rFonts w:eastAsia="黑体"/>
          <w:color w:val="000000" w:themeColor="text1"/>
          <w:sz w:val="32"/>
          <w:szCs w:val="32"/>
          <w14:textFill>
            <w14:solidFill>
              <w14:schemeClr w14:val="tx1"/>
            </w14:solidFill>
          </w14:textFill>
        </w:rPr>
      </w:pPr>
    </w:p>
    <w:p w14:paraId="0BCC01C2">
      <w:pPr>
        <w:spacing w:before="50"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1700530</wp:posOffset>
                </wp:positionH>
                <wp:positionV relativeFrom="paragraph">
                  <wp:posOffset>174625</wp:posOffset>
                </wp:positionV>
                <wp:extent cx="2125980" cy="0"/>
                <wp:effectExtent l="0" t="9525" r="7620" b="9525"/>
                <wp:wrapNone/>
                <wp:docPr id="5" name="Line 86"/>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19050">
                          <a:solidFill>
                            <a:srgbClr val="000000"/>
                          </a:solidFill>
                          <a:round/>
                        </a:ln>
                      </wps:spPr>
                      <wps:bodyPr/>
                    </wps:wsp>
                  </a:graphicData>
                </a:graphic>
              </wp:anchor>
            </w:drawing>
          </mc:Choice>
          <mc:Fallback>
            <w:pict>
              <v:line id="Line 86" o:spid="_x0000_s1026" o:spt="20" style="position:absolute;left:0pt;margin-left:133.9pt;margin-top:13.75pt;height:0pt;width:167.4pt;z-index:251664384;mso-width-relative:page;mso-height-relative:page;" filled="f" stroked="t" coordsize="21600,21600" o:gfxdata="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MC4otYAAAAJAQAADwAAAAAAAAABACAAAAAiAAAAZHJzL2Rv&#10;d25yZXYueG1sUEsBAhQAFAAAAAgAh07iQPDCOWXKAQAAoQMAAA4AAAAAAAAAAQAgAAAAJQEAAGRy&#10;cy9lMm9Eb2MueG1sUEsFBgAAAAAGAAYAWQEAAGEFAAAAAA==&#10;">
                <v:fill on="f" focussize="0,0"/>
                <v:stroke weight="1.5pt" color="#000000" joinstyle="round"/>
                <v:imagedata o:title=""/>
                <o:lock v:ext="edit" aspectratio="f"/>
              </v:line>
            </w:pict>
          </mc:Fallback>
        </mc:AlternateContent>
      </w:r>
    </w:p>
    <w:p w14:paraId="4033FC8B">
      <w:pPr>
        <w:snapToGrid w:val="0"/>
        <w:spacing w:line="360" w:lineRule="auto"/>
        <w:rPr>
          <w:rFonts w:hint="eastAsia" w:eastAsia="黑体"/>
          <w:color w:val="000000" w:themeColor="text1"/>
          <w:sz w:val="32"/>
          <w:szCs w:val="32"/>
          <w:lang w:val="en-US" w:eastAsia="zh-CN"/>
          <w14:textFill>
            <w14:solidFill>
              <w14:schemeClr w14:val="tx1"/>
            </w14:solidFill>
          </w14:textFill>
        </w:rPr>
      </w:pPr>
    </w:p>
    <w:p w14:paraId="5CB8D154">
      <w:pPr>
        <w:ind w:firstLine="420" w:firstLineChars="200"/>
        <w:jc w:val="center"/>
      </w:pPr>
    </w:p>
    <w:bookmarkEnd w:id="6"/>
    <w:p w14:paraId="5E8BF273">
      <w:pPr>
        <w:spacing w:before="50" w:line="360" w:lineRule="auto"/>
        <w:ind w:firstLine="420" w:firstLineChars="200"/>
        <w:rPr>
          <w:color w:val="000000" w:themeColor="text1"/>
          <w14:textFill>
            <w14:solidFill>
              <w14:schemeClr w14:val="tx1"/>
            </w14:solidFill>
          </w14:textFill>
        </w:rPr>
      </w:pPr>
    </w:p>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B808">
    <w:pPr>
      <w:pStyle w:val="13"/>
      <w:jc w:val="right"/>
    </w:pPr>
  </w:p>
  <w:p w14:paraId="3B0CF713">
    <w:pPr>
      <w:pStyle w:val="13"/>
      <w:ind w:firstLine="9000" w:firstLineChars="5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7931"/>
    </w:sdtPr>
    <w:sdtContent>
      <w:p w14:paraId="4F679EF4">
        <w:pPr>
          <w:pStyle w:val="13"/>
          <w:tabs>
            <w:tab w:val="center" w:pos="4535"/>
            <w:tab w:val="right" w:pos="9191"/>
          </w:tabs>
        </w:pPr>
        <w:r>
          <w:rPr>
            <w:rFonts w:hint="eastAsia"/>
          </w:rPr>
          <w:tab/>
        </w:r>
        <w:r>
          <w:rPr>
            <w:rFonts w:hint="eastAsia"/>
          </w:rPr>
          <w:tab/>
        </w:r>
        <w:r>
          <w:rPr>
            <w:rFonts w:hint="eastAsia"/>
          </w:rPr>
          <w:tab/>
        </w:r>
        <w:r>
          <w:rPr>
            <w:rFonts w:hint="eastAsia"/>
          </w:rPr>
          <w:tab/>
        </w:r>
        <w:r>
          <w:fldChar w:fldCharType="begin"/>
        </w:r>
        <w:r>
          <w:instrText xml:space="preserve"> PAGE   \* MERGEFORMAT </w:instrText>
        </w:r>
        <w:r>
          <w:fldChar w:fldCharType="separate"/>
        </w:r>
        <w:r>
          <w:rPr>
            <w:lang w:val="zh-CN"/>
          </w:rPr>
          <w:t>II</w:t>
        </w:r>
        <w:r>
          <w:rPr>
            <w:lang w:val="zh-CN"/>
          </w:rPr>
          <w:fldChar w:fldCharType="end"/>
        </w:r>
      </w:p>
    </w:sdtContent>
  </w:sdt>
  <w:p w14:paraId="6E40013C">
    <w:pPr>
      <w:pStyle w:val="13"/>
      <w:ind w:firstLine="9000" w:firstLineChars="5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2167">
    <w:pPr>
      <w:pStyle w:val="13"/>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AFD71">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AAFD71">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5649525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1E73">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B9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8E85">
    <w:pPr>
      <w:pStyle w:val="14"/>
      <w:rPr>
        <w:rFonts w:ascii="黑体" w:hAnsi="黑体" w:eastAsia="黑体"/>
        <w:sz w:val="21"/>
        <w:szCs w:val="21"/>
      </w:rPr>
    </w:pPr>
  </w:p>
  <w:p w14:paraId="11A14BF8">
    <w:pPr>
      <w:pStyle w:val="14"/>
      <w:rPr>
        <w:rFonts w:ascii="黑体" w:hAnsi="黑体" w:eastAsia="黑体"/>
        <w:sz w:val="21"/>
        <w:szCs w:val="21"/>
      </w:rPr>
    </w:pPr>
    <w:r>
      <w:rPr>
        <w:rFonts w:hint="eastAsia" w:ascii="黑体" w:hAnsi="黑体" w:eastAsia="黑体"/>
        <w:sz w:val="21"/>
        <w:szCs w:val="21"/>
      </w:rPr>
      <w:t>JJF(豫)</w:t>
    </w:r>
    <w:r>
      <w:rPr>
        <w:rFonts w:hint="eastAsia" w:ascii="黑体" w:hAnsi="Arial" w:eastAsia="黑体" w:cs="Arial"/>
        <w:sz w:val="21"/>
        <w:szCs w:val="21"/>
      </w:rPr>
      <w:t>xx</w:t>
    </w:r>
    <w:r>
      <w:rPr>
        <w:rFonts w:hint="eastAsia" w:ascii="黑体" w:hAnsi="黑体" w:eastAsia="黑体"/>
        <w:sz w:val="21"/>
        <w:szCs w:val="21"/>
      </w:rPr>
      <w:t>-20</w:t>
    </w:r>
    <w:r>
      <w:rPr>
        <w:rFonts w:hint="eastAsia" w:ascii="黑体" w:hAnsi="Arial" w:eastAsia="黑体" w:cs="Arial"/>
        <w:sz w:val="21"/>
        <w:szCs w:val="21"/>
      </w:rPr>
      <w:t>xx</w:t>
    </w:r>
  </w:p>
  <w:p w14:paraId="76FF769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42A3">
    <w:pPr>
      <w:pStyle w:val="14"/>
      <w:rPr>
        <w:sz w:val="21"/>
        <w:szCs w:val="21"/>
      </w:rPr>
    </w:pPr>
    <w:r>
      <w:rPr>
        <w:rFonts w:hint="eastAsia" w:ascii="黑体" w:hAnsi="黑体" w:eastAsia="黑体"/>
        <w:sz w:val="21"/>
        <w:szCs w:val="21"/>
      </w:rPr>
      <w:t>JJF(豫)</w:t>
    </w:r>
    <w:r>
      <w:rPr>
        <w:rFonts w:hint="eastAsia" w:ascii="黑体" w:hAnsi="Arial" w:eastAsia="黑体" w:cs="Arial"/>
        <w:sz w:val="21"/>
        <w:szCs w:val="21"/>
      </w:rPr>
      <w:t>xx</w:t>
    </w:r>
    <w:r>
      <w:rPr>
        <w:rFonts w:hint="eastAsia" w:ascii="黑体" w:hAnsi="黑体" w:eastAsia="黑体"/>
        <w:sz w:val="21"/>
        <w:szCs w:val="21"/>
      </w:rPr>
      <w:t>-20</w:t>
    </w:r>
    <w:r>
      <w:rPr>
        <w:rFonts w:hint="eastAsia" w:ascii="黑体" w:hAnsi="Arial" w:eastAsia="黑体" w:cs="Arial"/>
        <w:sz w:val="21"/>
        <w:szCs w:val="21"/>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7582">
    <w:pPr>
      <w:pStyle w:val="14"/>
      <w:rPr>
        <w:rFonts w:ascii="黑体" w:hAnsi="黑体" w:eastAsia="黑体"/>
        <w:sz w:val="21"/>
        <w:szCs w:val="21"/>
      </w:rPr>
    </w:pPr>
    <w:r>
      <w:rPr>
        <w:rFonts w:hint="eastAsia" w:ascii="黑体" w:hAnsi="黑体" w:eastAsia="黑体"/>
        <w:sz w:val="21"/>
        <w:szCs w:val="21"/>
      </w:rPr>
      <w:t>JJF（豫） xxx-20xx</w:t>
    </w:r>
  </w:p>
  <w:p w14:paraId="4BD6FD12">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748D">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59C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0"/>
      <w:suff w:val="nothing"/>
      <w:lvlText w:val="%1%2　"/>
      <w:lvlJc w:val="left"/>
      <w:pPr>
        <w:ind w:left="0" w:firstLine="0"/>
      </w:pPr>
      <w:rPr>
        <w:rFonts w:hint="default" w:ascii="Arial" w:hAnsi="Arial" w:eastAsia="黑体" w:cs="Arial"/>
        <w:b w:val="0"/>
        <w:i w:val="0"/>
        <w:sz w:val="21"/>
      </w:rPr>
    </w:lvl>
    <w:lvl w:ilvl="2" w:tentative="0">
      <w:start w:val="1"/>
      <w:numFmt w:val="decimal"/>
      <w:suff w:val="nothing"/>
      <w:lvlText w:val="%1%2.%3　"/>
      <w:lvlJc w:val="left"/>
      <w:pPr>
        <w:ind w:left="357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TUxYjM1NzQ2YzQ5ZjM1MTA3MzdhYWRhOGY3OWIifQ=="/>
  </w:docVars>
  <w:rsids>
    <w:rsidRoot w:val="00396295"/>
    <w:rsid w:val="0000173F"/>
    <w:rsid w:val="00005BBA"/>
    <w:rsid w:val="0000732C"/>
    <w:rsid w:val="00011BF7"/>
    <w:rsid w:val="000200BF"/>
    <w:rsid w:val="000243A1"/>
    <w:rsid w:val="00041C60"/>
    <w:rsid w:val="0004356D"/>
    <w:rsid w:val="000441C2"/>
    <w:rsid w:val="00044E05"/>
    <w:rsid w:val="00053D24"/>
    <w:rsid w:val="00056B78"/>
    <w:rsid w:val="00066C43"/>
    <w:rsid w:val="00067109"/>
    <w:rsid w:val="00073B31"/>
    <w:rsid w:val="00074EAB"/>
    <w:rsid w:val="00077592"/>
    <w:rsid w:val="00082C46"/>
    <w:rsid w:val="00086F70"/>
    <w:rsid w:val="000873FD"/>
    <w:rsid w:val="000A01DC"/>
    <w:rsid w:val="000A4D8B"/>
    <w:rsid w:val="000B4232"/>
    <w:rsid w:val="000B623B"/>
    <w:rsid w:val="000C1286"/>
    <w:rsid w:val="000C2824"/>
    <w:rsid w:val="000D1FCE"/>
    <w:rsid w:val="000D2EE1"/>
    <w:rsid w:val="000D3858"/>
    <w:rsid w:val="000F0AB1"/>
    <w:rsid w:val="001050EF"/>
    <w:rsid w:val="00111C2F"/>
    <w:rsid w:val="00115C73"/>
    <w:rsid w:val="00117040"/>
    <w:rsid w:val="00124711"/>
    <w:rsid w:val="00130479"/>
    <w:rsid w:val="00131074"/>
    <w:rsid w:val="00131D8B"/>
    <w:rsid w:val="001379AE"/>
    <w:rsid w:val="001524C1"/>
    <w:rsid w:val="00153FBC"/>
    <w:rsid w:val="0015428B"/>
    <w:rsid w:val="0015651E"/>
    <w:rsid w:val="00160B25"/>
    <w:rsid w:val="001618A7"/>
    <w:rsid w:val="00161CB9"/>
    <w:rsid w:val="001651B5"/>
    <w:rsid w:val="001757BD"/>
    <w:rsid w:val="00181067"/>
    <w:rsid w:val="001843FB"/>
    <w:rsid w:val="00184AFE"/>
    <w:rsid w:val="001900EA"/>
    <w:rsid w:val="00190B38"/>
    <w:rsid w:val="001941B2"/>
    <w:rsid w:val="00196992"/>
    <w:rsid w:val="0019726D"/>
    <w:rsid w:val="001A00E2"/>
    <w:rsid w:val="001A353C"/>
    <w:rsid w:val="001A7024"/>
    <w:rsid w:val="001B1D48"/>
    <w:rsid w:val="001B3811"/>
    <w:rsid w:val="001B3AB2"/>
    <w:rsid w:val="001B433A"/>
    <w:rsid w:val="001C33F3"/>
    <w:rsid w:val="001C511E"/>
    <w:rsid w:val="001C67E5"/>
    <w:rsid w:val="001D0A40"/>
    <w:rsid w:val="001D2342"/>
    <w:rsid w:val="001D4A3B"/>
    <w:rsid w:val="001E09BB"/>
    <w:rsid w:val="001E4311"/>
    <w:rsid w:val="001E64D3"/>
    <w:rsid w:val="001E665F"/>
    <w:rsid w:val="001F5481"/>
    <w:rsid w:val="002024FD"/>
    <w:rsid w:val="00213C2E"/>
    <w:rsid w:val="00214AAC"/>
    <w:rsid w:val="00227101"/>
    <w:rsid w:val="0023227B"/>
    <w:rsid w:val="00242936"/>
    <w:rsid w:val="0024771D"/>
    <w:rsid w:val="00250EC0"/>
    <w:rsid w:val="00251BAC"/>
    <w:rsid w:val="002649AE"/>
    <w:rsid w:val="002679CF"/>
    <w:rsid w:val="00274FF8"/>
    <w:rsid w:val="0028222B"/>
    <w:rsid w:val="0029283B"/>
    <w:rsid w:val="00295BDE"/>
    <w:rsid w:val="00296A9F"/>
    <w:rsid w:val="002A3B49"/>
    <w:rsid w:val="002B6A85"/>
    <w:rsid w:val="002B7558"/>
    <w:rsid w:val="002D1220"/>
    <w:rsid w:val="002D2C21"/>
    <w:rsid w:val="002D5967"/>
    <w:rsid w:val="002D5985"/>
    <w:rsid w:val="002E2FAC"/>
    <w:rsid w:val="002F0694"/>
    <w:rsid w:val="002F395B"/>
    <w:rsid w:val="00301244"/>
    <w:rsid w:val="003076FF"/>
    <w:rsid w:val="00310260"/>
    <w:rsid w:val="00322C29"/>
    <w:rsid w:val="00324078"/>
    <w:rsid w:val="00330E36"/>
    <w:rsid w:val="0034352E"/>
    <w:rsid w:val="00350C95"/>
    <w:rsid w:val="00353177"/>
    <w:rsid w:val="00356589"/>
    <w:rsid w:val="00362E6E"/>
    <w:rsid w:val="00363E30"/>
    <w:rsid w:val="00376348"/>
    <w:rsid w:val="00382313"/>
    <w:rsid w:val="0039297D"/>
    <w:rsid w:val="00393B2F"/>
    <w:rsid w:val="00396295"/>
    <w:rsid w:val="00396628"/>
    <w:rsid w:val="003A17F6"/>
    <w:rsid w:val="003A65AA"/>
    <w:rsid w:val="003B138B"/>
    <w:rsid w:val="003B2632"/>
    <w:rsid w:val="003C59DE"/>
    <w:rsid w:val="003C66AE"/>
    <w:rsid w:val="003E11AE"/>
    <w:rsid w:val="003F6B5B"/>
    <w:rsid w:val="00402E31"/>
    <w:rsid w:val="0040705E"/>
    <w:rsid w:val="004228E3"/>
    <w:rsid w:val="004255E4"/>
    <w:rsid w:val="004267A3"/>
    <w:rsid w:val="0043337C"/>
    <w:rsid w:val="00437816"/>
    <w:rsid w:val="004467D5"/>
    <w:rsid w:val="00446EC1"/>
    <w:rsid w:val="00447CDC"/>
    <w:rsid w:val="00461F57"/>
    <w:rsid w:val="004635DE"/>
    <w:rsid w:val="00474E95"/>
    <w:rsid w:val="0048217A"/>
    <w:rsid w:val="0048749D"/>
    <w:rsid w:val="0049556A"/>
    <w:rsid w:val="004A4CE8"/>
    <w:rsid w:val="004B243C"/>
    <w:rsid w:val="004B2782"/>
    <w:rsid w:val="004B410F"/>
    <w:rsid w:val="004C2E04"/>
    <w:rsid w:val="004D01C5"/>
    <w:rsid w:val="004D45C2"/>
    <w:rsid w:val="004F4075"/>
    <w:rsid w:val="004F48C2"/>
    <w:rsid w:val="004F5C90"/>
    <w:rsid w:val="004F6390"/>
    <w:rsid w:val="00500E68"/>
    <w:rsid w:val="00501934"/>
    <w:rsid w:val="00515B82"/>
    <w:rsid w:val="00516452"/>
    <w:rsid w:val="00523F4E"/>
    <w:rsid w:val="00527169"/>
    <w:rsid w:val="00531028"/>
    <w:rsid w:val="00536913"/>
    <w:rsid w:val="005369CB"/>
    <w:rsid w:val="00550823"/>
    <w:rsid w:val="00554D13"/>
    <w:rsid w:val="005576C8"/>
    <w:rsid w:val="00557CA0"/>
    <w:rsid w:val="005605B4"/>
    <w:rsid w:val="00562E7B"/>
    <w:rsid w:val="00570869"/>
    <w:rsid w:val="00570964"/>
    <w:rsid w:val="00575856"/>
    <w:rsid w:val="0058528B"/>
    <w:rsid w:val="00585B02"/>
    <w:rsid w:val="00586A0D"/>
    <w:rsid w:val="005A01A8"/>
    <w:rsid w:val="005A43ED"/>
    <w:rsid w:val="005A5D58"/>
    <w:rsid w:val="005B2F3C"/>
    <w:rsid w:val="005B7163"/>
    <w:rsid w:val="005B77E6"/>
    <w:rsid w:val="005C2C92"/>
    <w:rsid w:val="005C7D29"/>
    <w:rsid w:val="005C7D2B"/>
    <w:rsid w:val="005D09B9"/>
    <w:rsid w:val="005D0E76"/>
    <w:rsid w:val="005D12F3"/>
    <w:rsid w:val="005E4070"/>
    <w:rsid w:val="00602918"/>
    <w:rsid w:val="00606AB8"/>
    <w:rsid w:val="00615855"/>
    <w:rsid w:val="0061617B"/>
    <w:rsid w:val="00621F30"/>
    <w:rsid w:val="006320D3"/>
    <w:rsid w:val="00637A60"/>
    <w:rsid w:val="00650855"/>
    <w:rsid w:val="00650C98"/>
    <w:rsid w:val="0065329C"/>
    <w:rsid w:val="00653C5E"/>
    <w:rsid w:val="00656C9E"/>
    <w:rsid w:val="00657AE4"/>
    <w:rsid w:val="00662081"/>
    <w:rsid w:val="00666AEB"/>
    <w:rsid w:val="00673D84"/>
    <w:rsid w:val="006760CA"/>
    <w:rsid w:val="006807FC"/>
    <w:rsid w:val="006876A7"/>
    <w:rsid w:val="00694450"/>
    <w:rsid w:val="00697295"/>
    <w:rsid w:val="006A1D52"/>
    <w:rsid w:val="006A21D0"/>
    <w:rsid w:val="006A66D3"/>
    <w:rsid w:val="006B4988"/>
    <w:rsid w:val="006B5F93"/>
    <w:rsid w:val="006C5928"/>
    <w:rsid w:val="006D4614"/>
    <w:rsid w:val="006E1AF0"/>
    <w:rsid w:val="006E2FD5"/>
    <w:rsid w:val="006E31FF"/>
    <w:rsid w:val="006F7883"/>
    <w:rsid w:val="00713350"/>
    <w:rsid w:val="00713DBE"/>
    <w:rsid w:val="00724F8A"/>
    <w:rsid w:val="00726B3B"/>
    <w:rsid w:val="00730E35"/>
    <w:rsid w:val="00735F4B"/>
    <w:rsid w:val="00740745"/>
    <w:rsid w:val="007420B9"/>
    <w:rsid w:val="007536DB"/>
    <w:rsid w:val="00771B04"/>
    <w:rsid w:val="00772462"/>
    <w:rsid w:val="00775553"/>
    <w:rsid w:val="007763E5"/>
    <w:rsid w:val="007B1402"/>
    <w:rsid w:val="007B3177"/>
    <w:rsid w:val="007B4FCC"/>
    <w:rsid w:val="007B500A"/>
    <w:rsid w:val="007B7CBA"/>
    <w:rsid w:val="007C4668"/>
    <w:rsid w:val="007D0DAC"/>
    <w:rsid w:val="007E43DB"/>
    <w:rsid w:val="007E5C6B"/>
    <w:rsid w:val="007E66E7"/>
    <w:rsid w:val="007E7B07"/>
    <w:rsid w:val="007F0C17"/>
    <w:rsid w:val="007F3E08"/>
    <w:rsid w:val="007F79F5"/>
    <w:rsid w:val="00812D99"/>
    <w:rsid w:val="00813DD6"/>
    <w:rsid w:val="00813EFA"/>
    <w:rsid w:val="00821B8C"/>
    <w:rsid w:val="00825836"/>
    <w:rsid w:val="00840B85"/>
    <w:rsid w:val="00841EAD"/>
    <w:rsid w:val="00843ADF"/>
    <w:rsid w:val="00862858"/>
    <w:rsid w:val="00862A5F"/>
    <w:rsid w:val="00870075"/>
    <w:rsid w:val="00874FB8"/>
    <w:rsid w:val="008762E5"/>
    <w:rsid w:val="008767AB"/>
    <w:rsid w:val="00880AB9"/>
    <w:rsid w:val="00887192"/>
    <w:rsid w:val="0088749F"/>
    <w:rsid w:val="00893559"/>
    <w:rsid w:val="00897EBB"/>
    <w:rsid w:val="008A27CD"/>
    <w:rsid w:val="008A41E4"/>
    <w:rsid w:val="008A422A"/>
    <w:rsid w:val="008A4806"/>
    <w:rsid w:val="008B00F5"/>
    <w:rsid w:val="008B06B8"/>
    <w:rsid w:val="008B0ACA"/>
    <w:rsid w:val="008B2B32"/>
    <w:rsid w:val="008B4D22"/>
    <w:rsid w:val="008B67A7"/>
    <w:rsid w:val="008C6B2D"/>
    <w:rsid w:val="008D1F04"/>
    <w:rsid w:val="008E0971"/>
    <w:rsid w:val="008E1432"/>
    <w:rsid w:val="008E147B"/>
    <w:rsid w:val="008E66E6"/>
    <w:rsid w:val="008E7EDE"/>
    <w:rsid w:val="008F0376"/>
    <w:rsid w:val="008F3613"/>
    <w:rsid w:val="008F79D2"/>
    <w:rsid w:val="00900047"/>
    <w:rsid w:val="00912ACF"/>
    <w:rsid w:val="00915FE6"/>
    <w:rsid w:val="009176C0"/>
    <w:rsid w:val="00922C2F"/>
    <w:rsid w:val="00923D1F"/>
    <w:rsid w:val="00925B9F"/>
    <w:rsid w:val="009260BF"/>
    <w:rsid w:val="009370E5"/>
    <w:rsid w:val="00937BA5"/>
    <w:rsid w:val="00942D3B"/>
    <w:rsid w:val="00946035"/>
    <w:rsid w:val="00947414"/>
    <w:rsid w:val="00955671"/>
    <w:rsid w:val="00964D50"/>
    <w:rsid w:val="00972CEB"/>
    <w:rsid w:val="009827D1"/>
    <w:rsid w:val="009B79D4"/>
    <w:rsid w:val="009B7A37"/>
    <w:rsid w:val="009C466B"/>
    <w:rsid w:val="009C51E7"/>
    <w:rsid w:val="009C5CA0"/>
    <w:rsid w:val="009C602D"/>
    <w:rsid w:val="009D5496"/>
    <w:rsid w:val="009E1DD9"/>
    <w:rsid w:val="009E4496"/>
    <w:rsid w:val="009E58FF"/>
    <w:rsid w:val="009F320C"/>
    <w:rsid w:val="009F78A2"/>
    <w:rsid w:val="00A11360"/>
    <w:rsid w:val="00A1545D"/>
    <w:rsid w:val="00A263A3"/>
    <w:rsid w:val="00A32A82"/>
    <w:rsid w:val="00A33A98"/>
    <w:rsid w:val="00A43E36"/>
    <w:rsid w:val="00A45D65"/>
    <w:rsid w:val="00A53654"/>
    <w:rsid w:val="00A570A0"/>
    <w:rsid w:val="00A62DFA"/>
    <w:rsid w:val="00A66D42"/>
    <w:rsid w:val="00A73BAB"/>
    <w:rsid w:val="00A7613E"/>
    <w:rsid w:val="00A81D77"/>
    <w:rsid w:val="00A87F54"/>
    <w:rsid w:val="00A948F2"/>
    <w:rsid w:val="00AA6170"/>
    <w:rsid w:val="00AB09BA"/>
    <w:rsid w:val="00AB15B5"/>
    <w:rsid w:val="00AB235B"/>
    <w:rsid w:val="00AC4752"/>
    <w:rsid w:val="00AC502A"/>
    <w:rsid w:val="00AD30F6"/>
    <w:rsid w:val="00AE444C"/>
    <w:rsid w:val="00AF00B5"/>
    <w:rsid w:val="00AF0C1C"/>
    <w:rsid w:val="00AF11E6"/>
    <w:rsid w:val="00AF6923"/>
    <w:rsid w:val="00B030CC"/>
    <w:rsid w:val="00B11D8B"/>
    <w:rsid w:val="00B15471"/>
    <w:rsid w:val="00B21DAB"/>
    <w:rsid w:val="00B22B90"/>
    <w:rsid w:val="00B300B4"/>
    <w:rsid w:val="00B35779"/>
    <w:rsid w:val="00B358E6"/>
    <w:rsid w:val="00B36C68"/>
    <w:rsid w:val="00B456BD"/>
    <w:rsid w:val="00B516F2"/>
    <w:rsid w:val="00B545FC"/>
    <w:rsid w:val="00B60348"/>
    <w:rsid w:val="00B65B59"/>
    <w:rsid w:val="00B66EEF"/>
    <w:rsid w:val="00B75FC6"/>
    <w:rsid w:val="00B80B98"/>
    <w:rsid w:val="00B877AB"/>
    <w:rsid w:val="00B91B11"/>
    <w:rsid w:val="00B97716"/>
    <w:rsid w:val="00BA158D"/>
    <w:rsid w:val="00BA29BF"/>
    <w:rsid w:val="00BA4ECE"/>
    <w:rsid w:val="00BA5870"/>
    <w:rsid w:val="00BA5D56"/>
    <w:rsid w:val="00BA7D3E"/>
    <w:rsid w:val="00BB20AA"/>
    <w:rsid w:val="00BB2B8A"/>
    <w:rsid w:val="00BB482B"/>
    <w:rsid w:val="00BB6599"/>
    <w:rsid w:val="00BB73F8"/>
    <w:rsid w:val="00BE29BF"/>
    <w:rsid w:val="00BE50CA"/>
    <w:rsid w:val="00BF3F4E"/>
    <w:rsid w:val="00C02AD2"/>
    <w:rsid w:val="00C04395"/>
    <w:rsid w:val="00C04418"/>
    <w:rsid w:val="00C12EA0"/>
    <w:rsid w:val="00C17E79"/>
    <w:rsid w:val="00C17FAB"/>
    <w:rsid w:val="00C3514F"/>
    <w:rsid w:val="00C35BE2"/>
    <w:rsid w:val="00C50E92"/>
    <w:rsid w:val="00C520DC"/>
    <w:rsid w:val="00C53D91"/>
    <w:rsid w:val="00C565DF"/>
    <w:rsid w:val="00C577F7"/>
    <w:rsid w:val="00C61743"/>
    <w:rsid w:val="00C61FC9"/>
    <w:rsid w:val="00C658B0"/>
    <w:rsid w:val="00C65ACE"/>
    <w:rsid w:val="00C80962"/>
    <w:rsid w:val="00C81F26"/>
    <w:rsid w:val="00C83B30"/>
    <w:rsid w:val="00C913AF"/>
    <w:rsid w:val="00C94297"/>
    <w:rsid w:val="00C96288"/>
    <w:rsid w:val="00C9679B"/>
    <w:rsid w:val="00CA4696"/>
    <w:rsid w:val="00CA5422"/>
    <w:rsid w:val="00CB02EE"/>
    <w:rsid w:val="00CB3360"/>
    <w:rsid w:val="00CB3FEE"/>
    <w:rsid w:val="00CB48D5"/>
    <w:rsid w:val="00CB56B4"/>
    <w:rsid w:val="00CC4088"/>
    <w:rsid w:val="00CD034D"/>
    <w:rsid w:val="00CD1A58"/>
    <w:rsid w:val="00CD5972"/>
    <w:rsid w:val="00CD72BF"/>
    <w:rsid w:val="00CE11D4"/>
    <w:rsid w:val="00CE5813"/>
    <w:rsid w:val="00CF69F7"/>
    <w:rsid w:val="00D024DB"/>
    <w:rsid w:val="00D05CEA"/>
    <w:rsid w:val="00D1097C"/>
    <w:rsid w:val="00D11F5C"/>
    <w:rsid w:val="00D14989"/>
    <w:rsid w:val="00D160BC"/>
    <w:rsid w:val="00D20D3B"/>
    <w:rsid w:val="00D21097"/>
    <w:rsid w:val="00D2504D"/>
    <w:rsid w:val="00D26359"/>
    <w:rsid w:val="00D30C75"/>
    <w:rsid w:val="00D35A59"/>
    <w:rsid w:val="00D36DF4"/>
    <w:rsid w:val="00D376D8"/>
    <w:rsid w:val="00D4308F"/>
    <w:rsid w:val="00D478C1"/>
    <w:rsid w:val="00D55B5B"/>
    <w:rsid w:val="00D560AC"/>
    <w:rsid w:val="00D572A2"/>
    <w:rsid w:val="00D608B6"/>
    <w:rsid w:val="00D62E79"/>
    <w:rsid w:val="00D732FD"/>
    <w:rsid w:val="00D8470B"/>
    <w:rsid w:val="00D86888"/>
    <w:rsid w:val="00D90D87"/>
    <w:rsid w:val="00DA1CFC"/>
    <w:rsid w:val="00DA1DE4"/>
    <w:rsid w:val="00DA2325"/>
    <w:rsid w:val="00DB4537"/>
    <w:rsid w:val="00DB491F"/>
    <w:rsid w:val="00DD3C00"/>
    <w:rsid w:val="00DD7B08"/>
    <w:rsid w:val="00DE2692"/>
    <w:rsid w:val="00DE7831"/>
    <w:rsid w:val="00DE7A77"/>
    <w:rsid w:val="00DF0C30"/>
    <w:rsid w:val="00E023B5"/>
    <w:rsid w:val="00E04574"/>
    <w:rsid w:val="00E06B9A"/>
    <w:rsid w:val="00E125F4"/>
    <w:rsid w:val="00E13C1F"/>
    <w:rsid w:val="00E14AA8"/>
    <w:rsid w:val="00E15BB9"/>
    <w:rsid w:val="00E20F31"/>
    <w:rsid w:val="00E2781E"/>
    <w:rsid w:val="00E3049A"/>
    <w:rsid w:val="00E31D0D"/>
    <w:rsid w:val="00E34D5D"/>
    <w:rsid w:val="00E410F3"/>
    <w:rsid w:val="00E50A27"/>
    <w:rsid w:val="00E535A7"/>
    <w:rsid w:val="00E60C02"/>
    <w:rsid w:val="00E613D4"/>
    <w:rsid w:val="00E63400"/>
    <w:rsid w:val="00E63C2A"/>
    <w:rsid w:val="00E65B25"/>
    <w:rsid w:val="00E775A0"/>
    <w:rsid w:val="00E86D59"/>
    <w:rsid w:val="00EA0881"/>
    <w:rsid w:val="00EA39E3"/>
    <w:rsid w:val="00EC392B"/>
    <w:rsid w:val="00EE084D"/>
    <w:rsid w:val="00EE53CC"/>
    <w:rsid w:val="00EE5602"/>
    <w:rsid w:val="00EE7FEB"/>
    <w:rsid w:val="00EF1693"/>
    <w:rsid w:val="00EF5063"/>
    <w:rsid w:val="00F0244E"/>
    <w:rsid w:val="00F047B0"/>
    <w:rsid w:val="00F04854"/>
    <w:rsid w:val="00F0604E"/>
    <w:rsid w:val="00F11757"/>
    <w:rsid w:val="00F366E4"/>
    <w:rsid w:val="00F402C3"/>
    <w:rsid w:val="00F41A84"/>
    <w:rsid w:val="00F43208"/>
    <w:rsid w:val="00F43CBF"/>
    <w:rsid w:val="00F452A6"/>
    <w:rsid w:val="00F458FA"/>
    <w:rsid w:val="00F516E2"/>
    <w:rsid w:val="00F55AA5"/>
    <w:rsid w:val="00F660C0"/>
    <w:rsid w:val="00F702E2"/>
    <w:rsid w:val="00F71B22"/>
    <w:rsid w:val="00F76BC2"/>
    <w:rsid w:val="00F77331"/>
    <w:rsid w:val="00F816F8"/>
    <w:rsid w:val="00F9501E"/>
    <w:rsid w:val="00FA516C"/>
    <w:rsid w:val="00FB16F9"/>
    <w:rsid w:val="00FB66DD"/>
    <w:rsid w:val="00FC3620"/>
    <w:rsid w:val="00FC65BD"/>
    <w:rsid w:val="00FC73B6"/>
    <w:rsid w:val="00FD5DE9"/>
    <w:rsid w:val="00FD6EA6"/>
    <w:rsid w:val="00FE0A1A"/>
    <w:rsid w:val="00FE2601"/>
    <w:rsid w:val="00FE7174"/>
    <w:rsid w:val="00FE7877"/>
    <w:rsid w:val="00FE7B37"/>
    <w:rsid w:val="00FF2F58"/>
    <w:rsid w:val="00FF5A00"/>
    <w:rsid w:val="00FF744E"/>
    <w:rsid w:val="012C694B"/>
    <w:rsid w:val="01495B3E"/>
    <w:rsid w:val="015045D6"/>
    <w:rsid w:val="01A94257"/>
    <w:rsid w:val="01DE0503"/>
    <w:rsid w:val="0246117F"/>
    <w:rsid w:val="032B2E98"/>
    <w:rsid w:val="03544208"/>
    <w:rsid w:val="03672C3F"/>
    <w:rsid w:val="038236CE"/>
    <w:rsid w:val="03B02DCD"/>
    <w:rsid w:val="03FC21C7"/>
    <w:rsid w:val="04706FFA"/>
    <w:rsid w:val="047D5A2A"/>
    <w:rsid w:val="04826F5F"/>
    <w:rsid w:val="04A942BA"/>
    <w:rsid w:val="04F70CEE"/>
    <w:rsid w:val="05372239"/>
    <w:rsid w:val="05577BAB"/>
    <w:rsid w:val="05694087"/>
    <w:rsid w:val="05A855C8"/>
    <w:rsid w:val="05FE7CD4"/>
    <w:rsid w:val="06887FEE"/>
    <w:rsid w:val="06D057CB"/>
    <w:rsid w:val="06FE2890"/>
    <w:rsid w:val="07872E72"/>
    <w:rsid w:val="07A57503"/>
    <w:rsid w:val="07D8708D"/>
    <w:rsid w:val="083B1575"/>
    <w:rsid w:val="08EB6C0E"/>
    <w:rsid w:val="09776B84"/>
    <w:rsid w:val="09846BA2"/>
    <w:rsid w:val="09A70C86"/>
    <w:rsid w:val="09FD4D09"/>
    <w:rsid w:val="0A2A0DF8"/>
    <w:rsid w:val="0A37360E"/>
    <w:rsid w:val="0A634352"/>
    <w:rsid w:val="0AA2378D"/>
    <w:rsid w:val="0AB4609E"/>
    <w:rsid w:val="0AFC672F"/>
    <w:rsid w:val="0B4A6776"/>
    <w:rsid w:val="0C3B3743"/>
    <w:rsid w:val="0C4072B2"/>
    <w:rsid w:val="0C7A39AE"/>
    <w:rsid w:val="0CDE2E5F"/>
    <w:rsid w:val="0CF3747D"/>
    <w:rsid w:val="0D1A77A6"/>
    <w:rsid w:val="0D5D20E6"/>
    <w:rsid w:val="0D5F516D"/>
    <w:rsid w:val="0DAB3381"/>
    <w:rsid w:val="0DF8360A"/>
    <w:rsid w:val="0E726944"/>
    <w:rsid w:val="0E7B1C39"/>
    <w:rsid w:val="0EDB4C72"/>
    <w:rsid w:val="0F255139"/>
    <w:rsid w:val="0F2F4DC0"/>
    <w:rsid w:val="0FA269E6"/>
    <w:rsid w:val="10227346"/>
    <w:rsid w:val="10E27378"/>
    <w:rsid w:val="10FF07F2"/>
    <w:rsid w:val="11B31C24"/>
    <w:rsid w:val="11B445E0"/>
    <w:rsid w:val="11CC7C14"/>
    <w:rsid w:val="11F052D6"/>
    <w:rsid w:val="121A5F6A"/>
    <w:rsid w:val="12CB1117"/>
    <w:rsid w:val="13CB31A6"/>
    <w:rsid w:val="13FC492B"/>
    <w:rsid w:val="13FE6B74"/>
    <w:rsid w:val="142F7055"/>
    <w:rsid w:val="14B24AC5"/>
    <w:rsid w:val="14C15FFB"/>
    <w:rsid w:val="14C934DD"/>
    <w:rsid w:val="152B52CD"/>
    <w:rsid w:val="15971E89"/>
    <w:rsid w:val="159931D5"/>
    <w:rsid w:val="160B43DF"/>
    <w:rsid w:val="164A70DB"/>
    <w:rsid w:val="17082F48"/>
    <w:rsid w:val="172F3D6B"/>
    <w:rsid w:val="174B5170"/>
    <w:rsid w:val="17EC2F35"/>
    <w:rsid w:val="18A07434"/>
    <w:rsid w:val="18BF1995"/>
    <w:rsid w:val="190307F8"/>
    <w:rsid w:val="1923714A"/>
    <w:rsid w:val="19451452"/>
    <w:rsid w:val="19635968"/>
    <w:rsid w:val="198C50C5"/>
    <w:rsid w:val="19901DBC"/>
    <w:rsid w:val="19E03A57"/>
    <w:rsid w:val="1A0171E9"/>
    <w:rsid w:val="1A2378EC"/>
    <w:rsid w:val="1A294842"/>
    <w:rsid w:val="1A2B2978"/>
    <w:rsid w:val="1A7A6857"/>
    <w:rsid w:val="1A915FCF"/>
    <w:rsid w:val="1ABA0B77"/>
    <w:rsid w:val="1B1251B6"/>
    <w:rsid w:val="1B321785"/>
    <w:rsid w:val="1B6D5185"/>
    <w:rsid w:val="1B9B2B8A"/>
    <w:rsid w:val="1BBC66A0"/>
    <w:rsid w:val="1C1E1409"/>
    <w:rsid w:val="1C504755"/>
    <w:rsid w:val="1CEE64FC"/>
    <w:rsid w:val="1D5F1D3F"/>
    <w:rsid w:val="1D7A50A5"/>
    <w:rsid w:val="1DB118AD"/>
    <w:rsid w:val="1DED1940"/>
    <w:rsid w:val="1E060837"/>
    <w:rsid w:val="1E157428"/>
    <w:rsid w:val="1E472005"/>
    <w:rsid w:val="1EBB0896"/>
    <w:rsid w:val="1ED332B0"/>
    <w:rsid w:val="1FA66766"/>
    <w:rsid w:val="1FB042F7"/>
    <w:rsid w:val="1FE346CD"/>
    <w:rsid w:val="1FE943DB"/>
    <w:rsid w:val="1FEF2083"/>
    <w:rsid w:val="205A1A24"/>
    <w:rsid w:val="20994E26"/>
    <w:rsid w:val="20A000B9"/>
    <w:rsid w:val="20E24817"/>
    <w:rsid w:val="21186659"/>
    <w:rsid w:val="214665C5"/>
    <w:rsid w:val="215759FE"/>
    <w:rsid w:val="21DE15EF"/>
    <w:rsid w:val="22664E49"/>
    <w:rsid w:val="22D74A5A"/>
    <w:rsid w:val="23613A31"/>
    <w:rsid w:val="23773744"/>
    <w:rsid w:val="23F4416B"/>
    <w:rsid w:val="24246FCB"/>
    <w:rsid w:val="244020ED"/>
    <w:rsid w:val="24EB3C8A"/>
    <w:rsid w:val="25667C46"/>
    <w:rsid w:val="25C35297"/>
    <w:rsid w:val="25DE6663"/>
    <w:rsid w:val="26747AC2"/>
    <w:rsid w:val="26BB20DE"/>
    <w:rsid w:val="2705190A"/>
    <w:rsid w:val="27B70129"/>
    <w:rsid w:val="28064EF1"/>
    <w:rsid w:val="28BA0FAF"/>
    <w:rsid w:val="29047CC0"/>
    <w:rsid w:val="2A073FAC"/>
    <w:rsid w:val="2A3F0CBC"/>
    <w:rsid w:val="2AA3027F"/>
    <w:rsid w:val="2B083869"/>
    <w:rsid w:val="2B764647"/>
    <w:rsid w:val="2B821F10"/>
    <w:rsid w:val="2C7B3E61"/>
    <w:rsid w:val="2C864FA0"/>
    <w:rsid w:val="2C8F3D34"/>
    <w:rsid w:val="2D0F19BF"/>
    <w:rsid w:val="2D784296"/>
    <w:rsid w:val="2E464023"/>
    <w:rsid w:val="2E5D4ADA"/>
    <w:rsid w:val="2E6C7E55"/>
    <w:rsid w:val="2E8D5FB0"/>
    <w:rsid w:val="2EE25CCC"/>
    <w:rsid w:val="2EF53AD4"/>
    <w:rsid w:val="2F61560E"/>
    <w:rsid w:val="2F7652F4"/>
    <w:rsid w:val="2FF803E1"/>
    <w:rsid w:val="309D772F"/>
    <w:rsid w:val="30AA22E4"/>
    <w:rsid w:val="30E52F76"/>
    <w:rsid w:val="310542B8"/>
    <w:rsid w:val="315465DF"/>
    <w:rsid w:val="31A43C66"/>
    <w:rsid w:val="322F631E"/>
    <w:rsid w:val="325018E6"/>
    <w:rsid w:val="32D87817"/>
    <w:rsid w:val="32FA69E4"/>
    <w:rsid w:val="33447DD1"/>
    <w:rsid w:val="3346797E"/>
    <w:rsid w:val="33C95C1D"/>
    <w:rsid w:val="34967098"/>
    <w:rsid w:val="34BD1581"/>
    <w:rsid w:val="35071A1A"/>
    <w:rsid w:val="35705A6E"/>
    <w:rsid w:val="35A61FCC"/>
    <w:rsid w:val="36227407"/>
    <w:rsid w:val="36C11437"/>
    <w:rsid w:val="377A3674"/>
    <w:rsid w:val="37B160D4"/>
    <w:rsid w:val="37D343A7"/>
    <w:rsid w:val="387A5E48"/>
    <w:rsid w:val="38BC22B3"/>
    <w:rsid w:val="38C74D5D"/>
    <w:rsid w:val="38D71BB6"/>
    <w:rsid w:val="39906ABA"/>
    <w:rsid w:val="39BD507E"/>
    <w:rsid w:val="39FC6630"/>
    <w:rsid w:val="3A6724EF"/>
    <w:rsid w:val="3AD51A11"/>
    <w:rsid w:val="3AF74AE1"/>
    <w:rsid w:val="3B3173FE"/>
    <w:rsid w:val="3B383FE3"/>
    <w:rsid w:val="3B797E8C"/>
    <w:rsid w:val="3B851BAF"/>
    <w:rsid w:val="3BCA63ED"/>
    <w:rsid w:val="3BF0222F"/>
    <w:rsid w:val="3C6B6573"/>
    <w:rsid w:val="3CD344DB"/>
    <w:rsid w:val="3D0A1E56"/>
    <w:rsid w:val="3D110637"/>
    <w:rsid w:val="3D167109"/>
    <w:rsid w:val="3D350C57"/>
    <w:rsid w:val="3D454C9C"/>
    <w:rsid w:val="3D64620D"/>
    <w:rsid w:val="3E163972"/>
    <w:rsid w:val="3E1A55DC"/>
    <w:rsid w:val="3E3F0507"/>
    <w:rsid w:val="3ED03B9F"/>
    <w:rsid w:val="3EDA0E53"/>
    <w:rsid w:val="3F3373A7"/>
    <w:rsid w:val="3F471D67"/>
    <w:rsid w:val="3FCA02E5"/>
    <w:rsid w:val="3FDF531B"/>
    <w:rsid w:val="3FE228B8"/>
    <w:rsid w:val="3FE256E1"/>
    <w:rsid w:val="3FF331E4"/>
    <w:rsid w:val="40117A6B"/>
    <w:rsid w:val="40337095"/>
    <w:rsid w:val="40C42C9C"/>
    <w:rsid w:val="41170FA4"/>
    <w:rsid w:val="415D6892"/>
    <w:rsid w:val="41891A62"/>
    <w:rsid w:val="41D32ED0"/>
    <w:rsid w:val="41EC0D40"/>
    <w:rsid w:val="420727D1"/>
    <w:rsid w:val="424C1FC8"/>
    <w:rsid w:val="42AB7650"/>
    <w:rsid w:val="430F6B47"/>
    <w:rsid w:val="432418E6"/>
    <w:rsid w:val="432F43F2"/>
    <w:rsid w:val="43374BD6"/>
    <w:rsid w:val="433F277C"/>
    <w:rsid w:val="43475E59"/>
    <w:rsid w:val="434D0E10"/>
    <w:rsid w:val="436D770F"/>
    <w:rsid w:val="438B2E8F"/>
    <w:rsid w:val="43CE3D9C"/>
    <w:rsid w:val="4408510A"/>
    <w:rsid w:val="44107E8E"/>
    <w:rsid w:val="441B0A01"/>
    <w:rsid w:val="44A73253"/>
    <w:rsid w:val="44A76968"/>
    <w:rsid w:val="44C2024B"/>
    <w:rsid w:val="44E73189"/>
    <w:rsid w:val="45491823"/>
    <w:rsid w:val="45492325"/>
    <w:rsid w:val="457A6BB2"/>
    <w:rsid w:val="457B56E1"/>
    <w:rsid w:val="45DE4B77"/>
    <w:rsid w:val="462F1B6A"/>
    <w:rsid w:val="4650527D"/>
    <w:rsid w:val="46587225"/>
    <w:rsid w:val="465D0485"/>
    <w:rsid w:val="47501B48"/>
    <w:rsid w:val="47776552"/>
    <w:rsid w:val="47A523B5"/>
    <w:rsid w:val="47A729B2"/>
    <w:rsid w:val="47EB7245"/>
    <w:rsid w:val="47ED7621"/>
    <w:rsid w:val="48095BA0"/>
    <w:rsid w:val="482F1924"/>
    <w:rsid w:val="4836121B"/>
    <w:rsid w:val="483B70C2"/>
    <w:rsid w:val="48C61E6A"/>
    <w:rsid w:val="49F14C62"/>
    <w:rsid w:val="4B656583"/>
    <w:rsid w:val="4B910B8B"/>
    <w:rsid w:val="4C143F88"/>
    <w:rsid w:val="4C9F6404"/>
    <w:rsid w:val="4D307AF7"/>
    <w:rsid w:val="4D5169B3"/>
    <w:rsid w:val="4D9A6647"/>
    <w:rsid w:val="4DB05AEC"/>
    <w:rsid w:val="4DE656DD"/>
    <w:rsid w:val="4E3215B0"/>
    <w:rsid w:val="4E920EE8"/>
    <w:rsid w:val="4EE81753"/>
    <w:rsid w:val="4F4076F5"/>
    <w:rsid w:val="4F9347E5"/>
    <w:rsid w:val="4FAF7EC9"/>
    <w:rsid w:val="50942AEE"/>
    <w:rsid w:val="50E86D80"/>
    <w:rsid w:val="51257B8B"/>
    <w:rsid w:val="523A55E9"/>
    <w:rsid w:val="52594EA1"/>
    <w:rsid w:val="525F7333"/>
    <w:rsid w:val="52775072"/>
    <w:rsid w:val="5291232D"/>
    <w:rsid w:val="530323CB"/>
    <w:rsid w:val="53620D0B"/>
    <w:rsid w:val="53B05651"/>
    <w:rsid w:val="54014B46"/>
    <w:rsid w:val="553771B8"/>
    <w:rsid w:val="554D361A"/>
    <w:rsid w:val="55A664C7"/>
    <w:rsid w:val="567A651A"/>
    <w:rsid w:val="56817AD1"/>
    <w:rsid w:val="569F489D"/>
    <w:rsid w:val="57670747"/>
    <w:rsid w:val="576A2A02"/>
    <w:rsid w:val="576D797A"/>
    <w:rsid w:val="57785D2A"/>
    <w:rsid w:val="57803FD4"/>
    <w:rsid w:val="57827C77"/>
    <w:rsid w:val="57BD794E"/>
    <w:rsid w:val="57DA3191"/>
    <w:rsid w:val="57FF1C0A"/>
    <w:rsid w:val="5810229A"/>
    <w:rsid w:val="58321576"/>
    <w:rsid w:val="58AD32F6"/>
    <w:rsid w:val="58F714CB"/>
    <w:rsid w:val="58F9558D"/>
    <w:rsid w:val="590D7179"/>
    <w:rsid w:val="592D5EFD"/>
    <w:rsid w:val="59565414"/>
    <w:rsid w:val="5A333088"/>
    <w:rsid w:val="5A460590"/>
    <w:rsid w:val="5A7E5593"/>
    <w:rsid w:val="5A8D231F"/>
    <w:rsid w:val="5AB67AFC"/>
    <w:rsid w:val="5AE902B7"/>
    <w:rsid w:val="5B321F2B"/>
    <w:rsid w:val="5BB3283A"/>
    <w:rsid w:val="5BD72D72"/>
    <w:rsid w:val="5C7325C8"/>
    <w:rsid w:val="5D2A4CCF"/>
    <w:rsid w:val="5E0B0C92"/>
    <w:rsid w:val="5E1A65A9"/>
    <w:rsid w:val="5E373176"/>
    <w:rsid w:val="5ECB69B0"/>
    <w:rsid w:val="5F033932"/>
    <w:rsid w:val="5F9769E9"/>
    <w:rsid w:val="5FAF4C8F"/>
    <w:rsid w:val="5FB40537"/>
    <w:rsid w:val="5FC67FEF"/>
    <w:rsid w:val="5FE00AE1"/>
    <w:rsid w:val="60132DE4"/>
    <w:rsid w:val="603D4154"/>
    <w:rsid w:val="606954DF"/>
    <w:rsid w:val="608A7C71"/>
    <w:rsid w:val="611D0E01"/>
    <w:rsid w:val="61261963"/>
    <w:rsid w:val="618E369B"/>
    <w:rsid w:val="61937079"/>
    <w:rsid w:val="62051A96"/>
    <w:rsid w:val="62AC6EDF"/>
    <w:rsid w:val="62BD432E"/>
    <w:rsid w:val="62C87874"/>
    <w:rsid w:val="62D21660"/>
    <w:rsid w:val="63DB0DEC"/>
    <w:rsid w:val="63F563AA"/>
    <w:rsid w:val="643D4A27"/>
    <w:rsid w:val="64687807"/>
    <w:rsid w:val="64A772A6"/>
    <w:rsid w:val="64C413B2"/>
    <w:rsid w:val="64C54D5E"/>
    <w:rsid w:val="65094F15"/>
    <w:rsid w:val="650A532D"/>
    <w:rsid w:val="650C75D4"/>
    <w:rsid w:val="65357564"/>
    <w:rsid w:val="65575BDB"/>
    <w:rsid w:val="657843A0"/>
    <w:rsid w:val="65E54AB5"/>
    <w:rsid w:val="66262FCB"/>
    <w:rsid w:val="669059AE"/>
    <w:rsid w:val="66C46D51"/>
    <w:rsid w:val="677D673F"/>
    <w:rsid w:val="67903568"/>
    <w:rsid w:val="67BC534D"/>
    <w:rsid w:val="67D46EF3"/>
    <w:rsid w:val="688D6DA2"/>
    <w:rsid w:val="689D3E91"/>
    <w:rsid w:val="68B54CD0"/>
    <w:rsid w:val="69301606"/>
    <w:rsid w:val="6933542B"/>
    <w:rsid w:val="6941239B"/>
    <w:rsid w:val="69460D1F"/>
    <w:rsid w:val="695478D0"/>
    <w:rsid w:val="6994088F"/>
    <w:rsid w:val="6A252071"/>
    <w:rsid w:val="6A3754D9"/>
    <w:rsid w:val="6A400F12"/>
    <w:rsid w:val="6A4173A6"/>
    <w:rsid w:val="6AA568F9"/>
    <w:rsid w:val="6B3C1BE2"/>
    <w:rsid w:val="6B504D75"/>
    <w:rsid w:val="6BA77ED5"/>
    <w:rsid w:val="6BC05CD0"/>
    <w:rsid w:val="6C6A3487"/>
    <w:rsid w:val="6CEE2885"/>
    <w:rsid w:val="6DDD37F0"/>
    <w:rsid w:val="6DE37A77"/>
    <w:rsid w:val="6DFE72FE"/>
    <w:rsid w:val="6E510020"/>
    <w:rsid w:val="6ED56171"/>
    <w:rsid w:val="6ED65E38"/>
    <w:rsid w:val="6F8E7557"/>
    <w:rsid w:val="6FC466AB"/>
    <w:rsid w:val="70525B76"/>
    <w:rsid w:val="70A865F9"/>
    <w:rsid w:val="70E92954"/>
    <w:rsid w:val="716316BB"/>
    <w:rsid w:val="725D2A30"/>
    <w:rsid w:val="72A97D88"/>
    <w:rsid w:val="72AE2DB6"/>
    <w:rsid w:val="72D4531E"/>
    <w:rsid w:val="73164D01"/>
    <w:rsid w:val="73A82826"/>
    <w:rsid w:val="73AD4B73"/>
    <w:rsid w:val="73BF1FD0"/>
    <w:rsid w:val="741A71DA"/>
    <w:rsid w:val="746178BF"/>
    <w:rsid w:val="74823F04"/>
    <w:rsid w:val="74AF288E"/>
    <w:rsid w:val="74E657C1"/>
    <w:rsid w:val="75E02831"/>
    <w:rsid w:val="760D2A7F"/>
    <w:rsid w:val="767F504A"/>
    <w:rsid w:val="768654E9"/>
    <w:rsid w:val="776D2AF6"/>
    <w:rsid w:val="7795600E"/>
    <w:rsid w:val="77CB4781"/>
    <w:rsid w:val="77E4651B"/>
    <w:rsid w:val="77E54F93"/>
    <w:rsid w:val="77FA12A8"/>
    <w:rsid w:val="78982C16"/>
    <w:rsid w:val="78B76E3E"/>
    <w:rsid w:val="791C261D"/>
    <w:rsid w:val="79BA5228"/>
    <w:rsid w:val="7A07487C"/>
    <w:rsid w:val="7A247752"/>
    <w:rsid w:val="7A3500DF"/>
    <w:rsid w:val="7AC32E06"/>
    <w:rsid w:val="7AF57C7F"/>
    <w:rsid w:val="7B196770"/>
    <w:rsid w:val="7B371A3C"/>
    <w:rsid w:val="7B797950"/>
    <w:rsid w:val="7CA96114"/>
    <w:rsid w:val="7CD05EC9"/>
    <w:rsid w:val="7D466C7B"/>
    <w:rsid w:val="7D67134E"/>
    <w:rsid w:val="7DA55C93"/>
    <w:rsid w:val="7DFB294F"/>
    <w:rsid w:val="7E280730"/>
    <w:rsid w:val="7E413C0D"/>
    <w:rsid w:val="7E853A8F"/>
    <w:rsid w:val="7E974BE2"/>
    <w:rsid w:val="7EB0013D"/>
    <w:rsid w:val="7EE6467F"/>
    <w:rsid w:val="7F1060E9"/>
    <w:rsid w:val="7F116E59"/>
    <w:rsid w:val="7F8D2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autoRedefine/>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jc w:val="left"/>
      <w:outlineLvl w:val="1"/>
    </w:pPr>
    <w:rPr>
      <w:rFonts w:eastAsia="黑体" w:asciiTheme="majorAscii" w:hAnsiTheme="majorAscii" w:cstheme="majorBidi"/>
      <w:bCs/>
      <w:sz w:val="28"/>
      <w:szCs w:val="32"/>
    </w:rPr>
  </w:style>
  <w:style w:type="paragraph" w:styleId="4">
    <w:name w:val="heading 3"/>
    <w:basedOn w:val="1"/>
    <w:next w:val="1"/>
    <w:link w:val="47"/>
    <w:autoRedefine/>
    <w:unhideWhenUsed/>
    <w:qFormat/>
    <w:uiPriority w:val="9"/>
    <w:pPr>
      <w:keepNext/>
      <w:keepLines/>
      <w:spacing w:line="413" w:lineRule="auto"/>
      <w:jc w:val="left"/>
      <w:outlineLvl w:val="2"/>
    </w:pPr>
    <w:rPr>
      <w:sz w:val="24"/>
    </w:rPr>
  </w:style>
  <w:style w:type="paragraph" w:styleId="5">
    <w:name w:val="heading 4"/>
    <w:basedOn w:val="1"/>
    <w:next w:val="1"/>
    <w:link w:val="48"/>
    <w:autoRedefine/>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Document Map"/>
    <w:basedOn w:val="1"/>
    <w:link w:val="42"/>
    <w:autoRedefine/>
    <w:semiHidden/>
    <w:unhideWhenUsed/>
    <w:qFormat/>
    <w:uiPriority w:val="99"/>
    <w:rPr>
      <w:rFonts w:ascii="宋体"/>
      <w:sz w:val="18"/>
      <w:szCs w:val="18"/>
    </w:rPr>
  </w:style>
  <w:style w:type="paragraph" w:styleId="7">
    <w:name w:val="annotation text"/>
    <w:basedOn w:val="1"/>
    <w:link w:val="36"/>
    <w:autoRedefine/>
    <w:qFormat/>
    <w:uiPriority w:val="0"/>
    <w:pPr>
      <w:jc w:val="left"/>
    </w:pPr>
    <w:rPr>
      <w:rFonts w:ascii="Calibri" w:hAnsi="Calibri"/>
      <w:kern w:val="0"/>
      <w:sz w:val="20"/>
    </w:rPr>
  </w:style>
  <w:style w:type="paragraph" w:styleId="8">
    <w:name w:val="toc 3"/>
    <w:basedOn w:val="9"/>
    <w:next w:val="1"/>
    <w:autoRedefine/>
    <w:qFormat/>
    <w:uiPriority w:val="39"/>
    <w:pPr>
      <w:tabs>
        <w:tab w:val="left" w:pos="420"/>
        <w:tab w:val="right" w:leader="dot" w:pos="9628"/>
      </w:tabs>
    </w:pPr>
  </w:style>
  <w:style w:type="paragraph" w:styleId="9">
    <w:name w:val="toc 2"/>
    <w:basedOn w:val="1"/>
    <w:next w:val="1"/>
    <w:autoRedefine/>
    <w:qFormat/>
    <w:uiPriority w:val="39"/>
    <w:pPr>
      <w:tabs>
        <w:tab w:val="left" w:pos="420"/>
        <w:tab w:val="right" w:leader="dot" w:pos="9628"/>
      </w:tabs>
    </w:pPr>
  </w:style>
  <w:style w:type="paragraph" w:styleId="10">
    <w:name w:val="Plain Text"/>
    <w:basedOn w:val="1"/>
    <w:link w:val="35"/>
    <w:autoRedefine/>
    <w:qFormat/>
    <w:uiPriority w:val="0"/>
    <w:rPr>
      <w:rFonts w:ascii="宋体" w:hAnsi="Courier New"/>
      <w:kern w:val="0"/>
      <w:sz w:val="20"/>
      <w:szCs w:val="20"/>
    </w:rPr>
  </w:style>
  <w:style w:type="paragraph" w:styleId="11">
    <w:name w:val="Body Text Indent 2"/>
    <w:basedOn w:val="1"/>
    <w:link w:val="41"/>
    <w:autoRedefine/>
    <w:qFormat/>
    <w:uiPriority w:val="0"/>
    <w:pPr>
      <w:ind w:firstLine="600" w:firstLineChars="200"/>
      <w:jc w:val="left"/>
    </w:pPr>
    <w:rPr>
      <w:sz w:val="30"/>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25"/>
    <w:autoRedefine/>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39"/>
    <w:pPr>
      <w:tabs>
        <w:tab w:val="left" w:pos="420"/>
        <w:tab w:val="right" w:leader="dot" w:pos="9628"/>
      </w:tabs>
      <w:jc w:val="both"/>
    </w:pPr>
    <w:rPr>
      <w:rFonts w:ascii="宋体" w:hAnsi="Times New Roman" w:eastAsia="宋体" w:cs="Times New Roman"/>
      <w:sz w:val="21"/>
      <w:lang w:val="en-US" w:eastAsia="zh-CN" w:bidi="ar-SA"/>
    </w:rPr>
  </w:style>
  <w:style w:type="paragraph" w:styleId="16">
    <w:name w:val="Title"/>
    <w:basedOn w:val="1"/>
    <w:next w:val="1"/>
    <w:qFormat/>
    <w:uiPriority w:val="0"/>
    <w:pPr>
      <w:spacing w:before="240" w:after="60"/>
      <w:jc w:val="center"/>
      <w:outlineLvl w:val="0"/>
    </w:pPr>
    <w:rPr>
      <w:rFonts w:ascii="Arial" w:hAnsi="Arial"/>
      <w:b/>
      <w:bCs/>
      <w:sz w:val="32"/>
      <w:szCs w:val="32"/>
    </w:r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Emphasis"/>
    <w:qFormat/>
    <w:uiPriority w:val="0"/>
    <w:rPr>
      <w:color w:val="CC0000"/>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标题 2 Char"/>
    <w:basedOn w:val="19"/>
    <w:link w:val="3"/>
    <w:autoRedefine/>
    <w:qFormat/>
    <w:uiPriority w:val="9"/>
    <w:rPr>
      <w:rFonts w:eastAsia="黑体" w:asciiTheme="majorAscii" w:hAnsiTheme="majorAscii" w:cstheme="majorBidi"/>
      <w:bCs/>
      <w:kern w:val="2"/>
      <w:sz w:val="28"/>
      <w:szCs w:val="32"/>
    </w:rPr>
  </w:style>
  <w:style w:type="character" w:customStyle="1" w:styleId="24">
    <w:name w:val="页眉 Char"/>
    <w:basedOn w:val="19"/>
    <w:link w:val="14"/>
    <w:qFormat/>
    <w:uiPriority w:val="99"/>
    <w:rPr>
      <w:sz w:val="18"/>
      <w:szCs w:val="18"/>
    </w:rPr>
  </w:style>
  <w:style w:type="character" w:customStyle="1" w:styleId="25">
    <w:name w:val="页脚 Char"/>
    <w:basedOn w:val="19"/>
    <w:link w:val="13"/>
    <w:qFormat/>
    <w:uiPriority w:val="99"/>
    <w:rPr>
      <w:sz w:val="18"/>
      <w:szCs w:val="18"/>
    </w:rPr>
  </w:style>
  <w:style w:type="character" w:customStyle="1" w:styleId="26">
    <w:name w:val="纯文本 Char"/>
    <w:link w:val="10"/>
    <w:qFormat/>
    <w:uiPriority w:val="0"/>
    <w:rPr>
      <w:rFonts w:ascii="宋体" w:hAnsi="Courier New"/>
    </w:rPr>
  </w:style>
  <w:style w:type="character" w:customStyle="1" w:styleId="27">
    <w:name w:val="二级条标题 Char"/>
    <w:basedOn w:val="28"/>
    <w:link w:val="31"/>
    <w:qFormat/>
    <w:uiPriority w:val="0"/>
  </w:style>
  <w:style w:type="character" w:customStyle="1" w:styleId="28">
    <w:name w:val="一级条标题 Char"/>
    <w:basedOn w:val="19"/>
    <w:link w:val="29"/>
    <w:qFormat/>
    <w:uiPriority w:val="0"/>
    <w:rPr>
      <w:rFonts w:ascii="黑体" w:eastAsia="黑体"/>
    </w:rPr>
  </w:style>
  <w:style w:type="paragraph" w:customStyle="1" w:styleId="29">
    <w:name w:val="一级条标题"/>
    <w:basedOn w:val="30"/>
    <w:next w:val="1"/>
    <w:link w:val="28"/>
    <w:qFormat/>
    <w:uiPriority w:val="0"/>
    <w:pPr>
      <w:widowControl/>
      <w:ind w:left="3570"/>
      <w:outlineLvl w:val="2"/>
    </w:pPr>
    <w:rPr>
      <w:rFonts w:ascii="黑体" w:hAnsi="Calibri" w:eastAsia="黑体"/>
      <w:szCs w:val="22"/>
    </w:rPr>
  </w:style>
  <w:style w:type="paragraph" w:customStyle="1" w:styleId="30">
    <w:name w:val="章标题"/>
    <w:next w:val="1"/>
    <w:autoRedefine/>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1">
    <w:name w:val="二级条标题"/>
    <w:basedOn w:val="29"/>
    <w:next w:val="32"/>
    <w:link w:val="27"/>
    <w:qFormat/>
    <w:uiPriority w:val="0"/>
    <w:pPr>
      <w:ind w:left="0"/>
      <w:outlineLvl w:val="3"/>
    </w:pPr>
  </w:style>
  <w:style w:type="paragraph" w:customStyle="1" w:styleId="32">
    <w:name w:val="段"/>
    <w:link w:val="33"/>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33">
    <w:name w:val="段 Char"/>
    <w:link w:val="32"/>
    <w:autoRedefine/>
    <w:qFormat/>
    <w:uiPriority w:val="0"/>
    <w:rPr>
      <w:rFonts w:ascii="宋体"/>
      <w:kern w:val="2"/>
      <w:sz w:val="21"/>
      <w:szCs w:val="22"/>
      <w:lang w:val="en-US" w:eastAsia="zh-CN" w:bidi="ar-SA"/>
    </w:rPr>
  </w:style>
  <w:style w:type="character" w:customStyle="1" w:styleId="34">
    <w:name w:val="批注文字 Char"/>
    <w:link w:val="7"/>
    <w:qFormat/>
    <w:uiPriority w:val="0"/>
    <w:rPr>
      <w:szCs w:val="24"/>
    </w:rPr>
  </w:style>
  <w:style w:type="character" w:customStyle="1" w:styleId="35">
    <w:name w:val="纯文本 Char1"/>
    <w:basedOn w:val="19"/>
    <w:link w:val="10"/>
    <w:semiHidden/>
    <w:qFormat/>
    <w:uiPriority w:val="99"/>
    <w:rPr>
      <w:rFonts w:ascii="宋体" w:hAnsi="Courier New" w:eastAsia="宋体" w:cs="Courier New"/>
      <w:szCs w:val="21"/>
    </w:rPr>
  </w:style>
  <w:style w:type="character" w:customStyle="1" w:styleId="36">
    <w:name w:val="批注文字 Char1"/>
    <w:basedOn w:val="19"/>
    <w:link w:val="7"/>
    <w:autoRedefine/>
    <w:semiHidden/>
    <w:qFormat/>
    <w:uiPriority w:val="99"/>
    <w:rPr>
      <w:rFonts w:ascii="Times New Roman" w:hAnsi="Times New Roman" w:eastAsia="宋体" w:cs="Times New Roman"/>
      <w:szCs w:val="24"/>
    </w:rPr>
  </w:style>
  <w:style w:type="paragraph" w:customStyle="1" w:styleId="37">
    <w:name w:val="附录章标题"/>
    <w:next w:val="32"/>
    <w:autoRedefine/>
    <w:qFormat/>
    <w:uiPriority w:val="0"/>
    <w:pPr>
      <w:wordWrap w:val="0"/>
      <w:overflowPunct w:val="0"/>
      <w:autoSpaceDE w:val="0"/>
      <w:spacing w:beforeLines="50" w:afterLines="50"/>
      <w:ind w:left="1260"/>
      <w:jc w:val="both"/>
      <w:textAlignment w:val="baseline"/>
      <w:outlineLvl w:val="1"/>
    </w:pPr>
    <w:rPr>
      <w:rFonts w:ascii="黑体" w:hAnsi="Times New Roman" w:eastAsia="黑体" w:cs="Times New Roman"/>
      <w:kern w:val="21"/>
      <w:sz w:val="21"/>
      <w:lang w:val="en-US" w:eastAsia="zh-CN" w:bidi="ar-SA"/>
    </w:rPr>
  </w:style>
  <w:style w:type="paragraph" w:styleId="38">
    <w:name w:val="List Paragraph"/>
    <w:basedOn w:val="1"/>
    <w:autoRedefine/>
    <w:qFormat/>
    <w:uiPriority w:val="34"/>
    <w:pPr>
      <w:ind w:firstLine="420" w:firstLineChars="200"/>
    </w:pPr>
  </w:style>
  <w:style w:type="character" w:customStyle="1" w:styleId="39">
    <w:name w:val="批注框文本 Char"/>
    <w:basedOn w:val="19"/>
    <w:link w:val="12"/>
    <w:autoRedefine/>
    <w:semiHidden/>
    <w:qFormat/>
    <w:uiPriority w:val="99"/>
    <w:rPr>
      <w:rFonts w:ascii="Times New Roman" w:hAnsi="Times New Roman" w:eastAsia="宋体" w:cs="Times New Roman"/>
      <w:sz w:val="18"/>
      <w:szCs w:val="18"/>
    </w:rPr>
  </w:style>
  <w:style w:type="character" w:styleId="40">
    <w:name w:val="Placeholder Text"/>
    <w:basedOn w:val="19"/>
    <w:autoRedefine/>
    <w:semiHidden/>
    <w:qFormat/>
    <w:uiPriority w:val="99"/>
    <w:rPr>
      <w:color w:val="808080"/>
    </w:rPr>
  </w:style>
  <w:style w:type="character" w:customStyle="1" w:styleId="41">
    <w:name w:val="正文文本缩进 2 Char"/>
    <w:basedOn w:val="19"/>
    <w:link w:val="11"/>
    <w:autoRedefine/>
    <w:qFormat/>
    <w:uiPriority w:val="0"/>
    <w:rPr>
      <w:rFonts w:ascii="Times New Roman" w:hAnsi="Times New Roman" w:eastAsia="宋体" w:cs="Times New Roman"/>
      <w:sz w:val="30"/>
      <w:szCs w:val="24"/>
    </w:rPr>
  </w:style>
  <w:style w:type="character" w:customStyle="1" w:styleId="42">
    <w:name w:val="文档结构图 Char"/>
    <w:basedOn w:val="19"/>
    <w:link w:val="6"/>
    <w:autoRedefine/>
    <w:semiHidden/>
    <w:qFormat/>
    <w:uiPriority w:val="99"/>
    <w:rPr>
      <w:rFonts w:ascii="宋体" w:hAnsi="Times New Roman"/>
      <w:kern w:val="2"/>
      <w:sz w:val="18"/>
      <w:szCs w:val="18"/>
    </w:rPr>
  </w:style>
  <w:style w:type="character" w:customStyle="1" w:styleId="43">
    <w:name w:val="标题 1 Char"/>
    <w:basedOn w:val="19"/>
    <w:link w:val="2"/>
    <w:autoRedefine/>
    <w:qFormat/>
    <w:uiPriority w:val="9"/>
    <w:rPr>
      <w:rFonts w:ascii="Times New Roman" w:hAnsi="Times New Roman" w:eastAsia="宋体"/>
      <w:b/>
      <w:bCs/>
      <w:kern w:val="44"/>
      <w:sz w:val="44"/>
      <w:szCs w:val="44"/>
    </w:rPr>
  </w:style>
  <w:style w:type="paragraph" w:customStyle="1" w:styleId="4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5">
    <w:name w:val="Heading #1|1"/>
    <w:basedOn w:val="1"/>
    <w:autoRedefine/>
    <w:qFormat/>
    <w:uiPriority w:val="0"/>
    <w:pPr>
      <w:spacing w:after="320"/>
      <w:jc w:val="right"/>
      <w:outlineLvl w:val="0"/>
    </w:pPr>
    <w:rPr>
      <w:sz w:val="158"/>
      <w:szCs w:val="158"/>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 w:type="character" w:customStyle="1" w:styleId="47">
    <w:name w:val="标题 3 Char"/>
    <w:link w:val="4"/>
    <w:autoRedefine/>
    <w:qFormat/>
    <w:uiPriority w:val="9"/>
    <w:rPr>
      <w:rFonts w:eastAsia="宋体"/>
      <w:sz w:val="24"/>
    </w:rPr>
  </w:style>
  <w:style w:type="character" w:customStyle="1" w:styleId="48">
    <w:name w:val="标题 4 Char"/>
    <w:link w:val="5"/>
    <w:autoRedefine/>
    <w:qFormat/>
    <w:uiPriority w:val="0"/>
    <w:rPr>
      <w:rFonts w:ascii="Arial" w:hAnsi="Arial" w:eastAsia="黑体"/>
      <w:b/>
      <w:sz w:val="28"/>
    </w:rPr>
  </w:style>
  <w:style w:type="paragraph" w:customStyle="1" w:styleId="49">
    <w:name w:val="三级条标题"/>
    <w:basedOn w:val="31"/>
    <w:next w:val="32"/>
    <w:autoRedefine/>
    <w:qFormat/>
    <w:uiPriority w:val="0"/>
    <w:pPr>
      <w:outlineLvl w:val="4"/>
    </w:pPr>
  </w:style>
  <w:style w:type="paragraph" w:customStyle="1" w:styleId="50">
    <w:name w:val="五级无标题条"/>
    <w:basedOn w:val="1"/>
    <w:autoRedefine/>
    <w:qFormat/>
    <w:uiPriority w:val="0"/>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customXml" Target="../customXml/item2.xml"/><Relationship Id="rId95" Type="http://schemas.openxmlformats.org/officeDocument/2006/relationships/numbering" Target="numbering.xml"/><Relationship Id="rId94" Type="http://schemas.openxmlformats.org/officeDocument/2006/relationships/customXml" Target="../customXml/item1.xml"/><Relationship Id="rId93" Type="http://schemas.openxmlformats.org/officeDocument/2006/relationships/image" Target="media/image40.wmf"/><Relationship Id="rId92" Type="http://schemas.openxmlformats.org/officeDocument/2006/relationships/oleObject" Target="embeddings/oleObject40.bin"/><Relationship Id="rId91" Type="http://schemas.openxmlformats.org/officeDocument/2006/relationships/image" Target="media/image39.wmf"/><Relationship Id="rId90" Type="http://schemas.openxmlformats.org/officeDocument/2006/relationships/oleObject" Target="embeddings/oleObject39.bin"/><Relationship Id="rId9" Type="http://schemas.openxmlformats.org/officeDocument/2006/relationships/header" Target="header5.xml"/><Relationship Id="rId89" Type="http://schemas.openxmlformats.org/officeDocument/2006/relationships/image" Target="media/image38.wmf"/><Relationship Id="rId88" Type="http://schemas.openxmlformats.org/officeDocument/2006/relationships/oleObject" Target="embeddings/oleObject38.bin"/><Relationship Id="rId87" Type="http://schemas.openxmlformats.org/officeDocument/2006/relationships/image" Target="media/image37.wmf"/><Relationship Id="rId86" Type="http://schemas.openxmlformats.org/officeDocument/2006/relationships/oleObject" Target="embeddings/oleObject37.bin"/><Relationship Id="rId85" Type="http://schemas.openxmlformats.org/officeDocument/2006/relationships/image" Target="media/image36.wmf"/><Relationship Id="rId84" Type="http://schemas.openxmlformats.org/officeDocument/2006/relationships/oleObject" Target="embeddings/oleObject36.bin"/><Relationship Id="rId83" Type="http://schemas.openxmlformats.org/officeDocument/2006/relationships/image" Target="media/image35.wmf"/><Relationship Id="rId82" Type="http://schemas.openxmlformats.org/officeDocument/2006/relationships/image" Target="media/image34.wmf"/><Relationship Id="rId81" Type="http://schemas.openxmlformats.org/officeDocument/2006/relationships/image" Target="media/image33.wmf"/><Relationship Id="rId80" Type="http://schemas.openxmlformats.org/officeDocument/2006/relationships/oleObject" Target="embeddings/oleObject35.bin"/><Relationship Id="rId8" Type="http://schemas.openxmlformats.org/officeDocument/2006/relationships/header" Target="header4.xml"/><Relationship Id="rId79" Type="http://schemas.openxmlformats.org/officeDocument/2006/relationships/image" Target="media/image32.wmf"/><Relationship Id="rId78" Type="http://schemas.openxmlformats.org/officeDocument/2006/relationships/oleObject" Target="embeddings/oleObject34.bin"/><Relationship Id="rId77" Type="http://schemas.openxmlformats.org/officeDocument/2006/relationships/image" Target="media/image31.wmf"/><Relationship Id="rId76" Type="http://schemas.openxmlformats.org/officeDocument/2006/relationships/image" Target="media/image30.wmf"/><Relationship Id="rId75" Type="http://schemas.openxmlformats.org/officeDocument/2006/relationships/oleObject" Target="embeddings/oleObject33.bin"/><Relationship Id="rId74" Type="http://schemas.openxmlformats.org/officeDocument/2006/relationships/image" Target="media/image29.wmf"/><Relationship Id="rId73" Type="http://schemas.openxmlformats.org/officeDocument/2006/relationships/oleObject" Target="embeddings/oleObject32.bin"/><Relationship Id="rId72" Type="http://schemas.openxmlformats.org/officeDocument/2006/relationships/image" Target="media/image28.wmf"/><Relationship Id="rId71" Type="http://schemas.openxmlformats.org/officeDocument/2006/relationships/oleObject" Target="embeddings/oleObject31.bin"/><Relationship Id="rId70" Type="http://schemas.openxmlformats.org/officeDocument/2006/relationships/image" Target="media/image27.wmf"/><Relationship Id="rId7" Type="http://schemas.openxmlformats.org/officeDocument/2006/relationships/header" Target="header3.xml"/><Relationship Id="rId69" Type="http://schemas.openxmlformats.org/officeDocument/2006/relationships/image" Target="media/image26.wmf"/><Relationship Id="rId68" Type="http://schemas.openxmlformats.org/officeDocument/2006/relationships/oleObject" Target="embeddings/oleObject30.bin"/><Relationship Id="rId67" Type="http://schemas.openxmlformats.org/officeDocument/2006/relationships/image" Target="media/image25.wmf"/><Relationship Id="rId66" Type="http://schemas.openxmlformats.org/officeDocument/2006/relationships/oleObject" Target="embeddings/oleObject29.bin"/><Relationship Id="rId65" Type="http://schemas.openxmlformats.org/officeDocument/2006/relationships/image" Target="media/image24.wmf"/><Relationship Id="rId64" Type="http://schemas.openxmlformats.org/officeDocument/2006/relationships/oleObject" Target="embeddings/oleObject28.bin"/><Relationship Id="rId63" Type="http://schemas.openxmlformats.org/officeDocument/2006/relationships/image" Target="media/image23.wmf"/><Relationship Id="rId62" Type="http://schemas.openxmlformats.org/officeDocument/2006/relationships/oleObject" Target="embeddings/oleObject27.bin"/><Relationship Id="rId61" Type="http://schemas.openxmlformats.org/officeDocument/2006/relationships/image" Target="media/image22.wmf"/><Relationship Id="rId60" Type="http://schemas.openxmlformats.org/officeDocument/2006/relationships/oleObject" Target="embeddings/oleObject26.bin"/><Relationship Id="rId6" Type="http://schemas.openxmlformats.org/officeDocument/2006/relationships/footer" Target="footer2.xml"/><Relationship Id="rId59" Type="http://schemas.openxmlformats.org/officeDocument/2006/relationships/image" Target="media/image21.wmf"/><Relationship Id="rId58" Type="http://schemas.openxmlformats.org/officeDocument/2006/relationships/oleObject" Target="embeddings/oleObject25.bin"/><Relationship Id="rId57" Type="http://schemas.openxmlformats.org/officeDocument/2006/relationships/image" Target="media/image20.wmf"/><Relationship Id="rId56" Type="http://schemas.openxmlformats.org/officeDocument/2006/relationships/oleObject" Target="embeddings/oleObject24.bin"/><Relationship Id="rId55" Type="http://schemas.openxmlformats.org/officeDocument/2006/relationships/image" Target="media/image19.wmf"/><Relationship Id="rId54" Type="http://schemas.openxmlformats.org/officeDocument/2006/relationships/oleObject" Target="embeddings/oleObject23.bin"/><Relationship Id="rId53" Type="http://schemas.openxmlformats.org/officeDocument/2006/relationships/image" Target="media/image18.wmf"/><Relationship Id="rId52" Type="http://schemas.openxmlformats.org/officeDocument/2006/relationships/oleObject" Target="embeddings/oleObject22.bin"/><Relationship Id="rId51" Type="http://schemas.openxmlformats.org/officeDocument/2006/relationships/image" Target="media/image17.wmf"/><Relationship Id="rId50" Type="http://schemas.openxmlformats.org/officeDocument/2006/relationships/oleObject" Target="embeddings/oleObject21.bin"/><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oleObject" Target="embeddings/oleObject19.bin"/><Relationship Id="rId47" Type="http://schemas.openxmlformats.org/officeDocument/2006/relationships/oleObject" Target="embeddings/oleObject18.bin"/><Relationship Id="rId46" Type="http://schemas.openxmlformats.org/officeDocument/2006/relationships/oleObject" Target="embeddings/oleObject17.bin"/><Relationship Id="rId45" Type="http://schemas.openxmlformats.org/officeDocument/2006/relationships/image" Target="media/image16.wmf"/><Relationship Id="rId44" Type="http://schemas.openxmlformats.org/officeDocument/2006/relationships/oleObject" Target="embeddings/oleObject16.bin"/><Relationship Id="rId43" Type="http://schemas.openxmlformats.org/officeDocument/2006/relationships/image" Target="media/image15.wmf"/><Relationship Id="rId42" Type="http://schemas.openxmlformats.org/officeDocument/2006/relationships/oleObject" Target="embeddings/oleObject15.bin"/><Relationship Id="rId41" Type="http://schemas.openxmlformats.org/officeDocument/2006/relationships/image" Target="media/image14.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3.wmf"/><Relationship Id="rId38" Type="http://schemas.openxmlformats.org/officeDocument/2006/relationships/oleObject" Target="embeddings/oleObject13.bin"/><Relationship Id="rId37" Type="http://schemas.openxmlformats.org/officeDocument/2006/relationships/image" Target="media/image12.wmf"/><Relationship Id="rId36" Type="http://schemas.openxmlformats.org/officeDocument/2006/relationships/oleObject" Target="embeddings/oleObject12.bin"/><Relationship Id="rId35" Type="http://schemas.openxmlformats.org/officeDocument/2006/relationships/image" Target="media/image11.wmf"/><Relationship Id="rId34" Type="http://schemas.openxmlformats.org/officeDocument/2006/relationships/oleObject" Target="embeddings/oleObject11.bin"/><Relationship Id="rId33" Type="http://schemas.openxmlformats.org/officeDocument/2006/relationships/image" Target="media/image10.wmf"/><Relationship Id="rId32" Type="http://schemas.openxmlformats.org/officeDocument/2006/relationships/oleObject" Target="embeddings/oleObject10.bin"/><Relationship Id="rId31" Type="http://schemas.openxmlformats.org/officeDocument/2006/relationships/image" Target="media/image9.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F953D-F8C6-4381-88CE-7FC4835608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3771</Words>
  <Characters>4450</Characters>
  <Lines>61</Lines>
  <Paragraphs>17</Paragraphs>
  <TotalTime>6</TotalTime>
  <ScaleCrop>false</ScaleCrop>
  <LinksUpToDate>false</LinksUpToDate>
  <CharactersWithSpaces>5075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2018-09-27T02:15:00Z</dcterms:created>
  <dc:creator>Microsoft</dc:creator>
  <cp:lastModifiedBy>Yxf</cp:lastModifiedBy>
  <cp:lastPrinted>2018-09-21T06:03:00Z</cp:lastPrinted>
  <dcterms:modified xsi:type="dcterms:W3CDTF">2026-01-13T06:47:21Z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4BDD03AA773441118D296119628DF419_13</vt:lpwstr>
  </property>
  <property fmtid="{D5CDD505-2E9C-101B-9397-08002B2CF9AE}" pid="4" name="commondata">
    <vt:lpwstr>eyJoZGlkIjoiNzI3MjlkMGM1M2ZhYzRmZGIyZjY5MDUzMWJkYTNhMGYifQ==</vt:lpwstr>
  </property>
  <property fmtid="{D5CDD505-2E9C-101B-9397-08002B2CF9AE}" pid="5" name="KSOTemplateDocerSaveRecord">
    <vt:lpwstr>eyJoZGlkIjoiNzJjMTExNTM5ZTVmNDc5ZDNhMDVjYTVjNTBkODljYmEiLCJ1c2VySWQiOiIxNzA0NzM3ODAxIn0=</vt:lpwstr>
  </property>
</Properties>
</file>