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EB524">
      <w:pPr>
        <w:pStyle w:val="3"/>
        <w:autoSpaceDE w:val="0"/>
        <w:autoSpaceDN w:val="0"/>
        <w:adjustRightInd w:val="0"/>
        <w:snapToGrid w:val="0"/>
        <w:jc w:val="center"/>
        <w:rPr>
          <w:rFonts w:hint="eastAsia"/>
        </w:rPr>
      </w:pPr>
      <w:r>
        <w:rPr>
          <w:rFonts w:hint="eastAsia"/>
        </w:rPr>
        <w:drawing>
          <wp:anchor distT="0" distB="0" distL="114300" distR="114300" simplePos="0" relativeHeight="251664384" behindDoc="0" locked="0" layoutInCell="1" allowOverlap="1">
            <wp:simplePos x="0" y="0"/>
            <wp:positionH relativeFrom="column">
              <wp:posOffset>3057525</wp:posOffset>
            </wp:positionH>
            <wp:positionV relativeFrom="paragraph">
              <wp:posOffset>-127000</wp:posOffset>
            </wp:positionV>
            <wp:extent cx="1663700" cy="715645"/>
            <wp:effectExtent l="0" t="0" r="12700" b="825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63700" cy="715645"/>
                    </a:xfrm>
                    <a:prstGeom prst="rect">
                      <a:avLst/>
                    </a:prstGeom>
                    <a:noFill/>
                    <a:ln>
                      <a:noFill/>
                    </a:ln>
                  </pic:spPr>
                </pic:pic>
              </a:graphicData>
            </a:graphic>
          </wp:anchor>
        </w:drawing>
      </w:r>
      <w:r>
        <w:rPr>
          <w:rFonts w:hint="eastAsia"/>
        </w:rPr>
        <w:drawing>
          <wp:anchor distT="0" distB="0" distL="114300" distR="114300" simplePos="0" relativeHeight="251661312" behindDoc="0" locked="0" layoutInCell="1" allowOverlap="1">
            <wp:simplePos x="0" y="0"/>
            <wp:positionH relativeFrom="column">
              <wp:posOffset>4744085</wp:posOffset>
            </wp:positionH>
            <wp:positionV relativeFrom="paragraph">
              <wp:posOffset>-163830</wp:posOffset>
            </wp:positionV>
            <wp:extent cx="732790" cy="772160"/>
            <wp:effectExtent l="0" t="0" r="0" b="8890"/>
            <wp:wrapSquare wrapText="bothSides"/>
            <wp:docPr id="5"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928102157"/>
                    <pic:cNvPicPr>
                      <a:picLocks noChangeAspect="1" noChangeArrowheads="1"/>
                    </pic:cNvPicPr>
                  </pic:nvPicPr>
                  <pic:blipFill>
                    <a:blip r:embed="rId12">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a:effectLst/>
                  </pic:spPr>
                </pic:pic>
              </a:graphicData>
            </a:graphic>
          </wp:anchor>
        </w:drawing>
      </w:r>
    </w:p>
    <w:p w14:paraId="32C45221">
      <w:pPr>
        <w:pStyle w:val="3"/>
        <w:autoSpaceDE w:val="0"/>
        <w:autoSpaceDN w:val="0"/>
        <w:adjustRightInd w:val="0"/>
        <w:snapToGrid w:val="0"/>
        <w:jc w:val="center"/>
        <w:rPr>
          <w:rFonts w:hint="eastAsia"/>
        </w:rPr>
      </w:pPr>
    </w:p>
    <w:p w14:paraId="65B7473C">
      <w:pPr>
        <w:pStyle w:val="3"/>
        <w:autoSpaceDE w:val="0"/>
        <w:autoSpaceDN w:val="0"/>
        <w:adjustRightInd w:val="0"/>
        <w:snapToGrid w:val="0"/>
        <w:jc w:val="center"/>
        <w:rPr>
          <w:kern w:val="0"/>
          <w:sz w:val="52"/>
        </w:rPr>
      </w:pPr>
      <w:r>
        <w:rPr>
          <w:rFonts w:hint="eastAsia"/>
        </w:rPr>
        <w:t xml:space="preserve">                        </w:t>
      </w:r>
      <w:r>
        <w:rPr>
          <w:rFonts w:hint="eastAsia"/>
          <w:kern w:val="0"/>
          <w:sz w:val="52"/>
        </w:rPr>
        <w:t xml:space="preserve">     </w:t>
      </w:r>
    </w:p>
    <w:p w14:paraId="530CF53C">
      <w:pPr>
        <w:keepNext w:val="0"/>
        <w:keepLines w:val="0"/>
        <w:pageBreakBefore w:val="0"/>
        <w:widowControl w:val="0"/>
        <w:tabs>
          <w:tab w:val="left" w:pos="8820"/>
        </w:tabs>
        <w:kinsoku/>
        <w:wordWrap/>
        <w:overflowPunct/>
        <w:topLinePunct w:val="0"/>
        <w:autoSpaceDE/>
        <w:autoSpaceDN/>
        <w:bidi w:val="0"/>
        <w:adjustRightInd/>
        <w:snapToGrid/>
        <w:spacing w:line="240" w:lineRule="auto"/>
        <w:jc w:val="distribute"/>
        <w:textAlignment w:val="auto"/>
        <w:rPr>
          <w:rFonts w:hint="eastAsia" w:eastAsiaTheme="majorEastAsia"/>
          <w:b/>
          <w:bCs/>
          <w:color w:val="000000"/>
          <w:spacing w:val="40"/>
          <w:position w:val="-30"/>
          <w:sz w:val="52"/>
          <w:szCs w:val="52"/>
          <w:lang w:val="en-US" w:eastAsia="zh-CN"/>
        </w:rPr>
      </w:pPr>
      <w:bookmarkStart w:id="0" w:name="_Toc441433960"/>
      <w:bookmarkStart w:id="1" w:name="_Toc441433866"/>
      <w:r>
        <w:rPr>
          <w:rFonts w:hint="eastAsia" w:asciiTheme="majorEastAsia" w:hAnsiTheme="majorEastAsia" w:eastAsiaTheme="majorEastAsia" w:cstheme="majorEastAsia"/>
          <w:b/>
          <w:bCs/>
          <w:color w:val="000000"/>
          <w:spacing w:val="40"/>
          <w:position w:val="-30"/>
          <w:sz w:val="52"/>
          <w:szCs w:val="52"/>
        </w:rPr>
        <w:t>河南省地方计量</w:t>
      </w:r>
      <w:bookmarkEnd w:id="0"/>
      <w:bookmarkEnd w:id="1"/>
      <w:r>
        <w:rPr>
          <w:rFonts w:hint="eastAsia" w:asciiTheme="majorEastAsia" w:hAnsiTheme="majorEastAsia" w:eastAsiaTheme="majorEastAsia" w:cstheme="majorEastAsia"/>
          <w:b/>
          <w:bCs/>
          <w:color w:val="000000"/>
          <w:spacing w:val="40"/>
          <w:position w:val="-30"/>
          <w:sz w:val="52"/>
          <w:szCs w:val="52"/>
          <w:lang w:eastAsia="zh-CN"/>
        </w:rPr>
        <w:t>技术规范</w:t>
      </w:r>
    </w:p>
    <w:p w14:paraId="46E8DF1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eastAsia="黑体"/>
          <w:sz w:val="28"/>
          <w:szCs w:val="28"/>
          <w:lang w:eastAsia="zh-CN"/>
        </w:rPr>
      </w:pPr>
      <w:r>
        <w:rPr>
          <w:rFonts w:ascii="黑体" w:eastAsia="黑体"/>
          <w:spacing w:val="6"/>
          <w:kern w:val="0"/>
          <w:sz w:val="28"/>
        </w:rPr>
        <w:t xml:space="preserve">        </w:t>
      </w:r>
      <w:r>
        <w:rPr>
          <w:rFonts w:hint="eastAsia" w:ascii="黑体" w:eastAsia="黑体"/>
          <w:spacing w:val="6"/>
          <w:kern w:val="0"/>
          <w:sz w:val="28"/>
        </w:rPr>
        <w:t xml:space="preserve">        </w:t>
      </w:r>
      <w:r>
        <w:rPr>
          <w:rFonts w:ascii="黑体" w:eastAsia="黑体"/>
          <w:spacing w:val="6"/>
          <w:kern w:val="0"/>
          <w:sz w:val="28"/>
        </w:rPr>
        <w:t xml:space="preserve">   </w:t>
      </w:r>
      <w:r>
        <w:rPr>
          <w:rFonts w:hint="eastAsia" w:ascii="黑体" w:eastAsia="黑体"/>
          <w:spacing w:val="6"/>
          <w:kern w:val="0"/>
          <w:sz w:val="28"/>
        </w:rPr>
        <w:t xml:space="preserve">   </w:t>
      </w:r>
      <w:r>
        <w:rPr>
          <w:rFonts w:ascii="黑体" w:eastAsia="黑体"/>
          <w:spacing w:val="6"/>
          <w:kern w:val="0"/>
          <w:sz w:val="28"/>
        </w:rPr>
        <w:t xml:space="preserve"> </w:t>
      </w:r>
      <w:bookmarkStart w:id="2" w:name="_Toc11739372"/>
      <w:r>
        <w:rPr>
          <w:rFonts w:hint="eastAsia" w:ascii="黑体" w:eastAsia="黑体"/>
          <w:spacing w:val="6"/>
          <w:kern w:val="0"/>
          <w:sz w:val="28"/>
        </w:rPr>
        <w:t xml:space="preserve">   </w:t>
      </w:r>
      <w:r>
        <w:rPr>
          <w:rFonts w:hint="eastAsia" w:ascii="黑体" w:hAnsi="黑体" w:eastAsia="黑体" w:cs="黑体"/>
          <w:color w:val="000000"/>
          <w:sz w:val="28"/>
          <w:szCs w:val="28"/>
        </w:rPr>
        <w:t>JJ</w:t>
      </w:r>
      <w:r>
        <w:rPr>
          <w:rFonts w:hint="eastAsia" w:ascii="黑体" w:hAnsi="黑体" w:eastAsia="黑体" w:cs="黑体"/>
          <w:color w:val="000000"/>
          <w:sz w:val="28"/>
          <w:szCs w:val="28"/>
          <w:lang w:val="en-US" w:eastAsia="zh-CN"/>
        </w:rPr>
        <w:t>F</w:t>
      </w:r>
      <w:r>
        <w:rPr>
          <w:rFonts w:hint="eastAsia" w:ascii="黑体" w:hAnsi="黑体" w:eastAsia="黑体" w:cs="黑体"/>
          <w:color w:val="000000"/>
          <w:sz w:val="28"/>
          <w:szCs w:val="28"/>
        </w:rPr>
        <w:t>（豫）XXX-</w:t>
      </w:r>
      <w:bookmarkEnd w:id="2"/>
      <w:r>
        <w:rPr>
          <w:rFonts w:hint="eastAsia" w:ascii="黑体" w:hAnsi="黑体" w:eastAsia="黑体" w:cs="黑体"/>
          <w:color w:val="000000"/>
          <w:sz w:val="28"/>
          <w:szCs w:val="28"/>
        </w:rPr>
        <w:t>202</w:t>
      </w:r>
      <w:r>
        <w:rPr>
          <w:rFonts w:hint="eastAsia" w:ascii="黑体" w:hAnsi="黑体" w:eastAsia="黑体" w:cs="黑体"/>
          <w:color w:val="000000"/>
          <w:sz w:val="28"/>
          <w:szCs w:val="28"/>
          <w:lang w:val="en-US" w:eastAsia="zh-CN"/>
        </w:rPr>
        <w:t>5</w:t>
      </w:r>
    </w:p>
    <w:p w14:paraId="621FB804">
      <w:pPr>
        <w:jc w:val="center"/>
        <w:rPr>
          <w:b/>
        </w:rPr>
      </w:pPr>
      <w:r>
        <w:rPr>
          <w:b/>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142240</wp:posOffset>
                </wp:positionV>
                <wp:extent cx="5902960" cy="20955"/>
                <wp:effectExtent l="0" t="6350" r="2540" b="1079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902960" cy="2095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7.3pt;margin-top:11.2pt;height:1.65pt;width:464.8pt;z-index:251659264;mso-width-relative:page;mso-height-relative:page;" filled="f" stroked="t" coordsize="21600,21600" o:gfxdata="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9/yltkAAAAJAQAADwAAAAAAAAABACAAAAAiAAAAZHJzL2Rvd25yZXYueG1sUEsBAhQAFAAA&#10;AAgAh07iQBhIma3uAQAAuQMAAA4AAAAAAAAAAQAgAAAAKAEAAGRycy9lMm9Eb2MueG1sUEsFBgAA&#10;AAAGAAYAWQEAAIgFAAAAAA==&#10;">
                <v:fill on="f" focussize="0,0"/>
                <v:stroke weight="1pt" color="#000000" joinstyle="round"/>
                <v:imagedata o:title=""/>
                <o:lock v:ext="edit" aspectratio="f"/>
              </v:line>
            </w:pict>
          </mc:Fallback>
        </mc:AlternateContent>
      </w:r>
    </w:p>
    <w:p w14:paraId="2ECDA51C">
      <w:pPr>
        <w:rPr>
          <w:b/>
        </w:rPr>
      </w:pPr>
    </w:p>
    <w:p w14:paraId="5EFF4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宋体" w:eastAsia="黑体"/>
          <w:sz w:val="52"/>
          <w:szCs w:val="52"/>
        </w:rPr>
      </w:pPr>
    </w:p>
    <w:p w14:paraId="77D7F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宋体" w:eastAsia="黑体"/>
          <w:sz w:val="40"/>
          <w:szCs w:val="40"/>
        </w:rPr>
      </w:pPr>
    </w:p>
    <w:p w14:paraId="4D18AB1A">
      <w:pPr>
        <w:jc w:val="center"/>
        <w:rPr>
          <w:rFonts w:hint="eastAsia" w:ascii="黑体" w:hAnsi="黑体" w:eastAsia="黑体"/>
          <w:sz w:val="52"/>
          <w:szCs w:val="52"/>
        </w:rPr>
      </w:pPr>
      <w:r>
        <w:rPr>
          <w:rFonts w:hint="eastAsia" w:ascii="黑体" w:hAnsi="黑体" w:eastAsia="黑体"/>
          <w:sz w:val="52"/>
          <w:szCs w:val="52"/>
        </w:rPr>
        <w:t>比色法食品安全快速检测仪校准规范</w:t>
      </w:r>
    </w:p>
    <w:p w14:paraId="27BA4F90">
      <w:pPr>
        <w:jc w:val="center"/>
        <w:rPr>
          <w:rFonts w:hint="eastAsia" w:ascii="黑体" w:hAnsi="黑体" w:eastAsia="黑体"/>
          <w:sz w:val="28"/>
          <w:szCs w:val="28"/>
        </w:rPr>
      </w:pPr>
      <w:r>
        <w:rPr>
          <w:rFonts w:hint="eastAsia" w:ascii="黑体" w:hAnsi="黑体" w:eastAsia="黑体"/>
          <w:sz w:val="28"/>
          <w:szCs w:val="28"/>
        </w:rPr>
        <w:t xml:space="preserve">Calibration Specification for Food Safety Rapid </w:t>
      </w:r>
    </w:p>
    <w:p w14:paraId="678822C1">
      <w:pPr>
        <w:jc w:val="center"/>
        <w:rPr>
          <w:rFonts w:hint="eastAsia" w:ascii="黑体" w:hAnsi="黑体" w:eastAsia="黑体"/>
          <w:sz w:val="28"/>
          <w:szCs w:val="28"/>
        </w:rPr>
      </w:pPr>
      <w:r>
        <w:rPr>
          <w:rFonts w:hint="eastAsia" w:ascii="黑体" w:hAnsi="黑体" w:eastAsia="黑体"/>
          <w:sz w:val="28"/>
          <w:szCs w:val="28"/>
        </w:rPr>
        <w:t>Detection Instruments Based on Colorimetry</w:t>
      </w:r>
    </w:p>
    <w:p w14:paraId="14011F5F">
      <w:pPr>
        <w:jc w:val="center"/>
        <w:rPr>
          <w:b/>
          <w:sz w:val="28"/>
          <w:szCs w:val="28"/>
        </w:rPr>
      </w:pPr>
      <w:r>
        <w:rPr>
          <w:rFonts w:hint="eastAsia" w:ascii="黑体" w:hAnsi="宋体" w:eastAsia="黑体"/>
          <w:sz w:val="28"/>
          <w:szCs w:val="28"/>
        </w:rPr>
        <w:t>(</w:t>
      </w:r>
      <w:r>
        <w:rPr>
          <w:rFonts w:hint="eastAsia" w:ascii="黑体" w:hAnsi="宋体" w:eastAsia="黑体"/>
          <w:sz w:val="28"/>
          <w:szCs w:val="28"/>
          <w:lang w:eastAsia="zh-CN"/>
        </w:rPr>
        <w:t>征求意见</w:t>
      </w:r>
      <w:r>
        <w:rPr>
          <w:rFonts w:hint="eastAsia" w:ascii="黑体" w:hAnsi="宋体" w:eastAsia="黑体"/>
          <w:sz w:val="28"/>
          <w:szCs w:val="28"/>
        </w:rPr>
        <w:t>稿)</w:t>
      </w:r>
    </w:p>
    <w:p w14:paraId="1F2B72C6">
      <w:pPr>
        <w:jc w:val="center"/>
        <w:rPr>
          <w:b/>
          <w:sz w:val="30"/>
        </w:rPr>
      </w:pPr>
    </w:p>
    <w:p w14:paraId="4E59C017">
      <w:pPr>
        <w:jc w:val="center"/>
        <w:rPr>
          <w:b/>
          <w:sz w:val="30"/>
        </w:rPr>
      </w:pPr>
    </w:p>
    <w:p w14:paraId="3243D71B">
      <w:pPr>
        <w:rPr>
          <w:rFonts w:ascii="黑体" w:eastAsia="黑体"/>
          <w:b/>
          <w:sz w:val="30"/>
        </w:rPr>
      </w:pPr>
    </w:p>
    <w:p w14:paraId="1AEBD103">
      <w:pPr>
        <w:rPr>
          <w:rFonts w:ascii="黑体" w:eastAsia="黑体"/>
          <w:b/>
          <w:sz w:val="30"/>
        </w:rPr>
      </w:pPr>
    </w:p>
    <w:p w14:paraId="218689E4">
      <w:pPr>
        <w:rPr>
          <w:rFonts w:ascii="黑体" w:eastAsia="黑体"/>
          <w:b/>
          <w:sz w:val="20"/>
          <w:szCs w:val="11"/>
        </w:rPr>
      </w:pPr>
    </w:p>
    <w:p w14:paraId="59825B99">
      <w:pPr>
        <w:rPr>
          <w:rFonts w:ascii="黑体" w:eastAsia="黑体"/>
          <w:b/>
          <w:sz w:val="20"/>
          <w:szCs w:val="11"/>
        </w:rPr>
      </w:pPr>
    </w:p>
    <w:p w14:paraId="36394C9B">
      <w:pPr>
        <w:rPr>
          <w:rFonts w:ascii="黑体" w:eastAsia="黑体"/>
          <w:b/>
          <w:sz w:val="11"/>
          <w:szCs w:val="2"/>
        </w:rPr>
      </w:pPr>
    </w:p>
    <w:p w14:paraId="57B6D523">
      <w:pPr>
        <w:rPr>
          <w:rFonts w:ascii="黑体" w:eastAsia="黑体"/>
          <w:b/>
          <w:sz w:val="11"/>
          <w:szCs w:val="2"/>
        </w:rPr>
      </w:pPr>
    </w:p>
    <w:p w14:paraId="41DBD9FC">
      <w:pPr>
        <w:rPr>
          <w:rFonts w:ascii="黑体" w:eastAsia="黑体"/>
          <w:b/>
          <w:sz w:val="16"/>
          <w:szCs w:val="8"/>
        </w:rPr>
      </w:pPr>
    </w:p>
    <w:p w14:paraId="647BE8D9">
      <w:pPr>
        <w:rPr>
          <w:rFonts w:ascii="黑体" w:eastAsia="黑体"/>
          <w:b/>
          <w:sz w:val="22"/>
          <w:szCs w:val="15"/>
        </w:rPr>
      </w:pPr>
    </w:p>
    <w:p w14:paraId="37C78E75">
      <w:pPr>
        <w:rPr>
          <w:rFonts w:ascii="黑体" w:hAnsi="黑体" w:eastAsia="黑体" w:cs="黑体"/>
          <w:sz w:val="24"/>
          <w:szCs w:val="24"/>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XXXX</w:t>
      </w:r>
      <w:r>
        <w:rPr>
          <w:rFonts w:hint="eastAsia" w:ascii="黑体" w:hAnsi="黑体" w:eastAsia="黑体" w:cs="黑体"/>
          <w:sz w:val="28"/>
          <w:szCs w:val="28"/>
        </w:rPr>
        <w:sym w:font="Symbol" w:char="F0BE"/>
      </w:r>
      <w:r>
        <w:rPr>
          <w:rFonts w:hint="eastAsia" w:ascii="黑体" w:hAnsi="黑体" w:eastAsia="黑体" w:cs="黑体"/>
          <w:sz w:val="28"/>
          <w:szCs w:val="28"/>
        </w:rPr>
        <w:t>XX</w:t>
      </w:r>
      <w:r>
        <w:rPr>
          <w:rFonts w:hint="eastAsia" w:ascii="黑体" w:hAnsi="黑体" w:eastAsia="黑体" w:cs="黑体"/>
          <w:sz w:val="28"/>
          <w:szCs w:val="28"/>
        </w:rPr>
        <w:sym w:font="Symbol" w:char="F0BE"/>
      </w:r>
      <w:r>
        <w:rPr>
          <w:rFonts w:hint="eastAsia" w:ascii="黑体" w:hAnsi="黑体" w:eastAsia="黑体" w:cs="黑体"/>
          <w:sz w:val="28"/>
          <w:szCs w:val="28"/>
        </w:rPr>
        <w:t>XX发布                            XXXX</w:t>
      </w:r>
      <w:r>
        <w:rPr>
          <w:rFonts w:hint="eastAsia" w:ascii="黑体" w:hAnsi="黑体" w:eastAsia="黑体" w:cs="黑体"/>
          <w:sz w:val="28"/>
          <w:szCs w:val="28"/>
        </w:rPr>
        <w:sym w:font="Symbol" w:char="F0BE"/>
      </w:r>
      <w:r>
        <w:rPr>
          <w:rFonts w:hint="eastAsia" w:ascii="黑体" w:hAnsi="黑体" w:eastAsia="黑体" w:cs="黑体"/>
          <w:sz w:val="28"/>
          <w:szCs w:val="28"/>
        </w:rPr>
        <w:t>XX</w:t>
      </w:r>
      <w:r>
        <w:rPr>
          <w:rFonts w:hint="eastAsia" w:ascii="黑体" w:hAnsi="黑体" w:eastAsia="黑体" w:cs="黑体"/>
          <w:sz w:val="28"/>
          <w:szCs w:val="28"/>
        </w:rPr>
        <w:sym w:font="Symbol" w:char="F0BE"/>
      </w:r>
      <w:r>
        <w:rPr>
          <w:rFonts w:hint="eastAsia" w:ascii="黑体" w:hAnsi="黑体" w:eastAsia="黑体" w:cs="黑体"/>
          <w:sz w:val="28"/>
          <w:szCs w:val="28"/>
        </w:rPr>
        <w:t>XX实施</w:t>
      </w:r>
    </w:p>
    <w:p w14:paraId="6C50B55F">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黑体" w:hAnsi="Calibri" w:eastAsia="黑体"/>
          <w:color w:val="000000"/>
          <w:spacing w:val="60"/>
          <w:sz w:val="28"/>
          <w:szCs w:val="24"/>
        </w:rPr>
      </w:pPr>
      <w:r>
        <w:rPr>
          <w:rFonts w:hint="eastAsia" w:asciiTheme="majorEastAsia" w:hAnsiTheme="majorEastAsia" w:eastAsiaTheme="majorEastAsia" w:cstheme="majorEastAsia"/>
          <w:b/>
          <w:sz w:val="44"/>
          <w:szCs w:val="44"/>
          <w:u w:val="single"/>
        </w:rPr>
        <mc:AlternateContent>
          <mc:Choice Requires="wps">
            <w:drawing>
              <wp:anchor distT="0" distB="0" distL="114300" distR="114300" simplePos="0" relativeHeight="251660288" behindDoc="0" locked="1" layoutInCell="1" allowOverlap="0">
                <wp:simplePos x="0" y="0"/>
                <wp:positionH relativeFrom="column">
                  <wp:posOffset>-85725</wp:posOffset>
                </wp:positionH>
                <wp:positionV relativeFrom="page">
                  <wp:posOffset>9242425</wp:posOffset>
                </wp:positionV>
                <wp:extent cx="593979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6.75pt;margin-top:727.75pt;height:0pt;width:467.7pt;mso-position-vertical-relative:page;z-index:251660288;mso-width-relative:page;mso-height-relative:page;" filled="f" stroked="t" coordsize="21600,21600" o:allowoverlap="f" o:gfxdata="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Heip2gAA&#10;AA0BAAAPAAAAAAAAAAEAIAAAACIAAABkcnMvZG93bnJldi54bWxQSwECFAAUAAAACACHTuJAjk5e&#10;k+MBAACrAwAADgAAAAAAAAABACAAAAApAQAAZHJzL2Uyb0RvYy54bWxQSwUGAAAAAAYABgBZAQAA&#10;fgUAAAAA&#10;">
                <v:fill on="f" focussize="0,0"/>
                <v:stroke weight="1pt" color="#000000" joinstyle="round"/>
                <v:imagedata o:title=""/>
                <o:lock v:ext="edit" aspectratio="f"/>
                <w10:anchorlock/>
              </v:line>
            </w:pict>
          </mc:Fallback>
        </mc:AlternateContent>
      </w:r>
      <w:bookmarkStart w:id="3" w:name="_Toc441433870"/>
      <w:bookmarkStart w:id="4" w:name="_Toc441433964"/>
      <w:r>
        <w:rPr>
          <w:rFonts w:hint="eastAsia" w:asciiTheme="majorEastAsia" w:hAnsiTheme="majorEastAsia" w:eastAsiaTheme="majorEastAsia" w:cstheme="majorEastAsia"/>
          <w:b/>
          <w:bCs/>
          <w:color w:val="000000"/>
          <w:spacing w:val="56"/>
          <w:kern w:val="0"/>
          <w:sz w:val="44"/>
          <w:szCs w:val="44"/>
          <w:fitText w:val="5415" w:id="-1950720512"/>
        </w:rPr>
        <w:t>河南省市场监督管理</w:t>
      </w:r>
      <w:r>
        <w:rPr>
          <w:rFonts w:hint="eastAsia" w:asciiTheme="majorEastAsia" w:hAnsiTheme="majorEastAsia" w:eastAsiaTheme="majorEastAsia" w:cstheme="majorEastAsia"/>
          <w:b/>
          <w:bCs/>
          <w:color w:val="000000"/>
          <w:spacing w:val="3"/>
          <w:kern w:val="0"/>
          <w:sz w:val="44"/>
          <w:szCs w:val="44"/>
          <w:fitText w:val="5415" w:id="-1950720512"/>
        </w:rPr>
        <w:t>局</w:t>
      </w:r>
      <w:r>
        <w:rPr>
          <w:rFonts w:hint="eastAsia" w:ascii="宋体" w:hAnsi="宋体"/>
          <w:b/>
          <w:bCs/>
          <w:color w:val="000000"/>
          <w:spacing w:val="20"/>
          <w:sz w:val="44"/>
        </w:rPr>
        <w:t xml:space="preserve"> </w:t>
      </w:r>
      <w:r>
        <w:rPr>
          <w:rFonts w:hint="eastAsia" w:ascii="黑体" w:hAnsi="Calibri" w:eastAsia="黑体"/>
          <w:color w:val="000000"/>
          <w:spacing w:val="60"/>
          <w:sz w:val="28"/>
          <w:szCs w:val="24"/>
        </w:rPr>
        <w:t>发布</w:t>
      </w:r>
      <w:bookmarkEnd w:id="3"/>
      <w:bookmarkEnd w:id="4"/>
    </w:p>
    <w:p w14:paraId="6A71EE9D">
      <w:pPr>
        <w:keepNext w:val="0"/>
        <w:keepLines w:val="0"/>
        <w:pageBreakBefore w:val="0"/>
        <w:widowControl w:val="0"/>
        <w:kinsoku/>
        <w:wordWrap/>
        <w:overflowPunct/>
        <w:topLinePunct w:val="0"/>
        <w:autoSpaceDE/>
        <w:autoSpaceDN/>
        <w:bidi w:val="0"/>
        <w:adjustRightInd/>
        <w:snapToGrid/>
        <w:spacing w:before="625" w:beforeLines="200" w:line="240" w:lineRule="auto"/>
        <w:ind w:firstLine="440" w:firstLineChars="100"/>
        <w:textAlignment w:val="auto"/>
        <w:rPr>
          <w:rFonts w:hint="eastAsia" w:ascii="黑体" w:hAnsi="黑体" w:eastAsia="黑体" w:cs="黑体"/>
          <w:sz w:val="44"/>
          <w:szCs w:val="52"/>
        </w:rPr>
      </w:pPr>
    </w:p>
    <w:p w14:paraId="2FDACBD2">
      <w:pPr>
        <w:pStyle w:val="5"/>
        <w:spacing w:line="360" w:lineRule="auto"/>
        <w:rPr>
          <w:rFonts w:hint="eastAsia" w:ascii="黑体" w:hAnsi="黑体" w:eastAsia="黑体" w:cs="黑体"/>
          <w:sz w:val="44"/>
          <w:szCs w:val="52"/>
        </w:rPr>
      </w:pPr>
      <w:r>
        <w:rPr>
          <w:rFonts w:ascii="黑体" w:hAnsi="黑体" w:eastAsia="黑体" w:cs="黑体"/>
          <w:sz w:val="44"/>
          <w:szCs w:val="52"/>
        </w:rPr>
        <mc:AlternateContent>
          <mc:Choice Requires="wps">
            <w:drawing>
              <wp:anchor distT="0" distB="0" distL="114300" distR="114300" simplePos="0" relativeHeight="251663360" behindDoc="0" locked="0" layoutInCell="1" allowOverlap="1">
                <wp:simplePos x="0" y="0"/>
                <wp:positionH relativeFrom="column">
                  <wp:posOffset>3883660</wp:posOffset>
                </wp:positionH>
                <wp:positionV relativeFrom="paragraph">
                  <wp:posOffset>163195</wp:posOffset>
                </wp:positionV>
                <wp:extent cx="1644650" cy="732790"/>
                <wp:effectExtent l="9525" t="9525" r="22225" b="19685"/>
                <wp:wrapNone/>
                <wp:docPr id="6" name="文本框 6"/>
                <wp:cNvGraphicFramePr/>
                <a:graphic xmlns:a="http://schemas.openxmlformats.org/drawingml/2006/main">
                  <a:graphicData uri="http://schemas.microsoft.com/office/word/2010/wordprocessingShape">
                    <wps:wsp>
                      <wps:cNvSpPr txBox="1"/>
                      <wps:spPr>
                        <a:xfrm>
                          <a:off x="0" y="0"/>
                          <a:ext cx="1644650" cy="732790"/>
                        </a:xfrm>
                        <a:prstGeom prst="rect">
                          <a:avLst/>
                        </a:prstGeom>
                        <a:solidFill>
                          <a:srgbClr val="FFFFFF"/>
                        </a:solidFill>
                        <a:ln w="19050" cap="flat" cmpd="sng">
                          <a:solidFill>
                            <a:srgbClr val="000000"/>
                          </a:solidFill>
                          <a:prstDash val="sysDot"/>
                          <a:miter/>
                          <a:headEnd type="none" w="med" len="med"/>
                          <a:tailEnd type="none" w="med" len="med"/>
                        </a:ln>
                      </wps:spPr>
                      <wps:txbx>
                        <w:txbxContent>
                          <w:p w14:paraId="56FDC20C">
                            <w:pPr>
                              <w:keepNext w:val="0"/>
                              <w:keepLines w:val="0"/>
                              <w:pageBreakBefore w:val="0"/>
                              <w:widowControl w:val="0"/>
                              <w:kinsoku/>
                              <w:wordWrap/>
                              <w:overflowPunct/>
                              <w:topLinePunct w:val="0"/>
                              <w:autoSpaceDE/>
                              <w:autoSpaceDN/>
                              <w:bidi w:val="0"/>
                              <w:adjustRightInd/>
                              <w:snapToGrid/>
                              <w:spacing w:before="0" w:beforeLines="70" w:line="500" w:lineRule="exact"/>
                              <w:jc w:val="center"/>
                              <w:textAlignment w:val="auto"/>
                              <w:rPr>
                                <w:rFonts w:hint="eastAsia" w:ascii="黑体" w:hAnsi="宋体" w:eastAsia="黑体"/>
                                <w:bCs/>
                                <w:sz w:val="28"/>
                                <w:szCs w:val="28"/>
                                <w:lang w:eastAsia="zh-CN"/>
                              </w:rPr>
                            </w:pPr>
                            <w:r>
                              <w:rPr>
                                <w:rFonts w:hint="eastAsia" w:ascii="黑体" w:eastAsia="黑体"/>
                                <w:bCs/>
                                <w:sz w:val="28"/>
                                <w:szCs w:val="28"/>
                              </w:rPr>
                              <w:t>JJ</w:t>
                            </w:r>
                            <w:r>
                              <w:rPr>
                                <w:rFonts w:hint="eastAsia" w:ascii="黑体" w:eastAsia="黑体"/>
                                <w:bCs/>
                                <w:sz w:val="28"/>
                                <w:szCs w:val="28"/>
                                <w:lang w:val="en-US" w:eastAsia="zh-CN"/>
                              </w:rPr>
                              <w:t>F</w:t>
                            </w:r>
                            <w:r>
                              <w:rPr>
                                <w:rFonts w:hint="eastAsia" w:ascii="黑体" w:eastAsia="黑体"/>
                                <w:bCs/>
                                <w:sz w:val="28"/>
                                <w:szCs w:val="28"/>
                              </w:rPr>
                              <w:t>（豫）</w:t>
                            </w:r>
                            <w:r>
                              <w:rPr>
                                <w:rFonts w:hint="eastAsia" w:ascii="黑体" w:hAnsi="宋体" w:eastAsia="黑体"/>
                                <w:sz w:val="28"/>
                                <w:szCs w:val="28"/>
                              </w:rPr>
                              <w:t>XXX</w:t>
                            </w:r>
                            <w:r>
                              <w:rPr>
                                <w:rFonts w:hint="eastAsia" w:ascii="黑体" w:eastAsia="黑体"/>
                                <w:bCs/>
                                <w:sz w:val="28"/>
                                <w:szCs w:val="28"/>
                              </w:rPr>
                              <w:t>-202</w:t>
                            </w:r>
                            <w:r>
                              <w:rPr>
                                <w:rFonts w:hint="eastAsia" w:ascii="黑体" w:eastAsia="黑体"/>
                                <w:bCs/>
                                <w:sz w:val="28"/>
                                <w:szCs w:val="28"/>
                                <w:lang w:val="en-US" w:eastAsia="zh-CN"/>
                              </w:rPr>
                              <w:t>5</w:t>
                            </w:r>
                          </w:p>
                        </w:txbxContent>
                      </wps:txbx>
                      <wps:bodyPr lIns="91440" tIns="10800" rIns="91440" bIns="45720" upright="1"/>
                    </wps:wsp>
                  </a:graphicData>
                </a:graphic>
              </wp:anchor>
            </w:drawing>
          </mc:Choice>
          <mc:Fallback>
            <w:pict>
              <v:shape id="_x0000_s1026" o:spid="_x0000_s1026" o:spt="202" type="#_x0000_t202" style="position:absolute;left:0pt;margin-left:305.8pt;margin-top:12.85pt;height:57.7pt;width:129.5pt;z-index:251663360;mso-width-relative:page;mso-height-relative:page;" fillcolor="#FFFFFF" filled="t" stroked="t" coordsize="21600,21600" o:gfxdata="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1w+nLYAAAACgEAAA8AAAAAAAAAAQAgAAAAIgAAAGRycy9kb3ducmV2LnhtbFBLAQIU&#10;ABQAAAAIAIdO4kCS+xW7LAIAAGwEAAAOAAAAAAAAAAEAIAAAACcBAABkcnMvZTJvRG9jLnhtbFBL&#10;BQYAAAAABgAGAFkBAADFBQAAAAA=&#10;">
                <v:fill on="t" focussize="0,0"/>
                <v:stroke weight="1.5pt" color="#000000" joinstyle="miter" dashstyle="1 1"/>
                <v:imagedata o:title=""/>
                <o:lock v:ext="edit" aspectratio="f"/>
                <v:textbox inset="2.54mm,0.3mm,2.54mm,1.27mm">
                  <w:txbxContent>
                    <w:p w14:paraId="56FDC20C">
                      <w:pPr>
                        <w:keepNext w:val="0"/>
                        <w:keepLines w:val="0"/>
                        <w:pageBreakBefore w:val="0"/>
                        <w:widowControl w:val="0"/>
                        <w:kinsoku/>
                        <w:wordWrap/>
                        <w:overflowPunct/>
                        <w:topLinePunct w:val="0"/>
                        <w:autoSpaceDE/>
                        <w:autoSpaceDN/>
                        <w:bidi w:val="0"/>
                        <w:adjustRightInd/>
                        <w:snapToGrid/>
                        <w:spacing w:before="0" w:beforeLines="70" w:line="500" w:lineRule="exact"/>
                        <w:jc w:val="center"/>
                        <w:textAlignment w:val="auto"/>
                        <w:rPr>
                          <w:rFonts w:hint="eastAsia" w:ascii="黑体" w:hAnsi="宋体" w:eastAsia="黑体"/>
                          <w:bCs/>
                          <w:sz w:val="28"/>
                          <w:szCs w:val="28"/>
                          <w:lang w:eastAsia="zh-CN"/>
                        </w:rPr>
                      </w:pPr>
                      <w:r>
                        <w:rPr>
                          <w:rFonts w:hint="eastAsia" w:ascii="黑体" w:eastAsia="黑体"/>
                          <w:bCs/>
                          <w:sz w:val="28"/>
                          <w:szCs w:val="28"/>
                        </w:rPr>
                        <w:t>JJ</w:t>
                      </w:r>
                      <w:r>
                        <w:rPr>
                          <w:rFonts w:hint="eastAsia" w:ascii="黑体" w:eastAsia="黑体"/>
                          <w:bCs/>
                          <w:sz w:val="28"/>
                          <w:szCs w:val="28"/>
                          <w:lang w:val="en-US" w:eastAsia="zh-CN"/>
                        </w:rPr>
                        <w:t>F</w:t>
                      </w:r>
                      <w:r>
                        <w:rPr>
                          <w:rFonts w:hint="eastAsia" w:ascii="黑体" w:eastAsia="黑体"/>
                          <w:bCs/>
                          <w:sz w:val="28"/>
                          <w:szCs w:val="28"/>
                        </w:rPr>
                        <w:t>（豫）</w:t>
                      </w:r>
                      <w:r>
                        <w:rPr>
                          <w:rFonts w:hint="eastAsia" w:ascii="黑体" w:hAnsi="宋体" w:eastAsia="黑体"/>
                          <w:sz w:val="28"/>
                          <w:szCs w:val="28"/>
                        </w:rPr>
                        <w:t>XXX</w:t>
                      </w:r>
                      <w:r>
                        <w:rPr>
                          <w:rFonts w:hint="eastAsia" w:ascii="黑体" w:eastAsia="黑体"/>
                          <w:bCs/>
                          <w:sz w:val="28"/>
                          <w:szCs w:val="28"/>
                        </w:rPr>
                        <w:t>-202</w:t>
                      </w:r>
                      <w:r>
                        <w:rPr>
                          <w:rFonts w:hint="eastAsia" w:ascii="黑体" w:eastAsia="黑体"/>
                          <w:bCs/>
                          <w:sz w:val="28"/>
                          <w:szCs w:val="28"/>
                          <w:lang w:val="en-US" w:eastAsia="zh-CN"/>
                        </w:rPr>
                        <w:t>5</w:t>
                      </w:r>
                    </w:p>
                  </w:txbxContent>
                </v:textbox>
              </v:shape>
            </w:pict>
          </mc:Fallback>
        </mc:AlternateContent>
      </w:r>
      <w:r>
        <w:rPr>
          <w:rFonts w:hint="eastAsia" w:ascii="黑体" w:hAnsi="黑体" w:eastAsia="黑体" w:cs="黑体"/>
          <w:sz w:val="44"/>
          <w:szCs w:val="52"/>
        </w:rPr>
        <w:t>比色法食品安全快速检测仪</w:t>
      </w:r>
    </w:p>
    <w:p w14:paraId="269D485C">
      <w:pPr>
        <w:pStyle w:val="5"/>
        <w:spacing w:line="360" w:lineRule="auto"/>
        <w:rPr>
          <w:rFonts w:hint="eastAsia" w:ascii="黑体" w:hAnsi="黑体" w:eastAsia="黑体" w:cs="黑体"/>
          <w:sz w:val="44"/>
          <w:szCs w:val="52"/>
        </w:rPr>
      </w:pPr>
      <w:r>
        <w:rPr>
          <w:rFonts w:hint="eastAsia" w:ascii="黑体" w:hAnsi="黑体" w:eastAsia="黑体" w:cs="黑体"/>
          <w:sz w:val="44"/>
          <w:szCs w:val="52"/>
        </w:rPr>
        <w:t>校准规范</w:t>
      </w:r>
    </w:p>
    <w:p w14:paraId="46F1B716">
      <w:pPr>
        <w:pStyle w:val="5"/>
        <w:spacing w:line="360" w:lineRule="auto"/>
        <w:rPr>
          <w:rFonts w:hint="eastAsia" w:ascii="黑体" w:hAnsi="黑体" w:eastAsia="黑体" w:cs="黑体"/>
          <w:sz w:val="28"/>
          <w:szCs w:val="28"/>
        </w:rPr>
      </w:pPr>
      <w:r>
        <w:rPr>
          <w:rFonts w:hint="eastAsia" w:ascii="黑体" w:hAnsi="黑体" w:eastAsia="黑体" w:cs="黑体"/>
          <w:sz w:val="28"/>
          <w:szCs w:val="28"/>
        </w:rPr>
        <w:t xml:space="preserve">Calibration Specification for Food Safety Rapid </w:t>
      </w:r>
    </w:p>
    <w:p w14:paraId="69FFE8A2">
      <w:pPr>
        <w:pStyle w:val="5"/>
        <w:spacing w:line="360" w:lineRule="auto"/>
        <w:rPr>
          <w:rFonts w:hint="default" w:ascii="Times New Roman" w:hAnsi="Times New Roman"/>
          <w:sz w:val="28"/>
          <w:szCs w:val="28"/>
        </w:rPr>
      </w:pPr>
      <w:r>
        <w:rPr>
          <w:rFonts w:hint="eastAsia" w:ascii="黑体" w:hAnsi="黑体" w:eastAsia="黑体" w:cs="黑体"/>
          <w:sz w:val="28"/>
          <w:szCs w:val="28"/>
        </w:rPr>
        <w:t>Detection Instruments Based on Colorimetry</w:t>
      </w:r>
      <w:r>
        <w:rPr>
          <w:rFonts w:hint="default" w:eastAsia="黑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292735</wp:posOffset>
                </wp:positionV>
                <wp:extent cx="5588000" cy="571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88000" cy="57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8.25pt;margin-top:23.05pt;height:0.45pt;width:440pt;z-index:251662336;mso-width-relative:page;mso-height-relative:page;" filled="f" stroked="t" coordsize="21600,21600" o:gfxdata="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gneo1AAAAAgBAAAPAAAAAAAAAAEAIAAAACIAAABkcnMvZG93bnJldi54bWxQSwECFAAU&#10;AAAACACHTuJAceAE4vUBAADlAwAADgAAAAAAAAABACAAAAAjAQAAZHJzL2Uyb0RvYy54bWxQSwUG&#10;AAAAAAYABgBZAQAAigUAAAAA&#10;">
                <v:fill on="f" focussize="0,0"/>
                <v:stroke color="#000000" joinstyle="round"/>
                <v:imagedata o:title=""/>
                <o:lock v:ext="edit" aspectratio="f"/>
              </v:line>
            </w:pict>
          </mc:Fallback>
        </mc:AlternateContent>
      </w:r>
    </w:p>
    <w:p w14:paraId="6ED7C1A1">
      <w:pPr>
        <w:pStyle w:val="5"/>
        <w:spacing w:line="360" w:lineRule="auto"/>
        <w:rPr>
          <w:rFonts w:hint="default" w:ascii="Times New Roman" w:hAnsi="Times New Roman"/>
          <w:sz w:val="24"/>
        </w:rPr>
      </w:pPr>
    </w:p>
    <w:p w14:paraId="0B3CB4E3">
      <w:pPr>
        <w:pStyle w:val="5"/>
        <w:spacing w:line="360" w:lineRule="auto"/>
        <w:rPr>
          <w:rFonts w:hint="default" w:ascii="Times New Roman" w:hAnsi="Times New Roman"/>
          <w:sz w:val="24"/>
        </w:rPr>
      </w:pPr>
    </w:p>
    <w:p w14:paraId="4BB3ECB8">
      <w:pPr>
        <w:pStyle w:val="5"/>
        <w:spacing w:line="360" w:lineRule="auto"/>
        <w:rPr>
          <w:rFonts w:hint="default" w:ascii="Times New Roman" w:hAnsi="Times New Roman"/>
          <w:sz w:val="24"/>
        </w:rPr>
      </w:pPr>
    </w:p>
    <w:p w14:paraId="45A00559">
      <w:pPr>
        <w:pStyle w:val="5"/>
        <w:spacing w:line="360" w:lineRule="auto"/>
        <w:rPr>
          <w:rFonts w:hint="default" w:ascii="Times New Roman" w:hAnsi="Times New Roman"/>
          <w:sz w:val="24"/>
        </w:rPr>
      </w:pPr>
    </w:p>
    <w:p w14:paraId="32F7B5CE">
      <w:pPr>
        <w:pStyle w:val="5"/>
        <w:spacing w:line="360" w:lineRule="auto"/>
        <w:rPr>
          <w:rFonts w:hint="default" w:ascii="Times New Roman" w:hAnsi="Times New Roman"/>
          <w:sz w:val="24"/>
        </w:rPr>
      </w:pPr>
    </w:p>
    <w:p w14:paraId="31037389">
      <w:pPr>
        <w:pStyle w:val="5"/>
        <w:spacing w:line="360" w:lineRule="auto"/>
        <w:rPr>
          <w:rFonts w:hint="default" w:ascii="Times New Roman" w:hAnsi="Times New Roman"/>
          <w:sz w:val="24"/>
        </w:rPr>
      </w:pPr>
    </w:p>
    <w:p w14:paraId="570DF6C0">
      <w:pPr>
        <w:pStyle w:val="4"/>
        <w:ind w:firstLine="840" w:firstLineChars="300"/>
        <w:rPr>
          <w:rFonts w:hint="eastAsia" w:ascii="黑体" w:hAnsi="黑体" w:eastAsia="黑体"/>
          <w:color w:val="000000" w:themeColor="text1"/>
          <w:sz w:val="28"/>
          <w:szCs w:val="28"/>
          <w14:textFill>
            <w14:solidFill>
              <w14:schemeClr w14:val="tx1"/>
            </w14:solidFill>
          </w14:textFill>
        </w:rPr>
      </w:pPr>
    </w:p>
    <w:p w14:paraId="062736D2">
      <w:pPr>
        <w:pStyle w:val="4"/>
        <w:ind w:firstLine="840" w:firstLineChars="3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归 口 单 位 ：</w:t>
      </w:r>
      <w:r>
        <w:rPr>
          <w:rFonts w:hint="eastAsia" w:ascii="宋体" w:hAnsi="宋体"/>
          <w:color w:val="000000" w:themeColor="text1"/>
          <w:sz w:val="28"/>
          <w:szCs w:val="28"/>
          <w14:textFill>
            <w14:solidFill>
              <w14:schemeClr w14:val="tx1"/>
            </w14:solidFill>
          </w14:textFill>
        </w:rPr>
        <w:t>河南省市场监督管理局</w:t>
      </w:r>
    </w:p>
    <w:p w14:paraId="092BE1D0">
      <w:pPr>
        <w:pStyle w:val="4"/>
        <w:ind w:firstLine="840" w:firstLineChars="3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主要起草单位：</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河南省平台经济发展指导中心</w:t>
      </w:r>
    </w:p>
    <w:p w14:paraId="140F958D">
      <w:pPr>
        <w:pStyle w:val="4"/>
        <w:ind w:firstLine="852" w:firstLineChars="300"/>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黑体" w:hAnsi="黑体" w:eastAsia="黑体"/>
          <w:color w:val="000000" w:themeColor="text1"/>
          <w:spacing w:val="2"/>
          <w:w w:val="100"/>
          <w:kern w:val="0"/>
          <w:sz w:val="28"/>
          <w:szCs w:val="28"/>
          <w:fitText w:val="1988" w:id="-1469857792"/>
          <w14:textFill>
            <w14:solidFill>
              <w14:schemeClr w14:val="tx1"/>
            </w14:solidFill>
          </w14:textFill>
        </w:rPr>
        <w:t>参加起草单位：</w:t>
      </w:r>
    </w:p>
    <w:p w14:paraId="63142BD9">
      <w:pPr>
        <w:pStyle w:val="4"/>
        <w:ind w:firstLine="840" w:firstLineChars="300"/>
        <w:rPr>
          <w:rFonts w:hint="default"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 xml:space="preserve">              </w:t>
      </w:r>
    </w:p>
    <w:p w14:paraId="0728140D">
      <w:pPr>
        <w:pStyle w:val="4"/>
        <w:ind w:firstLine="912" w:firstLineChars="285"/>
        <w:rPr>
          <w:rFonts w:hint="default" w:ascii="黑体" w:hAnsi="黑体" w:eastAsia="黑体"/>
          <w:color w:val="000000" w:themeColor="text1"/>
          <w:spacing w:val="20"/>
          <w:sz w:val="28"/>
          <w:szCs w:val="28"/>
          <w:lang w:val="en-US" w:eastAsia="zh-CN"/>
          <w14:textFill>
            <w14:solidFill>
              <w14:schemeClr w14:val="tx1"/>
            </w14:solidFill>
          </w14:textFill>
        </w:rPr>
      </w:pPr>
      <w:r>
        <w:rPr>
          <w:rFonts w:hint="eastAsia" w:ascii="黑体" w:hAnsi="黑体" w:eastAsia="黑体"/>
          <w:color w:val="000000" w:themeColor="text1"/>
          <w:spacing w:val="20"/>
          <w:sz w:val="28"/>
          <w:szCs w:val="28"/>
          <w:lang w:val="en-US" w:eastAsia="zh-CN"/>
          <w14:textFill>
            <w14:solidFill>
              <w14:schemeClr w14:val="tx1"/>
            </w14:solidFill>
          </w14:textFill>
        </w:rPr>
        <w:t xml:space="preserve">           </w:t>
      </w:r>
    </w:p>
    <w:p w14:paraId="13FC7E45">
      <w:pPr>
        <w:pStyle w:val="5"/>
        <w:spacing w:line="360" w:lineRule="auto"/>
        <w:jc w:val="both"/>
        <w:rPr>
          <w:rFonts w:hint="default" w:ascii="Times New Roman" w:hAnsi="Times New Roman" w:eastAsia="黑体"/>
          <w:sz w:val="28"/>
        </w:rPr>
      </w:pPr>
    </w:p>
    <w:p w14:paraId="5D3147F3">
      <w:pPr>
        <w:pStyle w:val="5"/>
        <w:spacing w:line="360" w:lineRule="auto"/>
        <w:jc w:val="both"/>
        <w:rPr>
          <w:rFonts w:hint="default" w:ascii="Times New Roman" w:hAnsi="Times New Roman" w:eastAsia="黑体"/>
          <w:sz w:val="28"/>
        </w:rPr>
      </w:pPr>
    </w:p>
    <w:p w14:paraId="5A6B952B">
      <w:pPr>
        <w:pStyle w:val="5"/>
        <w:spacing w:line="360" w:lineRule="auto"/>
        <w:jc w:val="center"/>
        <w:rPr>
          <w:rFonts w:hint="default" w:ascii="Times New Roman" w:hAnsi="Times New Roman" w:eastAsia="黑体"/>
          <w:sz w:val="28"/>
        </w:rPr>
      </w:pPr>
    </w:p>
    <w:p w14:paraId="364C320A">
      <w:pPr>
        <w:pStyle w:val="5"/>
        <w:spacing w:line="240" w:lineRule="auto"/>
        <w:rPr>
          <w:rFonts w:hint="default" w:ascii="Times New Roman" w:hAnsi="Times New Roman"/>
          <w:sz w:val="13"/>
          <w:szCs w:val="13"/>
        </w:rPr>
      </w:pPr>
    </w:p>
    <w:p w14:paraId="14420F0B">
      <w:pPr>
        <w:pStyle w:val="5"/>
        <w:spacing w:line="360" w:lineRule="auto"/>
        <w:rPr>
          <w:rFonts w:hint="default" w:ascii="Times New Roman" w:hAnsi="Times New Roman"/>
          <w:sz w:val="28"/>
          <w:szCs w:val="28"/>
        </w:rPr>
        <w:sectPr>
          <w:headerReference r:id="rId4" w:type="first"/>
          <w:footerReference r:id="rId7" w:type="first"/>
          <w:headerReference r:id="rId3" w:type="default"/>
          <w:footerReference r:id="rId5" w:type="default"/>
          <w:footerReference r:id="rId6" w:type="even"/>
          <w:pgSz w:w="11906" w:h="16838"/>
          <w:pgMar w:top="1440" w:right="1469" w:bottom="1318" w:left="1622" w:header="1247" w:footer="964" w:gutter="0"/>
          <w:pgNumType w:fmt="upperRoman" w:start="1"/>
          <w:cols w:space="720" w:num="1"/>
          <w:titlePg/>
          <w:docGrid w:type="lines" w:linePitch="312" w:charSpace="0"/>
        </w:sectPr>
      </w:pPr>
      <w:r>
        <w:rPr>
          <w:rFonts w:hint="default" w:ascii="Times New Roman" w:hAnsi="Times New Roman"/>
          <w:sz w:val="28"/>
          <w:szCs w:val="28"/>
        </w:rPr>
        <w:t>本规</w:t>
      </w:r>
      <w:r>
        <w:rPr>
          <w:rFonts w:hint="eastAsia" w:ascii="Times New Roman" w:hAnsi="Times New Roman"/>
          <w:sz w:val="28"/>
          <w:szCs w:val="28"/>
          <w:lang w:val="en-US" w:eastAsia="zh-CN"/>
        </w:rPr>
        <w:t>范</w:t>
      </w:r>
      <w:r>
        <w:rPr>
          <w:rFonts w:hint="default" w:ascii="Times New Roman" w:hAnsi="Times New Roman"/>
          <w:sz w:val="28"/>
          <w:szCs w:val="28"/>
        </w:rPr>
        <w:t>委托</w:t>
      </w:r>
      <w:r>
        <w:rPr>
          <w:rFonts w:ascii="Times New Roman" w:hAnsi="Times New Roman"/>
          <w:sz w:val="28"/>
        </w:rPr>
        <w:t>主要起草单位</w:t>
      </w:r>
      <w:r>
        <w:rPr>
          <w:rFonts w:hint="default" w:ascii="Times New Roman" w:hAnsi="Times New Roman"/>
          <w:sz w:val="28"/>
          <w:szCs w:val="28"/>
        </w:rPr>
        <w:t>负责解释</w:t>
      </w:r>
    </w:p>
    <w:p w14:paraId="0D70C3E8">
      <w:pPr>
        <w:pStyle w:val="5"/>
        <w:spacing w:line="360" w:lineRule="auto"/>
        <w:jc w:val="center"/>
        <w:rPr>
          <w:rFonts w:hint="default" w:ascii="Times New Roman" w:hAnsi="Times New Roman"/>
          <w:sz w:val="24"/>
        </w:rPr>
      </w:pPr>
    </w:p>
    <w:p w14:paraId="06DA160F">
      <w:pPr>
        <w:pStyle w:val="5"/>
        <w:spacing w:line="360" w:lineRule="auto"/>
        <w:rPr>
          <w:rFonts w:hint="default" w:ascii="Times New Roman" w:hAnsi="Times New Roman"/>
          <w:sz w:val="24"/>
        </w:rPr>
      </w:pPr>
    </w:p>
    <w:p w14:paraId="5B45309D">
      <w:pPr>
        <w:pStyle w:val="5"/>
        <w:spacing w:line="360" w:lineRule="auto"/>
        <w:rPr>
          <w:rFonts w:hint="default" w:ascii="Times New Roman" w:hAnsi="Times New Roman"/>
          <w:sz w:val="24"/>
        </w:rPr>
      </w:pPr>
    </w:p>
    <w:p w14:paraId="448B83F9">
      <w:pPr>
        <w:pStyle w:val="5"/>
        <w:spacing w:line="360" w:lineRule="auto"/>
        <w:jc w:val="center"/>
        <w:rPr>
          <w:rFonts w:hint="default" w:ascii="Times New Roman" w:hAnsi="Times New Roman"/>
          <w:sz w:val="24"/>
        </w:rPr>
      </w:pPr>
    </w:p>
    <w:p w14:paraId="2835B7E5">
      <w:pPr>
        <w:spacing w:line="360" w:lineRule="auto"/>
        <w:ind w:firstLine="840" w:firstLineChars="300"/>
        <w:rPr>
          <w:rFonts w:ascii="黑体" w:hAnsi="黑体" w:eastAsia="黑体"/>
          <w:color w:val="000000"/>
          <w:sz w:val="28"/>
        </w:rPr>
      </w:pPr>
      <w:r>
        <w:rPr>
          <w:rFonts w:ascii="黑体" w:hAnsi="黑体" w:eastAsia="黑体"/>
          <w:color w:val="000000"/>
          <w:sz w:val="28"/>
        </w:rPr>
        <w:t>本规</w:t>
      </w:r>
      <w:r>
        <w:rPr>
          <w:rFonts w:hint="eastAsia" w:ascii="黑体" w:hAnsi="黑体" w:eastAsia="黑体"/>
          <w:color w:val="000000"/>
          <w:sz w:val="28"/>
          <w:lang w:eastAsia="zh-CN"/>
        </w:rPr>
        <w:t>范</w:t>
      </w:r>
      <w:r>
        <w:rPr>
          <w:rFonts w:ascii="黑体" w:hAnsi="黑体" w:eastAsia="黑体"/>
          <w:color w:val="000000"/>
          <w:sz w:val="28"/>
        </w:rPr>
        <w:t>主要起草人：</w:t>
      </w:r>
    </w:p>
    <w:p w14:paraId="7026D250">
      <w:pPr>
        <w:tabs>
          <w:tab w:val="left" w:pos="840"/>
        </w:tabs>
        <w:spacing w:line="360" w:lineRule="auto"/>
        <w:ind w:firstLine="2240" w:firstLineChars="800"/>
        <w:rPr>
          <w:rFonts w:hint="eastAsia" w:ascii="宋体" w:hAnsi="宋体"/>
          <w:sz w:val="28"/>
          <w:szCs w:val="28"/>
          <w:lang w:val="en-US" w:eastAsia="zh-CN"/>
        </w:rPr>
      </w:pPr>
      <w:bookmarkStart w:id="6" w:name="_GoBack"/>
      <w:bookmarkEnd w:id="6"/>
      <w:r>
        <w:rPr>
          <w:rFonts w:hint="eastAsia" w:ascii="宋体" w:hAnsi="宋体"/>
          <w:sz w:val="28"/>
          <w:szCs w:val="28"/>
          <w:lang w:val="en-US" w:eastAsia="zh-CN"/>
        </w:rPr>
        <w:t xml:space="preserve">                     </w:t>
      </w:r>
    </w:p>
    <w:p w14:paraId="0D9DCC6E">
      <w:pPr>
        <w:tabs>
          <w:tab w:val="left" w:pos="840"/>
        </w:tabs>
        <w:spacing w:line="360" w:lineRule="auto"/>
        <w:ind w:firstLine="1680" w:firstLineChars="600"/>
        <w:rPr>
          <w:rFonts w:ascii="黑体" w:hAnsi="黑体" w:eastAsia="黑体"/>
          <w:sz w:val="28"/>
          <w:szCs w:val="28"/>
        </w:rPr>
      </w:pPr>
    </w:p>
    <w:p w14:paraId="19612666">
      <w:pPr>
        <w:tabs>
          <w:tab w:val="left" w:pos="840"/>
        </w:tabs>
        <w:spacing w:line="360" w:lineRule="auto"/>
        <w:ind w:firstLine="1680" w:firstLineChars="600"/>
        <w:rPr>
          <w:rFonts w:ascii="黑体" w:hAnsi="黑体" w:eastAsia="黑体"/>
          <w:sz w:val="28"/>
          <w:szCs w:val="28"/>
        </w:rPr>
      </w:pPr>
      <w:r>
        <w:rPr>
          <w:rFonts w:ascii="黑体" w:hAnsi="黑体" w:eastAsia="黑体"/>
          <w:sz w:val="28"/>
          <w:szCs w:val="28"/>
        </w:rPr>
        <w:t>参加起草人：</w:t>
      </w:r>
    </w:p>
    <w:p w14:paraId="35CD7740">
      <w:pPr>
        <w:spacing w:line="360" w:lineRule="auto"/>
        <w:ind w:firstLine="2318" w:firstLineChars="828"/>
        <w:rPr>
          <w:rFonts w:hint="eastAsia" w:ascii="宋体" w:hAnsi="宋体"/>
          <w:sz w:val="28"/>
          <w:szCs w:val="28"/>
        </w:rPr>
      </w:pPr>
    </w:p>
    <w:p w14:paraId="10ACA01A">
      <w:pPr>
        <w:tabs>
          <w:tab w:val="left" w:pos="840"/>
        </w:tabs>
        <w:spacing w:line="360" w:lineRule="auto"/>
        <w:ind w:firstLine="2318" w:firstLineChars="828"/>
        <w:rPr>
          <w:rFonts w:hint="eastAsia" w:ascii="宋体" w:hAnsi="宋体"/>
          <w:sz w:val="28"/>
          <w:szCs w:val="28"/>
        </w:rPr>
      </w:pPr>
    </w:p>
    <w:p w14:paraId="2D4BC962">
      <w:pPr>
        <w:tabs>
          <w:tab w:val="left" w:pos="840"/>
        </w:tabs>
        <w:spacing w:line="360" w:lineRule="auto"/>
        <w:ind w:firstLine="2318" w:firstLineChars="828"/>
        <w:rPr>
          <w:rFonts w:hint="eastAsia" w:ascii="宋体" w:hAnsi="宋体"/>
          <w:sz w:val="28"/>
          <w:szCs w:val="28"/>
        </w:rPr>
      </w:pPr>
    </w:p>
    <w:p w14:paraId="4388F29B">
      <w:pPr>
        <w:tabs>
          <w:tab w:val="left" w:pos="840"/>
        </w:tabs>
        <w:spacing w:line="360" w:lineRule="auto"/>
        <w:ind w:firstLine="2318" w:firstLineChars="828"/>
        <w:rPr>
          <w:rFonts w:hint="eastAsia" w:ascii="宋体" w:hAnsi="宋体"/>
          <w:sz w:val="28"/>
          <w:szCs w:val="28"/>
        </w:rPr>
      </w:pPr>
    </w:p>
    <w:p w14:paraId="4C48AEFA">
      <w:pPr>
        <w:tabs>
          <w:tab w:val="left" w:pos="840"/>
        </w:tabs>
        <w:spacing w:line="360" w:lineRule="auto"/>
        <w:ind w:firstLine="2318" w:firstLineChars="828"/>
        <w:rPr>
          <w:rFonts w:hint="eastAsia" w:ascii="宋体" w:hAnsi="宋体"/>
          <w:sz w:val="28"/>
          <w:szCs w:val="28"/>
        </w:rPr>
      </w:pPr>
    </w:p>
    <w:p w14:paraId="6974D36B">
      <w:pPr>
        <w:tabs>
          <w:tab w:val="left" w:pos="840"/>
        </w:tabs>
        <w:spacing w:line="360" w:lineRule="auto"/>
        <w:ind w:firstLine="2318" w:firstLineChars="828"/>
        <w:rPr>
          <w:rFonts w:hint="eastAsia" w:ascii="宋体" w:hAnsi="宋体"/>
          <w:sz w:val="28"/>
          <w:szCs w:val="28"/>
        </w:rPr>
      </w:pPr>
    </w:p>
    <w:p w14:paraId="54E96D9B">
      <w:pPr>
        <w:tabs>
          <w:tab w:val="left" w:pos="840"/>
        </w:tabs>
        <w:spacing w:line="360" w:lineRule="auto"/>
        <w:ind w:firstLine="2318" w:firstLineChars="828"/>
        <w:rPr>
          <w:rFonts w:hint="eastAsia" w:ascii="宋体" w:hAnsi="宋体"/>
          <w:sz w:val="28"/>
          <w:szCs w:val="28"/>
        </w:rPr>
      </w:pPr>
    </w:p>
    <w:p w14:paraId="19262078">
      <w:pPr>
        <w:tabs>
          <w:tab w:val="left" w:pos="840"/>
        </w:tabs>
        <w:spacing w:line="360" w:lineRule="auto"/>
        <w:ind w:firstLine="2318" w:firstLineChars="828"/>
        <w:rPr>
          <w:rFonts w:hint="eastAsia" w:ascii="宋体" w:hAnsi="宋体"/>
          <w:sz w:val="28"/>
          <w:szCs w:val="28"/>
        </w:rPr>
      </w:pPr>
    </w:p>
    <w:p w14:paraId="098B0D80">
      <w:pPr>
        <w:tabs>
          <w:tab w:val="left" w:pos="840"/>
        </w:tabs>
        <w:spacing w:line="360" w:lineRule="auto"/>
        <w:ind w:firstLine="2318" w:firstLineChars="828"/>
        <w:rPr>
          <w:rFonts w:hint="eastAsia" w:ascii="宋体" w:hAnsi="宋体"/>
          <w:sz w:val="28"/>
          <w:szCs w:val="28"/>
        </w:rPr>
      </w:pPr>
    </w:p>
    <w:p w14:paraId="1B2B232D">
      <w:pPr>
        <w:tabs>
          <w:tab w:val="left" w:pos="840"/>
        </w:tabs>
        <w:spacing w:line="360" w:lineRule="auto"/>
        <w:ind w:firstLine="2318" w:firstLineChars="828"/>
        <w:rPr>
          <w:rFonts w:hint="eastAsia" w:ascii="宋体" w:hAnsi="宋体"/>
          <w:sz w:val="28"/>
          <w:szCs w:val="28"/>
        </w:rPr>
      </w:pPr>
    </w:p>
    <w:p w14:paraId="728F2DA2">
      <w:pPr>
        <w:tabs>
          <w:tab w:val="left" w:pos="840"/>
        </w:tabs>
        <w:spacing w:line="360" w:lineRule="auto"/>
        <w:ind w:firstLine="2318" w:firstLineChars="828"/>
        <w:rPr>
          <w:rFonts w:hint="eastAsia" w:ascii="宋体" w:hAnsi="宋体"/>
          <w:sz w:val="28"/>
          <w:szCs w:val="28"/>
        </w:rPr>
        <w:sectPr>
          <w:footerReference r:id="rId8" w:type="default"/>
          <w:pgSz w:w="11906" w:h="16838"/>
          <w:pgMar w:top="1440" w:right="1416" w:bottom="1440" w:left="1560" w:header="1304" w:footer="992" w:gutter="0"/>
          <w:pgNumType w:fmt="decimal"/>
          <w:cols w:space="425" w:num="1"/>
          <w:docGrid w:type="lines" w:linePitch="312" w:charSpace="0"/>
        </w:sectPr>
      </w:pPr>
    </w:p>
    <w:p w14:paraId="1A279949">
      <w:pPr>
        <w:tabs>
          <w:tab w:val="left" w:pos="840"/>
        </w:tabs>
        <w:spacing w:line="360" w:lineRule="auto"/>
        <w:ind w:firstLine="2318" w:firstLineChars="828"/>
        <w:rPr>
          <w:rFonts w:hint="eastAsia" w:ascii="宋体" w:hAnsi="宋体"/>
          <w:sz w:val="28"/>
          <w:szCs w:val="28"/>
        </w:rPr>
      </w:pPr>
    </w:p>
    <w:p w14:paraId="140B2734">
      <w:pPr>
        <w:tabs>
          <w:tab w:val="right" w:leader="hyphen" w:pos="8190"/>
        </w:tabs>
        <w:spacing w:line="360" w:lineRule="auto"/>
        <w:jc w:val="center"/>
        <w:rPr>
          <w:rFonts w:eastAsia="黑体"/>
          <w:spacing w:val="20"/>
          <w:sz w:val="44"/>
          <w:szCs w:val="44"/>
        </w:rPr>
      </w:pPr>
      <w:r>
        <w:rPr>
          <w:rFonts w:eastAsia="黑体"/>
          <w:spacing w:val="20"/>
          <w:sz w:val="44"/>
          <w:szCs w:val="44"/>
        </w:rPr>
        <w:t>目  录</w:t>
      </w:r>
    </w:p>
    <w:p w14:paraId="0502FFA2">
      <w:pPr>
        <w:pStyle w:val="4"/>
        <w:snapToGrid w:val="0"/>
        <w:spacing w:line="360" w:lineRule="auto"/>
        <w:ind w:firstLine="420" w:firstLineChars="200"/>
      </w:pPr>
    </w:p>
    <w:p w14:paraId="2A558152">
      <w:pPr>
        <w:pStyle w:val="4"/>
        <w:snapToGrid w:val="0"/>
        <w:spacing w:after="0" w:line="440" w:lineRule="exact"/>
        <w:jc w:val="distribute"/>
        <w:rPr>
          <w:rFonts w:hint="eastAsia" w:ascii="宋体" w:hAnsi="宋体"/>
          <w:sz w:val="24"/>
        </w:rPr>
      </w:pPr>
      <w:r>
        <w:rPr>
          <w:rFonts w:ascii="宋体" w:hAnsi="宋体"/>
          <w:sz w:val="24"/>
        </w:rPr>
        <w:t>引言……………………………………………………………………………………………</w:t>
      </w:r>
      <w:r>
        <w:rPr>
          <w:rFonts w:hint="eastAsia" w:ascii="宋体" w:hAnsi="宋体"/>
          <w:sz w:val="24"/>
        </w:rPr>
        <w:t>(</w:t>
      </w:r>
      <w:r>
        <w:rPr>
          <w:rFonts w:ascii="宋体" w:hAnsi="宋体"/>
          <w:szCs w:val="21"/>
        </w:rPr>
        <w:t>Ⅱ</w:t>
      </w:r>
      <w:r>
        <w:rPr>
          <w:rFonts w:hint="eastAsia" w:ascii="宋体" w:hAnsi="宋体"/>
          <w:sz w:val="24"/>
        </w:rPr>
        <w:t>)</w:t>
      </w:r>
    </w:p>
    <w:p w14:paraId="34024081">
      <w:pPr>
        <w:pStyle w:val="4"/>
        <w:snapToGrid w:val="0"/>
        <w:spacing w:after="0" w:line="440" w:lineRule="exact"/>
        <w:rPr>
          <w:rFonts w:ascii="宋体" w:hAnsi="宋体"/>
          <w:sz w:val="24"/>
        </w:rPr>
      </w:pPr>
      <w:r>
        <w:rPr>
          <w:rFonts w:ascii="宋体" w:hAnsi="宋体"/>
          <w:sz w:val="24"/>
        </w:rPr>
        <w:t>1  范围…………………………………………………………………………………………（1）</w:t>
      </w:r>
    </w:p>
    <w:p w14:paraId="05584C9B">
      <w:pPr>
        <w:pStyle w:val="4"/>
        <w:snapToGrid w:val="0"/>
        <w:spacing w:after="0" w:line="440" w:lineRule="exact"/>
        <w:rPr>
          <w:rFonts w:ascii="宋体" w:hAnsi="宋体"/>
          <w:sz w:val="24"/>
        </w:rPr>
      </w:pPr>
      <w:r>
        <w:rPr>
          <w:rFonts w:ascii="宋体" w:hAnsi="宋体"/>
          <w:sz w:val="24"/>
        </w:rPr>
        <w:t>2  引用文件……………………………………………………………………………………（1）</w:t>
      </w:r>
    </w:p>
    <w:p w14:paraId="54D3E199">
      <w:pPr>
        <w:pStyle w:val="4"/>
        <w:snapToGrid w:val="0"/>
        <w:spacing w:after="0" w:line="440" w:lineRule="exact"/>
        <w:rPr>
          <w:rFonts w:ascii="宋体" w:hAnsi="宋体"/>
          <w:sz w:val="24"/>
        </w:rPr>
      </w:pPr>
      <w:r>
        <w:rPr>
          <w:rFonts w:ascii="宋体" w:hAnsi="宋体"/>
          <w:sz w:val="24"/>
        </w:rPr>
        <w:t>3  概述…………………………………………………………………………………………（1）</w:t>
      </w:r>
    </w:p>
    <w:p w14:paraId="436E982D">
      <w:pPr>
        <w:pStyle w:val="4"/>
        <w:snapToGrid w:val="0"/>
        <w:spacing w:after="0" w:line="440" w:lineRule="exact"/>
        <w:rPr>
          <w:rFonts w:ascii="宋体" w:hAnsi="宋体"/>
          <w:sz w:val="24"/>
        </w:rPr>
      </w:pPr>
      <w:r>
        <w:rPr>
          <w:rFonts w:ascii="宋体" w:hAnsi="宋体"/>
          <w:sz w:val="24"/>
        </w:rPr>
        <w:t>4  计量特性……………………………………………………………………………………（1）</w:t>
      </w:r>
    </w:p>
    <w:p w14:paraId="2DB2A313">
      <w:pPr>
        <w:pStyle w:val="4"/>
        <w:snapToGrid w:val="0"/>
        <w:spacing w:after="0" w:line="440" w:lineRule="exact"/>
        <w:rPr>
          <w:rFonts w:ascii="宋体" w:hAnsi="宋体"/>
          <w:sz w:val="24"/>
        </w:rPr>
      </w:pPr>
      <w:r>
        <w:rPr>
          <w:rFonts w:ascii="宋体" w:hAnsi="宋体"/>
          <w:sz w:val="24"/>
        </w:rPr>
        <w:t>5  校准条件……………………………………………………………………………………（2）</w:t>
      </w:r>
    </w:p>
    <w:p w14:paraId="74A4E72E">
      <w:pPr>
        <w:pStyle w:val="4"/>
        <w:snapToGrid w:val="0"/>
        <w:spacing w:after="0" w:line="440" w:lineRule="exact"/>
        <w:rPr>
          <w:rFonts w:ascii="宋体" w:hAnsi="宋体"/>
          <w:sz w:val="24"/>
        </w:rPr>
      </w:pPr>
      <w:r>
        <w:rPr>
          <w:rFonts w:ascii="宋体" w:hAnsi="宋体"/>
          <w:sz w:val="24"/>
        </w:rPr>
        <w:t>5.1  环境条件…………………………………………………………………………………（2）</w:t>
      </w:r>
    </w:p>
    <w:p w14:paraId="19516AA2">
      <w:pPr>
        <w:pStyle w:val="4"/>
        <w:snapToGrid w:val="0"/>
        <w:spacing w:after="0" w:line="440" w:lineRule="exact"/>
        <w:rPr>
          <w:rFonts w:ascii="宋体" w:hAnsi="宋体"/>
          <w:sz w:val="24"/>
        </w:rPr>
      </w:pPr>
      <w:r>
        <w:rPr>
          <w:rFonts w:ascii="宋体" w:hAnsi="宋体"/>
          <w:sz w:val="24"/>
        </w:rPr>
        <w:t xml:space="preserve">5.2  </w:t>
      </w:r>
      <w:r>
        <w:rPr>
          <w:rFonts w:hint="eastAsia" w:ascii="宋体" w:hAnsi="宋体"/>
          <w:sz w:val="24"/>
          <w:lang w:val="en-US" w:eastAsia="zh-CN"/>
        </w:rPr>
        <w:t>测量设备及其他设备</w:t>
      </w:r>
      <w:r>
        <w:rPr>
          <w:rFonts w:ascii="宋体" w:hAnsi="宋体"/>
          <w:sz w:val="24"/>
        </w:rPr>
        <w:t>……………………………………………………………………（2）</w:t>
      </w:r>
    </w:p>
    <w:p w14:paraId="4F6F7CC8">
      <w:pPr>
        <w:pStyle w:val="4"/>
        <w:snapToGrid w:val="0"/>
        <w:spacing w:after="0" w:line="440" w:lineRule="exact"/>
        <w:rPr>
          <w:rFonts w:ascii="宋体" w:hAnsi="宋体"/>
          <w:sz w:val="24"/>
        </w:rPr>
      </w:pPr>
      <w:r>
        <w:rPr>
          <w:rFonts w:ascii="宋体" w:hAnsi="宋体"/>
          <w:sz w:val="24"/>
        </w:rPr>
        <w:t>6  校准项目和校准方法………………………………………………………………………（2）</w:t>
      </w:r>
    </w:p>
    <w:p w14:paraId="00C02B2C">
      <w:pPr>
        <w:pStyle w:val="4"/>
        <w:snapToGrid w:val="0"/>
        <w:spacing w:after="0" w:line="440" w:lineRule="exact"/>
        <w:rPr>
          <w:rFonts w:ascii="宋体" w:hAnsi="宋体"/>
          <w:sz w:val="24"/>
        </w:rPr>
      </w:pPr>
      <w:r>
        <w:rPr>
          <w:rFonts w:ascii="宋体" w:hAnsi="宋体"/>
          <w:sz w:val="24"/>
        </w:rPr>
        <w:t>6.1  波长示值误差……………………………………………………………………………（2）</w:t>
      </w:r>
    </w:p>
    <w:p w14:paraId="65EB4E39">
      <w:pPr>
        <w:pStyle w:val="4"/>
        <w:snapToGrid w:val="0"/>
        <w:spacing w:after="0" w:line="440" w:lineRule="exact"/>
        <w:rPr>
          <w:rFonts w:ascii="宋体" w:hAnsi="宋体"/>
          <w:sz w:val="24"/>
        </w:rPr>
      </w:pPr>
      <w:r>
        <w:rPr>
          <w:rFonts w:ascii="宋体" w:hAnsi="宋体"/>
          <w:sz w:val="24"/>
        </w:rPr>
        <w:t>6.2  仪器示值误差与仪器重复性……………………………………………………………（3）</w:t>
      </w:r>
    </w:p>
    <w:p w14:paraId="42EA311F">
      <w:pPr>
        <w:pStyle w:val="4"/>
        <w:snapToGrid w:val="0"/>
        <w:spacing w:after="0" w:line="440" w:lineRule="exact"/>
        <w:rPr>
          <w:rFonts w:ascii="宋体" w:hAnsi="宋体"/>
          <w:color w:val="auto"/>
          <w:sz w:val="24"/>
        </w:rPr>
      </w:pPr>
      <w:r>
        <w:rPr>
          <w:rFonts w:hint="eastAsia" w:ascii="宋体" w:hAnsi="宋体"/>
          <w:color w:val="auto"/>
          <w:sz w:val="24"/>
          <w:lang w:val="en-US" w:eastAsia="zh-CN"/>
        </w:rPr>
        <w:t>6.3  稳定性</w:t>
      </w:r>
      <w:r>
        <w:rPr>
          <w:rFonts w:ascii="宋体" w:hAnsi="宋体"/>
          <w:color w:val="auto"/>
          <w:sz w:val="24"/>
        </w:rPr>
        <w:t>……………………………………………………………………………………（</w:t>
      </w:r>
      <w:r>
        <w:rPr>
          <w:rFonts w:hint="eastAsia" w:ascii="宋体" w:hAnsi="宋体"/>
          <w:color w:val="auto"/>
          <w:sz w:val="24"/>
          <w:lang w:val="en-US" w:eastAsia="zh-CN"/>
        </w:rPr>
        <w:t>4</w:t>
      </w:r>
      <w:r>
        <w:rPr>
          <w:rFonts w:ascii="宋体" w:hAnsi="宋体"/>
          <w:color w:val="auto"/>
          <w:sz w:val="24"/>
        </w:rPr>
        <w:t>）</w:t>
      </w:r>
    </w:p>
    <w:p w14:paraId="6DE501EF">
      <w:pPr>
        <w:pStyle w:val="4"/>
        <w:snapToGrid w:val="0"/>
        <w:spacing w:after="0" w:line="440" w:lineRule="exact"/>
        <w:rPr>
          <w:rFonts w:ascii="宋体" w:hAnsi="宋体"/>
          <w:color w:val="auto"/>
          <w:sz w:val="24"/>
        </w:rPr>
      </w:pPr>
      <w:r>
        <w:rPr>
          <w:rFonts w:hint="eastAsia" w:ascii="宋体" w:hAnsi="宋体"/>
          <w:color w:val="auto"/>
          <w:sz w:val="24"/>
          <w:lang w:val="en-US" w:eastAsia="zh-CN"/>
        </w:rPr>
        <w:t>6.4  通道间差异</w:t>
      </w:r>
      <w:r>
        <w:rPr>
          <w:rFonts w:ascii="宋体" w:hAnsi="宋体"/>
          <w:color w:val="auto"/>
          <w:sz w:val="24"/>
        </w:rPr>
        <w:t>………………………………………………………………………………（</w:t>
      </w:r>
      <w:r>
        <w:rPr>
          <w:rFonts w:hint="eastAsia" w:ascii="宋体" w:hAnsi="宋体"/>
          <w:color w:val="auto"/>
          <w:sz w:val="24"/>
          <w:lang w:val="en-US" w:eastAsia="zh-CN"/>
        </w:rPr>
        <w:t>4</w:t>
      </w:r>
      <w:r>
        <w:rPr>
          <w:rFonts w:ascii="宋体" w:hAnsi="宋体"/>
          <w:color w:val="auto"/>
          <w:sz w:val="24"/>
        </w:rPr>
        <w:t>）</w:t>
      </w:r>
    </w:p>
    <w:p w14:paraId="1B3BF401">
      <w:pPr>
        <w:pStyle w:val="4"/>
        <w:snapToGrid w:val="0"/>
        <w:spacing w:after="0" w:line="440" w:lineRule="exact"/>
        <w:rPr>
          <w:rFonts w:hint="default" w:ascii="宋体" w:hAnsi="宋体" w:eastAsia="宋体"/>
          <w:color w:val="auto"/>
          <w:sz w:val="24"/>
          <w:lang w:val="en-US" w:eastAsia="zh-CN"/>
        </w:rPr>
      </w:pPr>
      <w:r>
        <w:rPr>
          <w:rFonts w:hint="eastAsia" w:ascii="宋体" w:hAnsi="宋体"/>
          <w:color w:val="auto"/>
          <w:sz w:val="24"/>
          <w:lang w:val="en-US" w:eastAsia="zh-CN"/>
        </w:rPr>
        <w:t>6.5  仪器线性</w:t>
      </w:r>
      <w:r>
        <w:rPr>
          <w:rFonts w:ascii="宋体" w:hAnsi="宋体"/>
          <w:color w:val="auto"/>
          <w:sz w:val="24"/>
        </w:rPr>
        <w:t>…………………………………………………………………………………（</w:t>
      </w:r>
      <w:r>
        <w:rPr>
          <w:rFonts w:hint="eastAsia" w:ascii="宋体" w:hAnsi="宋体"/>
          <w:color w:val="auto"/>
          <w:sz w:val="24"/>
          <w:lang w:val="en-US" w:eastAsia="zh-CN"/>
        </w:rPr>
        <w:t>5</w:t>
      </w:r>
      <w:r>
        <w:rPr>
          <w:rFonts w:ascii="宋体" w:hAnsi="宋体"/>
          <w:color w:val="auto"/>
          <w:sz w:val="24"/>
        </w:rPr>
        <w:t>）</w:t>
      </w:r>
    </w:p>
    <w:p w14:paraId="5D50DE19">
      <w:pPr>
        <w:pStyle w:val="4"/>
        <w:snapToGrid w:val="0"/>
        <w:spacing w:after="0" w:line="440" w:lineRule="exact"/>
        <w:rPr>
          <w:rFonts w:ascii="宋体" w:hAnsi="宋体"/>
          <w:sz w:val="24"/>
        </w:rPr>
      </w:pPr>
      <w:r>
        <w:rPr>
          <w:rFonts w:ascii="宋体" w:hAnsi="宋体"/>
          <w:sz w:val="24"/>
        </w:rPr>
        <w:t>7  校准结果表达………………………………………………………………………………（</w:t>
      </w:r>
      <w:r>
        <w:rPr>
          <w:rFonts w:hint="eastAsia" w:ascii="宋体" w:hAnsi="宋体"/>
          <w:sz w:val="24"/>
          <w:lang w:val="en-US" w:eastAsia="zh-CN"/>
        </w:rPr>
        <w:t>5</w:t>
      </w:r>
      <w:r>
        <w:rPr>
          <w:rFonts w:ascii="宋体" w:hAnsi="宋体"/>
          <w:sz w:val="24"/>
        </w:rPr>
        <w:t>）</w:t>
      </w:r>
    </w:p>
    <w:p w14:paraId="5038693B">
      <w:pPr>
        <w:pStyle w:val="4"/>
        <w:snapToGrid w:val="0"/>
        <w:spacing w:after="0" w:line="440" w:lineRule="exact"/>
        <w:rPr>
          <w:rFonts w:ascii="宋体" w:hAnsi="宋体"/>
          <w:sz w:val="24"/>
        </w:rPr>
      </w:pPr>
      <w:r>
        <w:rPr>
          <w:rFonts w:ascii="宋体" w:hAnsi="宋体"/>
          <w:sz w:val="24"/>
        </w:rPr>
        <w:t>8  复校时间间隔………………………………………………………………………………（5）</w:t>
      </w:r>
    </w:p>
    <w:p w14:paraId="665B9651">
      <w:pPr>
        <w:pStyle w:val="4"/>
        <w:snapToGrid w:val="0"/>
        <w:spacing w:after="0" w:line="440" w:lineRule="exact"/>
        <w:rPr>
          <w:rFonts w:ascii="宋体" w:hAnsi="宋体"/>
          <w:sz w:val="24"/>
        </w:rPr>
      </w:pPr>
      <w:r>
        <w:rPr>
          <w:rFonts w:ascii="宋体" w:hAnsi="宋体"/>
          <w:sz w:val="24"/>
        </w:rPr>
        <w:t>附录</w:t>
      </w:r>
      <w:r>
        <w:rPr>
          <w:sz w:val="24"/>
        </w:rPr>
        <w:t>A</w:t>
      </w:r>
      <w:r>
        <w:rPr>
          <w:rFonts w:ascii="宋体" w:hAnsi="宋体"/>
          <w:sz w:val="24"/>
        </w:rPr>
        <w:t xml:space="preserve">  </w:t>
      </w:r>
      <w:r>
        <w:rPr>
          <w:rFonts w:hint="eastAsia" w:ascii="宋体" w:hAnsi="宋体"/>
          <w:sz w:val="24"/>
        </w:rPr>
        <w:t xml:space="preserve"> </w:t>
      </w:r>
      <w:r>
        <w:rPr>
          <w:rFonts w:ascii="宋体" w:hAnsi="宋体"/>
          <w:sz w:val="24"/>
        </w:rPr>
        <w:t>校准记录格式………………………………………………………………………（6）</w:t>
      </w:r>
    </w:p>
    <w:p w14:paraId="78FC433B">
      <w:pPr>
        <w:pStyle w:val="4"/>
        <w:snapToGrid w:val="0"/>
        <w:spacing w:after="0" w:line="440" w:lineRule="exact"/>
        <w:rPr>
          <w:rFonts w:ascii="宋体" w:hAnsi="宋体"/>
          <w:sz w:val="24"/>
        </w:rPr>
      </w:pPr>
      <w:r>
        <w:rPr>
          <w:rFonts w:ascii="宋体" w:hAnsi="宋体"/>
          <w:sz w:val="24"/>
        </w:rPr>
        <w:t>附录</w:t>
      </w:r>
      <w:r>
        <w:rPr>
          <w:sz w:val="24"/>
        </w:rPr>
        <w:t>B</w:t>
      </w:r>
      <w:r>
        <w:rPr>
          <w:rFonts w:ascii="宋体" w:hAnsi="宋体"/>
          <w:sz w:val="24"/>
        </w:rPr>
        <w:t xml:space="preserve"> </w:t>
      </w:r>
      <w:r>
        <w:rPr>
          <w:rFonts w:hint="eastAsia" w:ascii="宋体" w:hAnsi="宋体"/>
          <w:sz w:val="24"/>
        </w:rPr>
        <w:t xml:space="preserve"> </w:t>
      </w:r>
      <w:r>
        <w:rPr>
          <w:rFonts w:ascii="宋体" w:hAnsi="宋体"/>
          <w:sz w:val="24"/>
        </w:rPr>
        <w:t xml:space="preserve"> 校准证书内页格式………………</w:t>
      </w:r>
      <w:bookmarkStart w:id="5" w:name="OLE_LINK3"/>
      <w:r>
        <w:rPr>
          <w:rFonts w:ascii="宋体" w:hAnsi="宋体"/>
          <w:sz w:val="24"/>
        </w:rPr>
        <w:t>………………………………………………</w:t>
      </w:r>
      <w:r>
        <w:rPr>
          <w:rFonts w:hint="eastAsia" w:ascii="宋体" w:hAnsi="宋体"/>
          <w:sz w:val="24"/>
          <w:lang w:val="en-US" w:eastAsia="zh-CN"/>
        </w:rPr>
        <w:t xml:space="preserve"> </w:t>
      </w:r>
      <w:r>
        <w:rPr>
          <w:rFonts w:ascii="宋体" w:hAnsi="宋体"/>
          <w:sz w:val="24"/>
        </w:rPr>
        <w:t>（</w:t>
      </w:r>
      <w:r>
        <w:rPr>
          <w:rFonts w:hint="eastAsia" w:ascii="宋体" w:hAnsi="宋体"/>
          <w:sz w:val="24"/>
          <w:lang w:val="en-US" w:eastAsia="zh-CN"/>
        </w:rPr>
        <w:t>10</w:t>
      </w:r>
      <w:r>
        <w:rPr>
          <w:rFonts w:ascii="宋体" w:hAnsi="宋体"/>
          <w:sz w:val="24"/>
        </w:rPr>
        <w:t>）</w:t>
      </w:r>
      <w:bookmarkEnd w:id="5"/>
    </w:p>
    <w:p w14:paraId="7EA64458">
      <w:pPr>
        <w:pStyle w:val="4"/>
        <w:snapToGrid w:val="0"/>
        <w:spacing w:after="0" w:line="440" w:lineRule="exact"/>
        <w:rPr>
          <w:rFonts w:ascii="宋体" w:hAnsi="宋体"/>
          <w:sz w:val="24"/>
        </w:rPr>
      </w:pPr>
      <w:r>
        <w:rPr>
          <w:rFonts w:ascii="宋体" w:hAnsi="宋体"/>
          <w:sz w:val="24"/>
        </w:rPr>
        <w:t>附录</w:t>
      </w:r>
      <w:r>
        <w:rPr>
          <w:sz w:val="24"/>
        </w:rPr>
        <w:t>C</w:t>
      </w:r>
      <w:r>
        <w:rPr>
          <w:rFonts w:ascii="宋体" w:hAnsi="宋体"/>
          <w:sz w:val="24"/>
        </w:rPr>
        <w:t xml:space="preserve"> </w:t>
      </w:r>
      <w:r>
        <w:rPr>
          <w:rFonts w:hint="eastAsia" w:ascii="宋体" w:hAnsi="宋体"/>
          <w:sz w:val="24"/>
        </w:rPr>
        <w:t xml:space="preserve"> </w:t>
      </w:r>
      <w:r>
        <w:rPr>
          <w:rFonts w:ascii="宋体" w:hAnsi="宋体"/>
          <w:sz w:val="24"/>
        </w:rPr>
        <w:t xml:space="preserve"> 吸光度示值误差的不确定度评定示例…………………………………………</w:t>
      </w:r>
      <w:r>
        <w:rPr>
          <w:rFonts w:hint="eastAsia" w:ascii="宋体" w:hAnsi="宋体"/>
          <w:sz w:val="24"/>
          <w:lang w:val="en-US" w:eastAsia="zh-CN"/>
        </w:rPr>
        <w:t xml:space="preserve"> </w:t>
      </w:r>
      <w:r>
        <w:rPr>
          <w:rFonts w:ascii="宋体" w:hAnsi="宋体"/>
          <w:sz w:val="24"/>
        </w:rPr>
        <w:t>（</w:t>
      </w:r>
      <w:r>
        <w:rPr>
          <w:rFonts w:hint="eastAsia" w:ascii="宋体" w:hAnsi="宋体"/>
          <w:sz w:val="24"/>
          <w:lang w:val="en-US" w:eastAsia="zh-CN"/>
        </w:rPr>
        <w:t>11</w:t>
      </w:r>
      <w:r>
        <w:rPr>
          <w:rFonts w:ascii="宋体" w:hAnsi="宋体"/>
          <w:sz w:val="24"/>
        </w:rPr>
        <w:t>）</w:t>
      </w:r>
    </w:p>
    <w:p w14:paraId="65AB1D4B">
      <w:pPr>
        <w:pStyle w:val="4"/>
        <w:snapToGrid w:val="0"/>
        <w:spacing w:line="360" w:lineRule="auto"/>
        <w:ind w:firstLine="6" w:firstLineChars="3"/>
      </w:pPr>
    </w:p>
    <w:p w14:paraId="201E5E35">
      <w:pPr>
        <w:pStyle w:val="5"/>
        <w:spacing w:line="400" w:lineRule="exact"/>
        <w:ind w:firstLine="3080" w:firstLineChars="700"/>
        <w:rPr>
          <w:rFonts w:ascii="Times New Roman" w:hAnsi="Times New Roman" w:eastAsia="黑体" w:cs="Times New Roman"/>
          <w:sz w:val="44"/>
          <w:szCs w:val="44"/>
        </w:rPr>
      </w:pPr>
    </w:p>
    <w:p w14:paraId="5A1FE88F">
      <w:pPr>
        <w:pStyle w:val="5"/>
        <w:spacing w:line="400" w:lineRule="exact"/>
        <w:ind w:firstLine="3080" w:firstLineChars="700"/>
        <w:rPr>
          <w:rFonts w:ascii="Times New Roman" w:hAnsi="Times New Roman" w:eastAsia="黑体" w:cs="Times New Roman"/>
          <w:sz w:val="44"/>
          <w:szCs w:val="44"/>
        </w:rPr>
      </w:pPr>
    </w:p>
    <w:p w14:paraId="4D4E3B46">
      <w:pPr>
        <w:pStyle w:val="5"/>
        <w:spacing w:line="400" w:lineRule="exact"/>
        <w:ind w:firstLine="3080" w:firstLineChars="700"/>
        <w:rPr>
          <w:rFonts w:ascii="Times New Roman" w:hAnsi="Times New Roman" w:eastAsia="黑体" w:cs="Times New Roman"/>
          <w:sz w:val="44"/>
          <w:szCs w:val="44"/>
        </w:rPr>
        <w:sectPr>
          <w:footnotePr>
            <w:numFmt w:val="decimalFullWidth"/>
            <w:numRestart w:val="eachPage"/>
          </w:footnotePr>
          <w:pgSz w:w="11906" w:h="16838"/>
          <w:pgMar w:top="1701" w:right="1247" w:bottom="1247" w:left="1247" w:header="1304" w:footer="1021" w:gutter="0"/>
          <w:pgNumType w:fmt="upperRoman" w:start="1"/>
          <w:cols w:space="720" w:num="1"/>
          <w:docGrid w:type="lines" w:linePitch="312" w:charSpace="0"/>
        </w:sectPr>
      </w:pPr>
    </w:p>
    <w:p w14:paraId="41321B41">
      <w:pPr>
        <w:pStyle w:val="5"/>
        <w:spacing w:before="156" w:beforeLines="50" w:line="360" w:lineRule="exact"/>
        <w:ind w:firstLine="3080" w:firstLineChars="700"/>
        <w:rPr>
          <w:rFonts w:ascii="Times New Roman" w:hAnsi="Times New Roman" w:eastAsia="黑体" w:cs="Times New Roman"/>
          <w:sz w:val="44"/>
          <w:szCs w:val="44"/>
        </w:rPr>
      </w:pPr>
    </w:p>
    <w:p w14:paraId="73AF7CC0">
      <w:pPr>
        <w:pStyle w:val="5"/>
        <w:ind w:hanging="6"/>
        <w:jc w:val="center"/>
        <w:rPr>
          <w:rFonts w:ascii="Times New Roman" w:hAnsi="Times New Roman" w:eastAsia="黑体" w:cs="Times New Roman"/>
          <w:sz w:val="52"/>
          <w:szCs w:val="52"/>
        </w:rPr>
      </w:pPr>
      <w:r>
        <w:rPr>
          <w:rFonts w:ascii="Times New Roman" w:hAnsi="Times New Roman" w:eastAsia="黑体" w:cs="Times New Roman"/>
          <w:sz w:val="52"/>
          <w:szCs w:val="52"/>
        </w:rPr>
        <w:t>引  言</w:t>
      </w:r>
    </w:p>
    <w:p w14:paraId="76EFF62A">
      <w:pPr>
        <w:spacing w:line="360" w:lineRule="auto"/>
        <w:ind w:left="376" w:leftChars="179" w:firstLine="600" w:firstLineChars="250"/>
        <w:rPr>
          <w:sz w:val="24"/>
        </w:rPr>
      </w:pPr>
    </w:p>
    <w:p w14:paraId="7DC6789D">
      <w:pPr>
        <w:spacing w:line="360" w:lineRule="auto"/>
        <w:ind w:firstLine="480" w:firstLineChars="200"/>
        <w:rPr>
          <w:sz w:val="24"/>
        </w:rPr>
      </w:pPr>
      <w:r>
        <w:rPr>
          <w:rFonts w:hAnsi="宋体"/>
          <w:sz w:val="24"/>
        </w:rPr>
        <w:t>本规范按照</w:t>
      </w:r>
      <w:r>
        <w:rPr>
          <w:sz w:val="24"/>
        </w:rPr>
        <w:t>JJF</w:t>
      </w:r>
      <w:r>
        <w:rPr>
          <w:rFonts w:hint="eastAsia"/>
          <w:sz w:val="24"/>
        </w:rPr>
        <w:t xml:space="preserve"> </w:t>
      </w:r>
      <w:r>
        <w:rPr>
          <w:sz w:val="24"/>
        </w:rPr>
        <w:t>1071</w:t>
      </w:r>
      <w:r>
        <w:rPr>
          <w:rFonts w:hint="eastAsia"/>
          <w:sz w:val="24"/>
          <w:lang w:val="en-US" w:eastAsia="zh-CN"/>
        </w:rPr>
        <w:t>-2010</w:t>
      </w:r>
      <w:r>
        <w:rPr>
          <w:rFonts w:hAnsi="宋体"/>
          <w:sz w:val="24"/>
        </w:rPr>
        <w:t>《国家计量校准规范编写规则》、</w:t>
      </w:r>
      <w:r>
        <w:rPr>
          <w:sz w:val="24"/>
        </w:rPr>
        <w:t>JJF</w:t>
      </w:r>
      <w:r>
        <w:rPr>
          <w:rFonts w:hint="eastAsia"/>
          <w:sz w:val="24"/>
        </w:rPr>
        <w:t xml:space="preserve"> </w:t>
      </w:r>
      <w:r>
        <w:rPr>
          <w:sz w:val="24"/>
        </w:rPr>
        <w:t>1001</w:t>
      </w:r>
      <w:r>
        <w:rPr>
          <w:rFonts w:hint="eastAsia"/>
          <w:sz w:val="24"/>
          <w:lang w:val="en-US" w:eastAsia="zh-CN"/>
        </w:rPr>
        <w:t>-2011</w:t>
      </w:r>
      <w:r>
        <w:rPr>
          <w:rFonts w:hAnsi="宋体"/>
          <w:sz w:val="24"/>
        </w:rPr>
        <w:t>《通用计量术语及定义》、</w:t>
      </w:r>
      <w:r>
        <w:rPr>
          <w:sz w:val="24"/>
        </w:rPr>
        <w:t>JJF</w:t>
      </w:r>
      <w:r>
        <w:rPr>
          <w:rFonts w:hint="eastAsia"/>
          <w:sz w:val="24"/>
        </w:rPr>
        <w:t xml:space="preserve"> </w:t>
      </w:r>
      <w:r>
        <w:rPr>
          <w:sz w:val="24"/>
        </w:rPr>
        <w:t>1059.1</w:t>
      </w:r>
      <w:r>
        <w:rPr>
          <w:rFonts w:hint="eastAsia"/>
          <w:sz w:val="24"/>
          <w:lang w:val="en-US" w:eastAsia="zh-CN"/>
        </w:rPr>
        <w:t>-2012</w:t>
      </w:r>
      <w:r>
        <w:rPr>
          <w:rFonts w:hAnsi="宋体"/>
          <w:sz w:val="24"/>
        </w:rPr>
        <w:t>《测量不确定度评定与表示》、</w:t>
      </w:r>
      <w:r>
        <w:rPr>
          <w:sz w:val="24"/>
        </w:rPr>
        <w:t>JJF1094</w:t>
      </w:r>
      <w:r>
        <w:rPr>
          <w:rFonts w:hint="eastAsia"/>
          <w:sz w:val="24"/>
          <w:lang w:val="en-US" w:eastAsia="zh-CN"/>
        </w:rPr>
        <w:t>-2002</w:t>
      </w:r>
      <w:r>
        <w:rPr>
          <w:rFonts w:hAnsi="宋体"/>
          <w:sz w:val="24"/>
        </w:rPr>
        <w:t>《测量仪器特性评定》进行制订。其主要内容如下：</w:t>
      </w:r>
    </w:p>
    <w:p w14:paraId="21E7D58F">
      <w:pPr>
        <w:spacing w:line="360" w:lineRule="auto"/>
        <w:ind w:firstLine="480" w:firstLineChars="200"/>
        <w:jc w:val="left"/>
        <w:rPr>
          <w:sz w:val="24"/>
        </w:rPr>
      </w:pPr>
      <w:r>
        <w:rPr>
          <w:rFonts w:hAnsi="宋体"/>
          <w:sz w:val="24"/>
        </w:rPr>
        <w:t>本规范为首次制定。</w:t>
      </w:r>
    </w:p>
    <w:p w14:paraId="28ECF44D">
      <w:pPr>
        <w:pStyle w:val="5"/>
        <w:spacing w:line="360" w:lineRule="auto"/>
        <w:rPr>
          <w:rFonts w:ascii="Times New Roman" w:hAnsi="Times New Roman" w:eastAsia="黑体" w:cs="Times New Roman"/>
          <w:sz w:val="44"/>
          <w:szCs w:val="44"/>
        </w:rPr>
      </w:pPr>
      <w:r>
        <w:rPr>
          <w:rFonts w:ascii="Times New Roman" w:hAnsi="Times New Roman" w:eastAsia="黑体" w:cs="Times New Roman"/>
          <w:sz w:val="44"/>
          <w:szCs w:val="44"/>
        </w:rPr>
        <w:t xml:space="preserve"> </w:t>
      </w:r>
    </w:p>
    <w:p w14:paraId="0A8FADE0">
      <w:pPr>
        <w:pStyle w:val="5"/>
        <w:spacing w:line="360" w:lineRule="auto"/>
        <w:ind w:firstLine="570"/>
        <w:rPr>
          <w:rFonts w:ascii="Times New Roman" w:hAnsi="Times New Roman" w:cs="Times New Roman"/>
          <w:sz w:val="24"/>
          <w:szCs w:val="24"/>
        </w:rPr>
      </w:pPr>
    </w:p>
    <w:p w14:paraId="7894CFBB">
      <w:pPr>
        <w:pStyle w:val="5"/>
        <w:spacing w:line="380" w:lineRule="exact"/>
        <w:ind w:firstLine="570"/>
        <w:rPr>
          <w:rFonts w:ascii="Times New Roman" w:hAnsi="Times New Roman" w:cs="Times New Roman"/>
          <w:sz w:val="24"/>
          <w:szCs w:val="24"/>
        </w:rPr>
      </w:pPr>
    </w:p>
    <w:p w14:paraId="7D2A31BF">
      <w:pPr>
        <w:pStyle w:val="5"/>
        <w:spacing w:line="380" w:lineRule="exact"/>
        <w:ind w:firstLine="570"/>
        <w:rPr>
          <w:rFonts w:ascii="Times New Roman" w:hAnsi="Times New Roman" w:cs="Times New Roman"/>
          <w:sz w:val="24"/>
          <w:szCs w:val="24"/>
        </w:rPr>
      </w:pPr>
    </w:p>
    <w:p w14:paraId="2AC91B03">
      <w:pPr>
        <w:pStyle w:val="5"/>
        <w:spacing w:line="380" w:lineRule="exact"/>
        <w:ind w:firstLine="570"/>
        <w:rPr>
          <w:rFonts w:ascii="Times New Roman" w:hAnsi="Times New Roman" w:cs="Times New Roman"/>
          <w:sz w:val="24"/>
          <w:szCs w:val="24"/>
        </w:rPr>
      </w:pPr>
    </w:p>
    <w:p w14:paraId="6C86E473">
      <w:pPr>
        <w:pStyle w:val="5"/>
        <w:spacing w:line="380" w:lineRule="exact"/>
        <w:ind w:firstLine="570"/>
        <w:rPr>
          <w:rFonts w:ascii="Times New Roman" w:hAnsi="Times New Roman" w:cs="Times New Roman"/>
          <w:sz w:val="24"/>
          <w:szCs w:val="24"/>
        </w:rPr>
      </w:pPr>
    </w:p>
    <w:p w14:paraId="3EE72334">
      <w:pPr>
        <w:pStyle w:val="5"/>
        <w:spacing w:line="380" w:lineRule="exact"/>
        <w:ind w:firstLine="570"/>
        <w:rPr>
          <w:rFonts w:ascii="Times New Roman" w:hAnsi="Times New Roman" w:cs="Times New Roman"/>
          <w:sz w:val="24"/>
          <w:szCs w:val="24"/>
        </w:rPr>
      </w:pPr>
    </w:p>
    <w:p w14:paraId="16B7EB1F">
      <w:pPr>
        <w:pStyle w:val="5"/>
        <w:spacing w:line="380" w:lineRule="exact"/>
        <w:ind w:firstLine="570"/>
        <w:rPr>
          <w:rFonts w:ascii="Times New Roman" w:hAnsi="Times New Roman" w:cs="Times New Roman"/>
          <w:sz w:val="24"/>
          <w:szCs w:val="24"/>
        </w:rPr>
      </w:pPr>
    </w:p>
    <w:p w14:paraId="2A23A611">
      <w:pPr>
        <w:pStyle w:val="5"/>
        <w:spacing w:line="380" w:lineRule="exact"/>
        <w:ind w:firstLine="570"/>
        <w:rPr>
          <w:rFonts w:ascii="Times New Roman" w:hAnsi="Times New Roman" w:cs="Times New Roman"/>
          <w:sz w:val="24"/>
          <w:szCs w:val="24"/>
        </w:rPr>
      </w:pPr>
    </w:p>
    <w:p w14:paraId="5988CC5F">
      <w:pPr>
        <w:pStyle w:val="5"/>
        <w:spacing w:line="380" w:lineRule="exact"/>
        <w:ind w:firstLine="570"/>
        <w:rPr>
          <w:rFonts w:ascii="Times New Roman" w:hAnsi="Times New Roman" w:cs="Times New Roman"/>
          <w:sz w:val="24"/>
          <w:szCs w:val="24"/>
        </w:rPr>
      </w:pPr>
    </w:p>
    <w:p w14:paraId="311A21DC">
      <w:pPr>
        <w:pStyle w:val="5"/>
        <w:spacing w:line="380" w:lineRule="exact"/>
        <w:ind w:firstLine="570"/>
        <w:rPr>
          <w:rFonts w:ascii="Times New Roman" w:hAnsi="Times New Roman" w:cs="Times New Roman"/>
          <w:sz w:val="24"/>
          <w:szCs w:val="24"/>
        </w:rPr>
      </w:pPr>
    </w:p>
    <w:p w14:paraId="37BA54E6">
      <w:pPr>
        <w:pStyle w:val="5"/>
        <w:spacing w:line="380" w:lineRule="exact"/>
        <w:ind w:firstLine="570"/>
        <w:rPr>
          <w:rFonts w:ascii="Times New Roman" w:hAnsi="Times New Roman" w:cs="Times New Roman"/>
          <w:sz w:val="24"/>
          <w:szCs w:val="24"/>
        </w:rPr>
      </w:pPr>
    </w:p>
    <w:p w14:paraId="278E00F7">
      <w:pPr>
        <w:pStyle w:val="5"/>
        <w:spacing w:line="380" w:lineRule="exact"/>
        <w:ind w:firstLine="570"/>
        <w:rPr>
          <w:rFonts w:ascii="Times New Roman" w:hAnsi="Times New Roman" w:cs="Times New Roman"/>
          <w:sz w:val="24"/>
          <w:szCs w:val="24"/>
        </w:rPr>
      </w:pPr>
    </w:p>
    <w:p w14:paraId="41F4BD7F">
      <w:pPr>
        <w:pStyle w:val="5"/>
        <w:spacing w:line="380" w:lineRule="exact"/>
        <w:ind w:firstLine="570"/>
        <w:rPr>
          <w:rFonts w:ascii="Times New Roman" w:hAnsi="Times New Roman" w:cs="Times New Roman"/>
          <w:sz w:val="24"/>
          <w:szCs w:val="24"/>
        </w:rPr>
      </w:pPr>
    </w:p>
    <w:p w14:paraId="644B5F5B">
      <w:pPr>
        <w:pStyle w:val="5"/>
        <w:spacing w:line="380" w:lineRule="exact"/>
        <w:ind w:firstLine="570"/>
        <w:rPr>
          <w:rFonts w:ascii="Times New Roman" w:hAnsi="Times New Roman" w:cs="Times New Roman"/>
          <w:sz w:val="24"/>
          <w:szCs w:val="24"/>
        </w:rPr>
      </w:pPr>
    </w:p>
    <w:p w14:paraId="4D60DCA6">
      <w:pPr>
        <w:pStyle w:val="5"/>
        <w:spacing w:line="380" w:lineRule="exact"/>
        <w:ind w:firstLine="570"/>
        <w:rPr>
          <w:rFonts w:ascii="Times New Roman" w:hAnsi="Times New Roman" w:cs="Times New Roman"/>
          <w:sz w:val="24"/>
          <w:szCs w:val="24"/>
        </w:rPr>
      </w:pPr>
    </w:p>
    <w:p w14:paraId="1D61A59D">
      <w:pPr>
        <w:pStyle w:val="5"/>
        <w:spacing w:line="380" w:lineRule="exact"/>
        <w:ind w:firstLine="570"/>
        <w:rPr>
          <w:rFonts w:ascii="Times New Roman" w:hAnsi="Times New Roman" w:cs="Times New Roman"/>
          <w:sz w:val="24"/>
          <w:szCs w:val="24"/>
        </w:rPr>
      </w:pPr>
    </w:p>
    <w:p w14:paraId="47FEEB5A">
      <w:pPr>
        <w:pStyle w:val="5"/>
        <w:spacing w:line="380" w:lineRule="exact"/>
        <w:ind w:firstLine="570"/>
        <w:rPr>
          <w:rFonts w:ascii="Times New Roman" w:hAnsi="Times New Roman" w:cs="Times New Roman"/>
          <w:sz w:val="24"/>
          <w:szCs w:val="24"/>
        </w:rPr>
      </w:pPr>
    </w:p>
    <w:p w14:paraId="7D09F8A8">
      <w:pPr>
        <w:pStyle w:val="5"/>
        <w:spacing w:line="380" w:lineRule="exact"/>
        <w:ind w:firstLine="570"/>
        <w:rPr>
          <w:rFonts w:ascii="Times New Roman" w:hAnsi="Times New Roman" w:cs="Times New Roman"/>
          <w:sz w:val="24"/>
          <w:szCs w:val="24"/>
        </w:rPr>
      </w:pPr>
    </w:p>
    <w:p w14:paraId="67987F2D">
      <w:pPr>
        <w:pStyle w:val="5"/>
        <w:spacing w:line="380" w:lineRule="exact"/>
        <w:ind w:firstLine="570"/>
        <w:rPr>
          <w:rFonts w:ascii="Times New Roman" w:hAnsi="Times New Roman" w:cs="Times New Roman"/>
          <w:sz w:val="24"/>
          <w:szCs w:val="24"/>
        </w:rPr>
      </w:pPr>
    </w:p>
    <w:p w14:paraId="542CFC3E">
      <w:pPr>
        <w:pStyle w:val="5"/>
        <w:spacing w:line="380" w:lineRule="exact"/>
        <w:ind w:firstLine="570"/>
        <w:rPr>
          <w:rFonts w:ascii="Times New Roman" w:hAnsi="Times New Roman" w:cs="Times New Roman"/>
          <w:sz w:val="24"/>
          <w:szCs w:val="24"/>
        </w:rPr>
        <w:sectPr>
          <w:footnotePr>
            <w:numFmt w:val="decimalFullWidth"/>
            <w:numRestart w:val="eachPage"/>
          </w:footnotePr>
          <w:pgSz w:w="11906" w:h="16838"/>
          <w:pgMar w:top="1701" w:right="1247" w:bottom="1247" w:left="1247" w:header="1304" w:footer="1021" w:gutter="0"/>
          <w:pgNumType w:fmt="upperRoman"/>
          <w:cols w:space="720" w:num="1"/>
          <w:docGrid w:type="lines" w:linePitch="312" w:charSpace="0"/>
        </w:sectPr>
      </w:pPr>
    </w:p>
    <w:p w14:paraId="17919653">
      <w:pPr>
        <w:pStyle w:val="5"/>
        <w:spacing w:line="380" w:lineRule="exact"/>
        <w:ind w:firstLine="570"/>
        <w:rPr>
          <w:rFonts w:ascii="Times New Roman" w:hAnsi="Times New Roman" w:cs="Times New Roman"/>
          <w:sz w:val="24"/>
          <w:szCs w:val="24"/>
        </w:rPr>
      </w:pPr>
    </w:p>
    <w:p w14:paraId="2DD831F2">
      <w:pPr>
        <w:autoSpaceDE w:val="0"/>
        <w:autoSpaceDN w:val="0"/>
        <w:adjustRightInd w:val="0"/>
        <w:jc w:val="center"/>
        <w:rPr>
          <w:rFonts w:eastAsia="黑体"/>
          <w:sz w:val="32"/>
          <w:szCs w:val="32"/>
        </w:rPr>
      </w:pPr>
      <w:r>
        <w:rPr>
          <w:rFonts w:eastAsia="黑体"/>
          <w:sz w:val="32"/>
          <w:szCs w:val="32"/>
        </w:rPr>
        <w:t>比色法食品安全快速检测仪校准规范</w:t>
      </w:r>
    </w:p>
    <w:p w14:paraId="16AAFCE6">
      <w:pPr>
        <w:spacing w:line="80" w:lineRule="exact"/>
        <w:jc w:val="center"/>
        <w:rPr>
          <w:rFonts w:eastAsia="黑体"/>
          <w:bCs/>
          <w:sz w:val="32"/>
          <w:szCs w:val="32"/>
        </w:rPr>
      </w:pPr>
    </w:p>
    <w:p w14:paraId="11DBDF9B">
      <w:pPr>
        <w:spacing w:after="156" w:afterLines="50" w:line="360" w:lineRule="auto"/>
        <w:rPr>
          <w:rFonts w:hint="eastAsia" w:ascii="黑体" w:eastAsia="黑体"/>
          <w:bCs/>
          <w:sz w:val="24"/>
        </w:rPr>
      </w:pPr>
      <w:r>
        <w:rPr>
          <w:rFonts w:hint="eastAsia" w:ascii="黑体" w:eastAsia="黑体"/>
          <w:bCs/>
          <w:sz w:val="24"/>
        </w:rPr>
        <w:t>1  范围</w:t>
      </w:r>
    </w:p>
    <w:p w14:paraId="0C84B9ED">
      <w:pPr>
        <w:spacing w:line="360" w:lineRule="auto"/>
        <w:ind w:firstLine="480" w:firstLineChars="200"/>
        <w:rPr>
          <w:sz w:val="24"/>
        </w:rPr>
      </w:pPr>
      <w:r>
        <w:rPr>
          <w:sz w:val="24"/>
        </w:rPr>
        <w:t>本规范适用于基于比色原理的</w:t>
      </w:r>
      <w:r>
        <w:rPr>
          <w:rFonts w:hint="eastAsia" w:asciiTheme="minorEastAsia" w:hAnsiTheme="minorEastAsia" w:eastAsiaTheme="minorEastAsia" w:cstheme="minorEastAsia"/>
          <w:sz w:val="24"/>
        </w:rPr>
        <w:t>食品安全快速检测仪</w:t>
      </w:r>
      <w:r>
        <w:rPr>
          <w:sz w:val="24"/>
        </w:rPr>
        <w:t>（以下简称仪器）的校准。</w:t>
      </w:r>
    </w:p>
    <w:p w14:paraId="491566C9">
      <w:pPr>
        <w:spacing w:before="156" w:beforeLines="50" w:after="156" w:afterLines="50" w:line="360" w:lineRule="auto"/>
        <w:rPr>
          <w:rFonts w:hint="eastAsia" w:ascii="黑体" w:eastAsia="黑体"/>
          <w:bCs/>
          <w:sz w:val="24"/>
        </w:rPr>
      </w:pPr>
      <w:r>
        <w:rPr>
          <w:rFonts w:hint="eastAsia" w:ascii="黑体" w:eastAsia="黑体"/>
          <w:bCs/>
          <w:sz w:val="24"/>
        </w:rPr>
        <w:t>2  引用文件</w:t>
      </w:r>
    </w:p>
    <w:p w14:paraId="7FB12EC0">
      <w:pPr>
        <w:spacing w:line="360" w:lineRule="auto"/>
        <w:ind w:firstLine="480" w:firstLineChars="200"/>
        <w:rPr>
          <w:sz w:val="24"/>
        </w:rPr>
      </w:pPr>
      <w:r>
        <w:rPr>
          <w:sz w:val="24"/>
        </w:rPr>
        <w:t>JJG 464—2011  半自动生化分析仪</w:t>
      </w:r>
    </w:p>
    <w:p w14:paraId="74855044">
      <w:pPr>
        <w:spacing w:line="360" w:lineRule="auto"/>
        <w:ind w:firstLine="480" w:firstLineChars="200"/>
        <w:rPr>
          <w:sz w:val="24"/>
        </w:rPr>
      </w:pPr>
      <w:r>
        <w:rPr>
          <w:sz w:val="24"/>
        </w:rPr>
        <w:t>JJG 861—2007  酶标分析仪</w:t>
      </w:r>
    </w:p>
    <w:p w14:paraId="7DE9BD68">
      <w:pPr>
        <w:spacing w:line="360" w:lineRule="auto"/>
        <w:ind w:firstLine="480" w:firstLineChars="200"/>
        <w:rPr>
          <w:sz w:val="24"/>
        </w:rPr>
      </w:pPr>
      <w:r>
        <w:rPr>
          <w:sz w:val="24"/>
        </w:rPr>
        <w:t>凡是注日期的引用文件，仅注日期的版本适用于本规程；凡是不注日期的引用文件，其最新版本（包括所有的修改单）适用于本规程。</w:t>
      </w:r>
    </w:p>
    <w:p w14:paraId="24C19C02">
      <w:pPr>
        <w:spacing w:before="156" w:beforeLines="50" w:after="156" w:afterLines="50" w:line="360" w:lineRule="auto"/>
        <w:rPr>
          <w:rFonts w:hint="eastAsia" w:ascii="黑体" w:eastAsia="黑体"/>
          <w:bCs/>
          <w:sz w:val="24"/>
        </w:rPr>
      </w:pPr>
      <w:r>
        <w:rPr>
          <w:rFonts w:hint="eastAsia" w:ascii="黑体" w:eastAsia="黑体"/>
          <w:bCs/>
          <w:sz w:val="24"/>
        </w:rPr>
        <w:t>3  概述</w:t>
      </w:r>
    </w:p>
    <w:p w14:paraId="3972CEFC">
      <w:pPr>
        <w:spacing w:line="360" w:lineRule="auto"/>
        <w:ind w:firstLine="480" w:firstLineChars="200"/>
        <w:rPr>
          <w:sz w:val="24"/>
        </w:rPr>
      </w:pPr>
      <w:r>
        <w:rPr>
          <w:sz w:val="24"/>
        </w:rPr>
        <w:t>比色法食品安全快速检测仪是比色法食品安全快速测量仪器的统称，包括食品甲醛分析仪、农药残留快速检定仪、重金属快速测定仪、过氧化苯甲酰快速测定仪、蛋白质含量快速测定仪等，广泛应用于食品和农产品质量的快速定性定量测定。</w:t>
      </w:r>
    </w:p>
    <w:p w14:paraId="521DB427">
      <w:pPr>
        <w:spacing w:line="360" w:lineRule="auto"/>
        <w:ind w:firstLine="480" w:firstLineChars="200"/>
        <w:rPr>
          <w:sz w:val="24"/>
        </w:rPr>
      </w:pPr>
      <w:r>
        <w:rPr>
          <w:sz w:val="24"/>
        </w:rPr>
        <w:t>比色法食品安全快速检测仪的工作原理如图1所示。光源主要作用是提供稳定的复合光源，波长范围一般为（340～800）nm，单色器的主要作用是将复合光分解成单色光，并将某一特定波长的单色光照射于被测量</w:t>
      </w:r>
      <w:r>
        <w:rPr>
          <w:rFonts w:hint="eastAsia"/>
          <w:sz w:val="24"/>
          <w:lang w:val="en-US" w:eastAsia="zh-CN"/>
        </w:rPr>
        <w:t>样品</w:t>
      </w:r>
      <w:r>
        <w:rPr>
          <w:sz w:val="24"/>
        </w:rPr>
        <w:t>上，再通过</w:t>
      </w:r>
      <w:r>
        <w:rPr>
          <w:rFonts w:hint="eastAsia"/>
          <w:sz w:val="24"/>
          <w:lang w:val="en-US" w:eastAsia="zh-CN"/>
        </w:rPr>
        <w:t>检测器</w:t>
      </w:r>
      <w:r>
        <w:rPr>
          <w:sz w:val="24"/>
        </w:rPr>
        <w:t>测定吸光度对该物质进行定性和定量分析。</w:t>
      </w:r>
    </w:p>
    <w:p w14:paraId="7921EC35">
      <w:pPr>
        <w:jc w:val="both"/>
        <w:rPr>
          <w:sz w:val="28"/>
          <w:szCs w:val="28"/>
        </w:rPr>
      </w:pPr>
      <w:r>
        <w:rPr>
          <w:sz w:val="28"/>
          <w:szCs w:val="28"/>
        </w:rPr>
        <mc:AlternateContent>
          <mc:Choice Requires="wpg">
            <w:drawing>
              <wp:anchor distT="0" distB="0" distL="114300" distR="114300" simplePos="0" relativeHeight="251665408" behindDoc="0" locked="0" layoutInCell="1" allowOverlap="1">
                <wp:simplePos x="0" y="0"/>
                <wp:positionH relativeFrom="character">
                  <wp:posOffset>0</wp:posOffset>
                </wp:positionH>
                <wp:positionV relativeFrom="line">
                  <wp:posOffset>0</wp:posOffset>
                </wp:positionV>
                <wp:extent cx="5377815" cy="302895"/>
                <wp:effectExtent l="4445" t="4445" r="8890" b="16510"/>
                <wp:wrapNone/>
                <wp:docPr id="17" name="组合 17"/>
                <wp:cNvGraphicFramePr/>
                <a:graphic xmlns:a="http://schemas.openxmlformats.org/drawingml/2006/main">
                  <a:graphicData uri="http://schemas.microsoft.com/office/word/2010/wordprocessingGroup">
                    <wpg:wgp>
                      <wpg:cNvGrpSpPr/>
                      <wpg:grpSpPr>
                        <a:xfrm>
                          <a:off x="0" y="0"/>
                          <a:ext cx="5377815" cy="302895"/>
                          <a:chOff x="1994" y="8872"/>
                          <a:chExt cx="8469" cy="570"/>
                        </a:xfrm>
                      </wpg:grpSpPr>
                      <wps:wsp>
                        <wps:cNvPr id="9" name="直接连接符 9"/>
                        <wps:cNvCnPr/>
                        <wps:spPr>
                          <a:xfrm>
                            <a:off x="2637" y="9168"/>
                            <a:ext cx="7095" cy="0"/>
                          </a:xfrm>
                          <a:prstGeom prst="line">
                            <a:avLst/>
                          </a:prstGeom>
                          <a:ln w="9525" cap="flat" cmpd="sng">
                            <a:solidFill>
                              <a:srgbClr val="000000"/>
                            </a:solidFill>
                            <a:prstDash val="solid"/>
                            <a:headEnd type="none" w="med" len="med"/>
                            <a:tailEnd type="none" w="med" len="med"/>
                          </a:ln>
                        </wps:spPr>
                        <wps:bodyPr upright="1"/>
                      </wps:wsp>
                      <wps:wsp>
                        <wps:cNvPr id="11" name="矩形 11"/>
                        <wps:cNvSpPr/>
                        <wps:spPr>
                          <a:xfrm>
                            <a:off x="1994" y="8872"/>
                            <a:ext cx="860"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9EA2D">
                              <w:pPr>
                                <w:jc w:val="center"/>
                                <w:rPr>
                                  <w:rFonts w:hint="eastAsia"/>
                                  <w:szCs w:val="21"/>
                                </w:rPr>
                              </w:pPr>
                              <w:r>
                                <w:rPr>
                                  <w:rFonts w:hint="eastAsia"/>
                                  <w:szCs w:val="21"/>
                                </w:rPr>
                                <w:t>光源</w:t>
                              </w:r>
                            </w:p>
                          </w:txbxContent>
                        </wps:txbx>
                        <wps:bodyPr upright="1"/>
                      </wps:wsp>
                      <wps:wsp>
                        <wps:cNvPr id="12" name="矩形 12"/>
                        <wps:cNvSpPr/>
                        <wps:spPr>
                          <a:xfrm>
                            <a:off x="3075" y="8875"/>
                            <a:ext cx="1069"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C08A9F">
                              <w:pPr>
                                <w:jc w:val="center"/>
                                <w:rPr>
                                  <w:szCs w:val="21"/>
                                </w:rPr>
                              </w:pPr>
                              <w:r>
                                <w:rPr>
                                  <w:rFonts w:hint="eastAsia"/>
                                  <w:szCs w:val="21"/>
                                </w:rPr>
                                <w:t>单色器</w:t>
                              </w:r>
                            </w:p>
                          </w:txbxContent>
                        </wps:txbx>
                        <wps:bodyPr upright="1"/>
                      </wps:wsp>
                      <wps:wsp>
                        <wps:cNvPr id="13" name="矩形 13"/>
                        <wps:cNvSpPr/>
                        <wps:spPr>
                          <a:xfrm>
                            <a:off x="4365" y="8872"/>
                            <a:ext cx="1069"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37EBEA">
                              <w:pPr>
                                <w:jc w:val="center"/>
                                <w:rPr>
                                  <w:szCs w:val="21"/>
                                </w:rPr>
                              </w:pPr>
                              <w:r>
                                <w:rPr>
                                  <w:rFonts w:hint="eastAsia"/>
                                  <w:szCs w:val="21"/>
                                </w:rPr>
                                <w:t>样品室</w:t>
                              </w:r>
                            </w:p>
                          </w:txbxContent>
                        </wps:txbx>
                        <wps:bodyPr upright="1"/>
                      </wps:wsp>
                      <wps:wsp>
                        <wps:cNvPr id="14" name="矩形 14"/>
                        <wps:cNvSpPr/>
                        <wps:spPr>
                          <a:xfrm>
                            <a:off x="5655" y="8875"/>
                            <a:ext cx="1069"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0AE636">
                              <w:pPr>
                                <w:jc w:val="center"/>
                                <w:rPr>
                                  <w:szCs w:val="21"/>
                                </w:rPr>
                              </w:pPr>
                              <w:r>
                                <w:rPr>
                                  <w:rFonts w:hint="eastAsia"/>
                                  <w:szCs w:val="21"/>
                                </w:rPr>
                                <w:t>检测器</w:t>
                              </w:r>
                            </w:p>
                          </w:txbxContent>
                        </wps:txbx>
                        <wps:bodyPr upright="1"/>
                      </wps:wsp>
                      <wps:wsp>
                        <wps:cNvPr id="15" name="矩形 15"/>
                        <wps:cNvSpPr/>
                        <wps:spPr>
                          <a:xfrm>
                            <a:off x="6939" y="8875"/>
                            <a:ext cx="1284"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BB5F97">
                              <w:pPr>
                                <w:jc w:val="center"/>
                                <w:rPr>
                                  <w:szCs w:val="21"/>
                                </w:rPr>
                              </w:pPr>
                              <w:r>
                                <w:rPr>
                                  <w:rFonts w:hint="eastAsia"/>
                                  <w:szCs w:val="21"/>
                                </w:rPr>
                                <w:t>信号处理</w:t>
                              </w:r>
                            </w:p>
                          </w:txbxContent>
                        </wps:txbx>
                        <wps:bodyPr upright="1"/>
                      </wps:wsp>
                      <wps:wsp>
                        <wps:cNvPr id="16" name="矩形 16"/>
                        <wps:cNvSpPr/>
                        <wps:spPr>
                          <a:xfrm>
                            <a:off x="8444" y="8875"/>
                            <a:ext cx="2019" cy="5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7ECD0F">
                              <w:pPr>
                                <w:jc w:val="center"/>
                                <w:rPr>
                                  <w:szCs w:val="21"/>
                                </w:rPr>
                              </w:pPr>
                              <w:r>
                                <w:rPr>
                                  <w:rFonts w:hint="eastAsia"/>
                                  <w:szCs w:val="21"/>
                                </w:rPr>
                                <w:t>显示与存储系统</w:t>
                              </w:r>
                            </w:p>
                            <w:p w14:paraId="1F93E4C2">
                              <w:pPr>
                                <w:jc w:val="center"/>
                              </w:pPr>
                            </w:p>
                          </w:txbxContent>
                        </wps:txbx>
                        <wps:bodyPr upright="1"/>
                      </wps:wsp>
                    </wpg:wgp>
                  </a:graphicData>
                </a:graphic>
              </wp:anchor>
            </w:drawing>
          </mc:Choice>
          <mc:Fallback>
            <w:pict>
              <v:group id="_x0000_s1026" o:spid="_x0000_s1026" o:spt="203" style="position:absolute;left:0pt;margin-left:0pt;margin-top:0pt;height:23.85pt;width:423.45pt;mso-position-horizontal-relative:char;mso-position-vertical-relative:line;z-index:251665408;mso-width-relative:page;mso-height-relative:page;" coordorigin="1994,8872" coordsize="8469,570" o:gfxdata="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9tkDY1gAAAAQBAAAPAAAAAAAAAAEAIAAA&#10;ACIAAABkcnMvZG93bnJldi54bWxQSwECFAAUAAAACACHTuJAO8MRQmQDAADlEgAADgAAAAAAAAAB&#10;ACAAAAAlAQAAZHJzL2Uyb0RvYy54bWxQSwUGAAAAAAYABgBZAQAA+wYAAAAA&#10;">
                <o:lock v:ext="edit" aspectratio="f"/>
                <v:line id="_x0000_s1026" o:spid="_x0000_s1026" o:spt="20" style="position:absolute;left:2637;top:9168;height:0;width:7095;"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_x0000_s1026" o:spid="_x0000_s1026" o:spt="1" style="position:absolute;left:1994;top:8872;height:567;width:860;"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59EA2D">
                        <w:pPr>
                          <w:jc w:val="center"/>
                          <w:rPr>
                            <w:rFonts w:hint="eastAsia"/>
                            <w:szCs w:val="21"/>
                          </w:rPr>
                        </w:pPr>
                        <w:r>
                          <w:rPr>
                            <w:rFonts w:hint="eastAsia"/>
                            <w:szCs w:val="21"/>
                          </w:rPr>
                          <w:t>光源</w:t>
                        </w:r>
                      </w:p>
                    </w:txbxContent>
                  </v:textbox>
                </v:rect>
                <v:rect id="_x0000_s1026" o:spid="_x0000_s1026" o:spt="1" style="position:absolute;left:3075;top:8875;height:567;width:106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BC08A9F">
                        <w:pPr>
                          <w:jc w:val="center"/>
                          <w:rPr>
                            <w:szCs w:val="21"/>
                          </w:rPr>
                        </w:pPr>
                        <w:r>
                          <w:rPr>
                            <w:rFonts w:hint="eastAsia"/>
                            <w:szCs w:val="21"/>
                          </w:rPr>
                          <w:t>单色器</w:t>
                        </w:r>
                      </w:p>
                    </w:txbxContent>
                  </v:textbox>
                </v:rect>
                <v:rect id="_x0000_s1026" o:spid="_x0000_s1026" o:spt="1" style="position:absolute;left:4365;top:8872;height:567;width:1069;"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F37EBEA">
                        <w:pPr>
                          <w:jc w:val="center"/>
                          <w:rPr>
                            <w:szCs w:val="21"/>
                          </w:rPr>
                        </w:pPr>
                        <w:r>
                          <w:rPr>
                            <w:rFonts w:hint="eastAsia"/>
                            <w:szCs w:val="21"/>
                          </w:rPr>
                          <w:t>样品室</w:t>
                        </w:r>
                      </w:p>
                    </w:txbxContent>
                  </v:textbox>
                </v:rect>
                <v:rect id="_x0000_s1026" o:spid="_x0000_s1026" o:spt="1" style="position:absolute;left:5655;top:8875;height:567;width:1069;"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90AE636">
                        <w:pPr>
                          <w:jc w:val="center"/>
                          <w:rPr>
                            <w:szCs w:val="21"/>
                          </w:rPr>
                        </w:pPr>
                        <w:r>
                          <w:rPr>
                            <w:rFonts w:hint="eastAsia"/>
                            <w:szCs w:val="21"/>
                          </w:rPr>
                          <w:t>检测器</w:t>
                        </w:r>
                      </w:p>
                    </w:txbxContent>
                  </v:textbox>
                </v:rect>
                <v:rect id="_x0000_s1026" o:spid="_x0000_s1026" o:spt="1" style="position:absolute;left:6939;top:8875;height:567;width:1284;"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7BB5F97">
                        <w:pPr>
                          <w:jc w:val="center"/>
                          <w:rPr>
                            <w:szCs w:val="21"/>
                          </w:rPr>
                        </w:pPr>
                        <w:r>
                          <w:rPr>
                            <w:rFonts w:hint="eastAsia"/>
                            <w:szCs w:val="21"/>
                          </w:rPr>
                          <w:t>信号处理</w:t>
                        </w:r>
                      </w:p>
                    </w:txbxContent>
                  </v:textbox>
                </v:rect>
                <v:rect id="_x0000_s1026" o:spid="_x0000_s1026" o:spt="1" style="position:absolute;left:8444;top:8875;height:567;width:2019;"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D7ECD0F">
                        <w:pPr>
                          <w:jc w:val="center"/>
                          <w:rPr>
                            <w:szCs w:val="21"/>
                          </w:rPr>
                        </w:pPr>
                        <w:r>
                          <w:rPr>
                            <w:rFonts w:hint="eastAsia"/>
                            <w:szCs w:val="21"/>
                          </w:rPr>
                          <w:t>显示与存储系统</w:t>
                        </w:r>
                      </w:p>
                      <w:p w14:paraId="1F93E4C2">
                        <w:pPr>
                          <w:jc w:val="center"/>
                        </w:pPr>
                      </w:p>
                    </w:txbxContent>
                  </v:textbox>
                </v:rect>
              </v:group>
            </w:pict>
          </mc:Fallback>
        </mc:AlternateContent>
      </w:r>
    </w:p>
    <w:p w14:paraId="2392FBBC">
      <w:pPr>
        <w:jc w:val="center"/>
        <w:rPr>
          <w:szCs w:val="21"/>
        </w:rPr>
      </w:pPr>
      <w:r>
        <w:rPr>
          <w:rFonts w:hAnsi="宋体"/>
          <w:szCs w:val="21"/>
        </w:rPr>
        <w:t>图</w:t>
      </w:r>
      <w:r>
        <w:rPr>
          <w:szCs w:val="21"/>
        </w:rPr>
        <w:t xml:space="preserve">1  </w:t>
      </w:r>
      <w:r>
        <w:rPr>
          <w:rFonts w:hAnsi="宋体"/>
          <w:kern w:val="0"/>
          <w:szCs w:val="21"/>
        </w:rPr>
        <w:t>仪器工作原理示意图</w:t>
      </w:r>
    </w:p>
    <w:p w14:paraId="692DE214">
      <w:pPr>
        <w:spacing w:line="360" w:lineRule="auto"/>
        <w:rPr>
          <w:rFonts w:eastAsia="黑体"/>
          <w:bCs/>
          <w:sz w:val="24"/>
        </w:rPr>
      </w:pPr>
      <w:r>
        <w:rPr>
          <w:rFonts w:eastAsia="黑体"/>
          <w:bCs/>
          <w:sz w:val="24"/>
        </w:rPr>
        <w:t>4  计量特性</w:t>
      </w:r>
    </w:p>
    <w:p w14:paraId="48F9F325">
      <w:pPr>
        <w:ind w:left="360"/>
        <w:rPr>
          <w:sz w:val="24"/>
        </w:rPr>
      </w:pPr>
      <w:r>
        <w:rPr>
          <w:sz w:val="24"/>
        </w:rPr>
        <w:t>校准项目及技术指标参见表1。</w:t>
      </w:r>
    </w:p>
    <w:p w14:paraId="5B30342F">
      <w:pPr>
        <w:jc w:val="center"/>
        <w:rPr>
          <w:rFonts w:eastAsia="黑体"/>
          <w:szCs w:val="21"/>
        </w:rPr>
      </w:pPr>
      <w:r>
        <w:rPr>
          <w:rFonts w:eastAsia="黑体"/>
          <w:szCs w:val="21"/>
        </w:rPr>
        <w:t>表1  计量特性</w:t>
      </w:r>
    </w:p>
    <w:tbl>
      <w:tblPr>
        <w:tblStyle w:val="9"/>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
        <w:gridCol w:w="1260"/>
        <w:gridCol w:w="1695"/>
        <w:gridCol w:w="1688"/>
        <w:gridCol w:w="1777"/>
        <w:gridCol w:w="1722"/>
      </w:tblGrid>
      <w:tr w14:paraId="380F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dxa"/>
            <w:shd w:val="clear" w:color="auto" w:fill="auto"/>
            <w:noWrap w:val="0"/>
            <w:vAlign w:val="center"/>
          </w:tcPr>
          <w:p w14:paraId="74BF891A">
            <w:pPr>
              <w:jc w:val="center"/>
              <w:rPr>
                <w:rFonts w:hint="eastAsia" w:ascii="宋体" w:hAnsi="宋体" w:cs="Calibri"/>
                <w:sz w:val="21"/>
                <w:szCs w:val="21"/>
              </w:rPr>
            </w:pPr>
          </w:p>
        </w:tc>
        <w:tc>
          <w:tcPr>
            <w:tcW w:w="2955" w:type="dxa"/>
            <w:gridSpan w:val="2"/>
            <w:shd w:val="clear" w:color="auto" w:fill="auto"/>
            <w:noWrap w:val="0"/>
            <w:vAlign w:val="center"/>
          </w:tcPr>
          <w:p w14:paraId="7A1F1C0F">
            <w:pPr>
              <w:jc w:val="center"/>
              <w:rPr>
                <w:rFonts w:hint="eastAsia" w:ascii="宋体" w:hAnsi="宋体" w:cs="Calibri"/>
                <w:sz w:val="21"/>
                <w:szCs w:val="21"/>
              </w:rPr>
            </w:pPr>
            <w:r>
              <w:rPr>
                <w:rFonts w:hint="eastAsia" w:ascii="宋体" w:hAnsi="宋体" w:cs="Calibri"/>
                <w:sz w:val="21"/>
                <w:szCs w:val="21"/>
              </w:rPr>
              <w:t>计量特性</w:t>
            </w:r>
          </w:p>
        </w:tc>
        <w:tc>
          <w:tcPr>
            <w:tcW w:w="1688" w:type="dxa"/>
            <w:shd w:val="clear" w:color="auto" w:fill="auto"/>
            <w:noWrap w:val="0"/>
            <w:vAlign w:val="center"/>
          </w:tcPr>
          <w:p w14:paraId="1CC3D419">
            <w:pPr>
              <w:jc w:val="center"/>
              <w:rPr>
                <w:rFonts w:hint="eastAsia" w:ascii="宋体" w:hAnsi="宋体" w:cs="Calibri"/>
                <w:sz w:val="21"/>
                <w:szCs w:val="21"/>
              </w:rPr>
            </w:pPr>
            <w:r>
              <w:rPr>
                <w:rFonts w:hint="eastAsia" w:ascii="宋体" w:hAnsi="宋体" w:cs="Calibri"/>
                <w:sz w:val="21"/>
                <w:szCs w:val="21"/>
              </w:rPr>
              <w:t>比色法食品安全快速检测仪</w:t>
            </w:r>
          </w:p>
          <w:p w14:paraId="50DF2879">
            <w:pPr>
              <w:jc w:val="center"/>
              <w:rPr>
                <w:rFonts w:ascii="宋体" w:hAnsi="宋体" w:cs="Calibri"/>
                <w:sz w:val="21"/>
                <w:szCs w:val="21"/>
              </w:rPr>
            </w:pPr>
            <w:r>
              <w:rPr>
                <w:rFonts w:hint="eastAsia" w:ascii="宋体" w:hAnsi="宋体" w:cs="Calibri"/>
                <w:sz w:val="21"/>
                <w:szCs w:val="21"/>
              </w:rPr>
              <w:t>(I类)</w:t>
            </w:r>
          </w:p>
        </w:tc>
        <w:tc>
          <w:tcPr>
            <w:tcW w:w="1777" w:type="dxa"/>
            <w:shd w:val="clear" w:color="auto" w:fill="auto"/>
            <w:noWrap w:val="0"/>
            <w:vAlign w:val="center"/>
          </w:tcPr>
          <w:p w14:paraId="69C8EF13">
            <w:pPr>
              <w:jc w:val="center"/>
              <w:rPr>
                <w:rFonts w:hint="eastAsia" w:ascii="宋体" w:hAnsi="宋体" w:cs="Calibri"/>
                <w:sz w:val="21"/>
                <w:szCs w:val="21"/>
              </w:rPr>
            </w:pPr>
            <w:r>
              <w:rPr>
                <w:rFonts w:hint="eastAsia" w:ascii="宋体" w:hAnsi="宋体" w:cs="Calibri"/>
                <w:sz w:val="21"/>
                <w:szCs w:val="21"/>
              </w:rPr>
              <w:t>比色法食品安全快速检测仪</w:t>
            </w:r>
          </w:p>
          <w:p w14:paraId="6334A160">
            <w:pPr>
              <w:jc w:val="center"/>
              <w:rPr>
                <w:rFonts w:hint="eastAsia" w:ascii="宋体" w:hAnsi="宋体" w:cs="Calibri"/>
                <w:sz w:val="21"/>
                <w:szCs w:val="21"/>
              </w:rPr>
            </w:pPr>
            <w:r>
              <w:rPr>
                <w:rFonts w:hint="eastAsia" w:ascii="宋体" w:hAnsi="宋体" w:cs="Calibri"/>
                <w:sz w:val="21"/>
                <w:szCs w:val="21"/>
              </w:rPr>
              <w:t>(Ⅱ类)</w:t>
            </w:r>
          </w:p>
        </w:tc>
        <w:tc>
          <w:tcPr>
            <w:tcW w:w="1722" w:type="dxa"/>
            <w:shd w:val="clear" w:color="auto" w:fill="auto"/>
            <w:noWrap w:val="0"/>
            <w:vAlign w:val="center"/>
          </w:tcPr>
          <w:p w14:paraId="7E8165C6">
            <w:pPr>
              <w:jc w:val="center"/>
              <w:rPr>
                <w:rFonts w:ascii="宋体" w:hAnsi="宋体" w:cs="Calibri"/>
                <w:sz w:val="21"/>
                <w:szCs w:val="21"/>
              </w:rPr>
            </w:pPr>
            <w:r>
              <w:rPr>
                <w:rFonts w:hint="eastAsia" w:ascii="宋体" w:hAnsi="宋体" w:cs="Calibri"/>
                <w:sz w:val="21"/>
                <w:szCs w:val="21"/>
              </w:rPr>
              <w:t>比色法食品安全快速检测仪</w:t>
            </w:r>
          </w:p>
          <w:p w14:paraId="12DD5E78">
            <w:pPr>
              <w:jc w:val="center"/>
              <w:rPr>
                <w:rFonts w:hint="eastAsia" w:ascii="宋体" w:hAnsi="宋体" w:cs="Calibri"/>
                <w:sz w:val="21"/>
                <w:szCs w:val="21"/>
              </w:rPr>
            </w:pPr>
            <w:r>
              <w:rPr>
                <w:rFonts w:hint="eastAsia" w:ascii="宋体" w:hAnsi="宋体" w:cs="Calibri"/>
                <w:sz w:val="21"/>
                <w:szCs w:val="21"/>
              </w:rPr>
              <w:t>(Ⅲ类)</w:t>
            </w:r>
          </w:p>
        </w:tc>
      </w:tr>
      <w:tr w14:paraId="2614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dxa"/>
            <w:shd w:val="clear" w:color="auto" w:fill="auto"/>
            <w:noWrap w:val="0"/>
            <w:vAlign w:val="center"/>
          </w:tcPr>
          <w:p w14:paraId="195A786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955" w:type="dxa"/>
            <w:gridSpan w:val="2"/>
            <w:shd w:val="clear" w:color="auto" w:fill="auto"/>
            <w:noWrap w:val="0"/>
            <w:vAlign w:val="center"/>
          </w:tcPr>
          <w:p w14:paraId="3BD41703">
            <w:pPr>
              <w:jc w:val="center"/>
              <w:rPr>
                <w:rFonts w:hint="eastAsia" w:ascii="宋体" w:hAnsi="宋体" w:cs="Calibri"/>
                <w:sz w:val="21"/>
                <w:szCs w:val="21"/>
              </w:rPr>
            </w:pPr>
            <w:r>
              <w:rPr>
                <w:rFonts w:hint="eastAsia" w:ascii="宋体" w:hAnsi="宋体" w:cs="Calibri"/>
                <w:sz w:val="21"/>
                <w:szCs w:val="21"/>
              </w:rPr>
              <w:t>波长示值误差</w:t>
            </w:r>
          </w:p>
        </w:tc>
        <w:tc>
          <w:tcPr>
            <w:tcW w:w="5187" w:type="dxa"/>
            <w:gridSpan w:val="3"/>
            <w:shd w:val="clear" w:color="auto" w:fill="auto"/>
            <w:noWrap w:val="0"/>
            <w:vAlign w:val="center"/>
          </w:tcPr>
          <w:p w14:paraId="3D8F2F13">
            <w:pPr>
              <w:jc w:val="center"/>
              <w:rPr>
                <w:rFonts w:hint="eastAsia" w:ascii="宋体" w:hAnsi="宋体" w:cs="Calibri"/>
                <w:sz w:val="21"/>
                <w:szCs w:val="21"/>
              </w:rPr>
            </w:pPr>
            <w:r>
              <w:rPr>
                <w:rFonts w:hint="eastAsia" w:ascii="宋体" w:hAnsi="宋体" w:cs="Calibri"/>
                <w:sz w:val="21"/>
                <w:szCs w:val="21"/>
              </w:rPr>
              <w:t>不超过</w:t>
            </w:r>
            <w:r>
              <w:rPr>
                <w:rFonts w:hint="default" w:ascii="Times New Roman" w:hAnsi="Times New Roman" w:cs="Times New Roman"/>
                <w:sz w:val="21"/>
                <w:szCs w:val="21"/>
              </w:rPr>
              <w:t>±10.0 nm</w:t>
            </w:r>
          </w:p>
        </w:tc>
      </w:tr>
      <w:tr w14:paraId="42FE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dxa"/>
            <w:vMerge w:val="restart"/>
            <w:shd w:val="clear" w:color="auto" w:fill="auto"/>
            <w:noWrap w:val="0"/>
            <w:vAlign w:val="center"/>
          </w:tcPr>
          <w:p w14:paraId="7AA891F7">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260" w:type="dxa"/>
            <w:vMerge w:val="restart"/>
            <w:shd w:val="clear" w:color="auto" w:fill="auto"/>
            <w:noWrap w:val="0"/>
            <w:vAlign w:val="center"/>
          </w:tcPr>
          <w:p w14:paraId="0E945A7C">
            <w:pPr>
              <w:jc w:val="center"/>
              <w:rPr>
                <w:rFonts w:ascii="宋体" w:hAnsi="宋体" w:cs="Calibri"/>
                <w:sz w:val="21"/>
                <w:szCs w:val="21"/>
              </w:rPr>
            </w:pPr>
            <w:r>
              <w:rPr>
                <w:rFonts w:hint="eastAsia" w:ascii="宋体" w:hAnsi="宋体" w:cs="Calibri"/>
                <w:sz w:val="21"/>
                <w:szCs w:val="21"/>
              </w:rPr>
              <w:t>仪器</w:t>
            </w:r>
          </w:p>
          <w:p w14:paraId="01ED1884">
            <w:pPr>
              <w:jc w:val="center"/>
              <w:rPr>
                <w:rFonts w:hint="eastAsia" w:ascii="宋体" w:hAnsi="宋体" w:cs="Calibri"/>
                <w:sz w:val="21"/>
                <w:szCs w:val="21"/>
              </w:rPr>
            </w:pPr>
            <w:r>
              <w:rPr>
                <w:rFonts w:hint="eastAsia" w:ascii="宋体" w:hAnsi="宋体" w:cs="Calibri"/>
                <w:sz w:val="21"/>
                <w:szCs w:val="21"/>
              </w:rPr>
              <w:t>示值误差</w:t>
            </w:r>
          </w:p>
        </w:tc>
        <w:tc>
          <w:tcPr>
            <w:tcW w:w="1695" w:type="dxa"/>
            <w:shd w:val="clear" w:color="auto" w:fill="auto"/>
            <w:noWrap w:val="0"/>
            <w:vAlign w:val="center"/>
          </w:tcPr>
          <w:p w14:paraId="08741683">
            <w:pPr>
              <w:jc w:val="center"/>
              <w:rPr>
                <w:rFonts w:hint="eastAsia" w:ascii="宋体" w:hAnsi="宋体" w:cs="Calibri"/>
                <w:sz w:val="21"/>
                <w:szCs w:val="21"/>
              </w:rPr>
            </w:pPr>
            <w:r>
              <w:rPr>
                <w:rFonts w:hint="eastAsia" w:ascii="宋体" w:hAnsi="宋体" w:cs="Calibri"/>
                <w:sz w:val="21"/>
                <w:szCs w:val="21"/>
              </w:rPr>
              <w:t>吸光度示值误差</w:t>
            </w:r>
          </w:p>
        </w:tc>
        <w:tc>
          <w:tcPr>
            <w:tcW w:w="1688" w:type="dxa"/>
            <w:shd w:val="clear" w:color="auto" w:fill="auto"/>
            <w:noWrap w:val="0"/>
            <w:vAlign w:val="center"/>
          </w:tcPr>
          <w:p w14:paraId="0B8FDE24">
            <w:pPr>
              <w:jc w:val="center"/>
              <w:rPr>
                <w:rFonts w:hint="eastAsia" w:ascii="宋体" w:hAnsi="宋体" w:cs="Calibri"/>
                <w:sz w:val="21"/>
                <w:szCs w:val="21"/>
              </w:rPr>
            </w:pPr>
            <w:r>
              <w:rPr>
                <w:rFonts w:hint="eastAsia" w:ascii="宋体" w:hAnsi="宋体" w:cs="Calibri"/>
                <w:sz w:val="21"/>
                <w:szCs w:val="21"/>
              </w:rPr>
              <w:t>不超过</w:t>
            </w:r>
            <w:r>
              <w:rPr>
                <w:rFonts w:hint="default" w:ascii="Times New Roman" w:hAnsi="Times New Roman" w:cs="Times New Roman"/>
                <w:sz w:val="21"/>
                <w:szCs w:val="21"/>
              </w:rPr>
              <w:t>±5%</w:t>
            </w:r>
          </w:p>
        </w:tc>
        <w:tc>
          <w:tcPr>
            <w:tcW w:w="1777" w:type="dxa"/>
            <w:shd w:val="clear" w:color="auto" w:fill="auto"/>
            <w:noWrap w:val="0"/>
            <w:vAlign w:val="center"/>
          </w:tcPr>
          <w:p w14:paraId="5E440718">
            <w:pPr>
              <w:jc w:val="center"/>
              <w:rPr>
                <w:rFonts w:hint="eastAsia" w:ascii="宋体" w:hAnsi="宋体" w:cs="Calibri"/>
                <w:sz w:val="21"/>
                <w:szCs w:val="21"/>
              </w:rPr>
            </w:pPr>
            <w:r>
              <w:rPr>
                <w:rFonts w:hint="eastAsia" w:ascii="宋体" w:hAnsi="宋体" w:cs="Calibri"/>
                <w:sz w:val="21"/>
                <w:szCs w:val="21"/>
              </w:rPr>
              <w:t>-</w:t>
            </w:r>
          </w:p>
        </w:tc>
        <w:tc>
          <w:tcPr>
            <w:tcW w:w="1722" w:type="dxa"/>
            <w:shd w:val="clear" w:color="auto" w:fill="auto"/>
            <w:noWrap w:val="0"/>
            <w:vAlign w:val="center"/>
          </w:tcPr>
          <w:p w14:paraId="4951F7D3">
            <w:pPr>
              <w:jc w:val="center"/>
              <w:rPr>
                <w:rFonts w:hint="eastAsia" w:ascii="宋体" w:hAnsi="宋体" w:cs="Calibri"/>
                <w:sz w:val="21"/>
                <w:szCs w:val="21"/>
              </w:rPr>
            </w:pPr>
            <w:r>
              <w:rPr>
                <w:rFonts w:hint="eastAsia" w:ascii="宋体" w:hAnsi="宋体" w:cs="Calibri"/>
                <w:sz w:val="21"/>
                <w:szCs w:val="21"/>
              </w:rPr>
              <w:t>-</w:t>
            </w:r>
          </w:p>
        </w:tc>
      </w:tr>
      <w:tr w14:paraId="3BCB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dxa"/>
            <w:vMerge w:val="continue"/>
            <w:shd w:val="clear" w:color="auto" w:fill="auto"/>
            <w:noWrap w:val="0"/>
            <w:vAlign w:val="center"/>
          </w:tcPr>
          <w:p w14:paraId="657AE466">
            <w:pPr>
              <w:jc w:val="center"/>
              <w:rPr>
                <w:rFonts w:hint="default" w:ascii="Times New Roman" w:hAnsi="Times New Roman" w:cs="Times New Roman"/>
                <w:sz w:val="21"/>
                <w:szCs w:val="21"/>
              </w:rPr>
            </w:pPr>
          </w:p>
        </w:tc>
        <w:tc>
          <w:tcPr>
            <w:tcW w:w="1260" w:type="dxa"/>
            <w:vMerge w:val="continue"/>
            <w:shd w:val="clear" w:color="auto" w:fill="auto"/>
            <w:noWrap w:val="0"/>
            <w:vAlign w:val="center"/>
          </w:tcPr>
          <w:p w14:paraId="6702B7BA">
            <w:pPr>
              <w:jc w:val="center"/>
              <w:rPr>
                <w:rFonts w:hint="eastAsia" w:ascii="宋体" w:hAnsi="宋体" w:cs="Calibri"/>
                <w:sz w:val="21"/>
                <w:szCs w:val="21"/>
              </w:rPr>
            </w:pPr>
          </w:p>
        </w:tc>
        <w:tc>
          <w:tcPr>
            <w:tcW w:w="1695" w:type="dxa"/>
            <w:shd w:val="clear" w:color="auto" w:fill="auto"/>
            <w:noWrap w:val="0"/>
            <w:vAlign w:val="center"/>
          </w:tcPr>
          <w:p w14:paraId="3CC9E070">
            <w:pPr>
              <w:jc w:val="center"/>
              <w:rPr>
                <w:rFonts w:hint="eastAsia" w:ascii="宋体" w:hAnsi="宋体" w:cs="Calibri"/>
                <w:sz w:val="21"/>
                <w:szCs w:val="21"/>
              </w:rPr>
            </w:pPr>
            <w:r>
              <w:rPr>
                <w:rFonts w:hint="eastAsia" w:ascii="宋体" w:hAnsi="宋体" w:cs="Calibri"/>
                <w:sz w:val="21"/>
                <w:szCs w:val="21"/>
              </w:rPr>
              <w:t>浓度示值误差</w:t>
            </w:r>
          </w:p>
        </w:tc>
        <w:tc>
          <w:tcPr>
            <w:tcW w:w="1688" w:type="dxa"/>
            <w:shd w:val="clear" w:color="auto" w:fill="auto"/>
            <w:noWrap w:val="0"/>
            <w:vAlign w:val="center"/>
          </w:tcPr>
          <w:p w14:paraId="72C92BC0">
            <w:pPr>
              <w:jc w:val="center"/>
              <w:rPr>
                <w:rFonts w:hint="eastAsia" w:ascii="宋体" w:hAnsi="宋体" w:cs="Calibri"/>
                <w:sz w:val="21"/>
                <w:szCs w:val="21"/>
              </w:rPr>
            </w:pPr>
            <w:r>
              <w:rPr>
                <w:rFonts w:hint="eastAsia" w:ascii="宋体" w:hAnsi="宋体" w:cs="Calibri"/>
                <w:sz w:val="21"/>
                <w:szCs w:val="21"/>
              </w:rPr>
              <w:t>-</w:t>
            </w:r>
          </w:p>
        </w:tc>
        <w:tc>
          <w:tcPr>
            <w:tcW w:w="1777" w:type="dxa"/>
            <w:shd w:val="clear" w:color="auto" w:fill="auto"/>
            <w:noWrap w:val="0"/>
            <w:vAlign w:val="center"/>
          </w:tcPr>
          <w:p w14:paraId="1E9F60F3">
            <w:pPr>
              <w:jc w:val="center"/>
              <w:rPr>
                <w:rFonts w:hint="eastAsia" w:ascii="宋体" w:hAnsi="宋体" w:cs="Calibri"/>
                <w:sz w:val="21"/>
                <w:szCs w:val="21"/>
              </w:rPr>
            </w:pPr>
            <w:r>
              <w:rPr>
                <w:rFonts w:hint="eastAsia" w:ascii="宋体" w:hAnsi="宋体" w:cs="Calibri"/>
                <w:sz w:val="21"/>
                <w:szCs w:val="21"/>
              </w:rPr>
              <w:t>不超过</w:t>
            </w:r>
            <w:r>
              <w:rPr>
                <w:rFonts w:hint="default" w:ascii="Times New Roman" w:hAnsi="Times New Roman" w:cs="Times New Roman"/>
                <w:sz w:val="21"/>
                <w:szCs w:val="21"/>
              </w:rPr>
              <w:t>±5%</w:t>
            </w:r>
          </w:p>
        </w:tc>
        <w:tc>
          <w:tcPr>
            <w:tcW w:w="1722" w:type="dxa"/>
            <w:shd w:val="clear" w:color="auto" w:fill="auto"/>
            <w:noWrap w:val="0"/>
            <w:vAlign w:val="center"/>
          </w:tcPr>
          <w:p w14:paraId="2F172A88">
            <w:pPr>
              <w:jc w:val="center"/>
              <w:rPr>
                <w:rFonts w:hint="eastAsia" w:ascii="宋体" w:hAnsi="宋体" w:cs="Calibri"/>
                <w:sz w:val="21"/>
                <w:szCs w:val="21"/>
              </w:rPr>
            </w:pPr>
            <w:r>
              <w:rPr>
                <w:rFonts w:hint="eastAsia" w:ascii="宋体" w:hAnsi="宋体" w:cs="Calibri"/>
                <w:sz w:val="21"/>
                <w:szCs w:val="21"/>
              </w:rPr>
              <w:t>-</w:t>
            </w:r>
          </w:p>
        </w:tc>
      </w:tr>
      <w:tr w14:paraId="1808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dxa"/>
            <w:vMerge w:val="restart"/>
            <w:shd w:val="clear" w:color="auto" w:fill="auto"/>
            <w:noWrap w:val="0"/>
            <w:vAlign w:val="center"/>
          </w:tcPr>
          <w:p w14:paraId="73F59400">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260" w:type="dxa"/>
            <w:vMerge w:val="restart"/>
            <w:shd w:val="clear" w:color="auto" w:fill="auto"/>
            <w:noWrap w:val="0"/>
            <w:vAlign w:val="center"/>
          </w:tcPr>
          <w:p w14:paraId="3CBAA73B">
            <w:pPr>
              <w:jc w:val="center"/>
              <w:rPr>
                <w:rFonts w:ascii="宋体" w:hAnsi="宋体" w:cs="Calibri"/>
                <w:sz w:val="21"/>
                <w:szCs w:val="21"/>
              </w:rPr>
            </w:pPr>
            <w:r>
              <w:rPr>
                <w:rFonts w:hint="eastAsia" w:ascii="宋体" w:hAnsi="宋体" w:cs="Calibri"/>
                <w:sz w:val="21"/>
                <w:szCs w:val="21"/>
              </w:rPr>
              <w:t>仪器</w:t>
            </w:r>
          </w:p>
          <w:p w14:paraId="4631E45E">
            <w:pPr>
              <w:jc w:val="center"/>
              <w:rPr>
                <w:rFonts w:hint="eastAsia" w:ascii="宋体" w:hAnsi="宋体" w:cs="Calibri"/>
                <w:sz w:val="21"/>
                <w:szCs w:val="21"/>
              </w:rPr>
            </w:pPr>
            <w:r>
              <w:rPr>
                <w:rFonts w:hint="eastAsia" w:ascii="宋体" w:hAnsi="宋体" w:cs="Calibri"/>
                <w:sz w:val="21"/>
                <w:szCs w:val="21"/>
              </w:rPr>
              <w:t>重复性</w:t>
            </w:r>
          </w:p>
        </w:tc>
        <w:tc>
          <w:tcPr>
            <w:tcW w:w="1695" w:type="dxa"/>
            <w:shd w:val="clear" w:color="auto" w:fill="auto"/>
            <w:noWrap w:val="0"/>
            <w:vAlign w:val="center"/>
          </w:tcPr>
          <w:p w14:paraId="29480F4A">
            <w:pPr>
              <w:jc w:val="center"/>
              <w:rPr>
                <w:rFonts w:hint="eastAsia" w:ascii="宋体" w:hAnsi="宋体" w:cs="Calibri"/>
                <w:sz w:val="21"/>
                <w:szCs w:val="21"/>
              </w:rPr>
            </w:pPr>
            <w:r>
              <w:rPr>
                <w:rFonts w:hint="eastAsia" w:ascii="宋体" w:hAnsi="宋体" w:cs="Calibri"/>
                <w:sz w:val="21"/>
                <w:szCs w:val="21"/>
              </w:rPr>
              <w:t>吸光度重复性</w:t>
            </w:r>
          </w:p>
        </w:tc>
        <w:tc>
          <w:tcPr>
            <w:tcW w:w="1688" w:type="dxa"/>
            <w:shd w:val="clear" w:color="auto" w:fill="auto"/>
            <w:noWrap w:val="0"/>
            <w:vAlign w:val="center"/>
          </w:tcPr>
          <w:p w14:paraId="04F4298E">
            <w:pPr>
              <w:jc w:val="center"/>
              <w:rPr>
                <w:rFonts w:hint="eastAsia" w:ascii="宋体" w:hAnsi="宋体" w:cs="Calibri"/>
                <w:sz w:val="21"/>
                <w:szCs w:val="21"/>
              </w:rPr>
            </w:pPr>
            <w:r>
              <w:rPr>
                <w:rFonts w:hint="eastAsia" w:ascii="宋体" w:hAnsi="宋体" w:cs="Calibri"/>
                <w:sz w:val="21"/>
                <w:szCs w:val="21"/>
              </w:rPr>
              <w:t>≤</w:t>
            </w:r>
            <w:r>
              <w:rPr>
                <w:rFonts w:hint="default" w:ascii="Times New Roman" w:hAnsi="Times New Roman" w:cs="Times New Roman"/>
                <w:sz w:val="21"/>
                <w:szCs w:val="21"/>
              </w:rPr>
              <w:t>1%</w:t>
            </w:r>
          </w:p>
        </w:tc>
        <w:tc>
          <w:tcPr>
            <w:tcW w:w="1777" w:type="dxa"/>
            <w:shd w:val="clear" w:color="auto" w:fill="auto"/>
            <w:noWrap w:val="0"/>
            <w:vAlign w:val="center"/>
          </w:tcPr>
          <w:p w14:paraId="5573C71B">
            <w:pPr>
              <w:jc w:val="center"/>
              <w:rPr>
                <w:rFonts w:hint="eastAsia" w:ascii="宋体" w:hAnsi="宋体" w:cs="Calibri"/>
                <w:sz w:val="21"/>
                <w:szCs w:val="21"/>
              </w:rPr>
            </w:pPr>
            <w:r>
              <w:rPr>
                <w:rFonts w:hint="eastAsia" w:ascii="宋体" w:hAnsi="宋体" w:cs="Calibri"/>
                <w:sz w:val="21"/>
                <w:szCs w:val="21"/>
              </w:rPr>
              <w:t>-</w:t>
            </w:r>
          </w:p>
        </w:tc>
        <w:tc>
          <w:tcPr>
            <w:tcW w:w="1722" w:type="dxa"/>
            <w:shd w:val="clear" w:color="auto" w:fill="auto"/>
            <w:noWrap w:val="0"/>
            <w:vAlign w:val="center"/>
          </w:tcPr>
          <w:p w14:paraId="1E88ED8B">
            <w:pPr>
              <w:jc w:val="center"/>
              <w:rPr>
                <w:rFonts w:hint="eastAsia" w:ascii="宋体" w:hAnsi="宋体" w:cs="Calibri"/>
                <w:sz w:val="21"/>
                <w:szCs w:val="21"/>
              </w:rPr>
            </w:pPr>
            <w:r>
              <w:rPr>
                <w:rFonts w:hint="eastAsia" w:ascii="宋体" w:hAnsi="宋体" w:cs="Calibri"/>
                <w:sz w:val="21"/>
                <w:szCs w:val="21"/>
              </w:rPr>
              <w:t>-</w:t>
            </w:r>
          </w:p>
        </w:tc>
      </w:tr>
      <w:tr w14:paraId="089A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dxa"/>
            <w:vMerge w:val="continue"/>
            <w:shd w:val="clear" w:color="auto" w:fill="auto"/>
            <w:noWrap w:val="0"/>
            <w:vAlign w:val="center"/>
          </w:tcPr>
          <w:p w14:paraId="7EDE4E6E">
            <w:pPr>
              <w:jc w:val="center"/>
              <w:rPr>
                <w:rFonts w:hint="default" w:ascii="Times New Roman" w:hAnsi="Times New Roman" w:cs="Times New Roman"/>
                <w:sz w:val="21"/>
                <w:szCs w:val="21"/>
              </w:rPr>
            </w:pPr>
          </w:p>
        </w:tc>
        <w:tc>
          <w:tcPr>
            <w:tcW w:w="1260" w:type="dxa"/>
            <w:vMerge w:val="continue"/>
            <w:shd w:val="clear" w:color="auto" w:fill="auto"/>
            <w:noWrap w:val="0"/>
            <w:vAlign w:val="center"/>
          </w:tcPr>
          <w:p w14:paraId="33151E76">
            <w:pPr>
              <w:jc w:val="center"/>
              <w:rPr>
                <w:rFonts w:hint="eastAsia" w:ascii="宋体" w:hAnsi="宋体" w:cs="Calibri"/>
                <w:sz w:val="21"/>
                <w:szCs w:val="21"/>
              </w:rPr>
            </w:pPr>
          </w:p>
        </w:tc>
        <w:tc>
          <w:tcPr>
            <w:tcW w:w="1695" w:type="dxa"/>
            <w:shd w:val="clear" w:color="auto" w:fill="auto"/>
            <w:noWrap w:val="0"/>
            <w:vAlign w:val="center"/>
          </w:tcPr>
          <w:p w14:paraId="683EEA8C">
            <w:pPr>
              <w:jc w:val="center"/>
              <w:rPr>
                <w:rFonts w:hint="eastAsia" w:ascii="宋体" w:hAnsi="宋体" w:cs="Calibri"/>
                <w:sz w:val="21"/>
                <w:szCs w:val="21"/>
              </w:rPr>
            </w:pPr>
            <w:r>
              <w:rPr>
                <w:rFonts w:hint="eastAsia" w:ascii="宋体" w:hAnsi="宋体" w:cs="Calibri"/>
                <w:sz w:val="21"/>
                <w:szCs w:val="21"/>
              </w:rPr>
              <w:t>浓度示值重复性</w:t>
            </w:r>
          </w:p>
        </w:tc>
        <w:tc>
          <w:tcPr>
            <w:tcW w:w="1688" w:type="dxa"/>
            <w:shd w:val="clear" w:color="auto" w:fill="auto"/>
            <w:noWrap w:val="0"/>
            <w:vAlign w:val="center"/>
          </w:tcPr>
          <w:p w14:paraId="10A33204">
            <w:pPr>
              <w:jc w:val="center"/>
              <w:rPr>
                <w:rFonts w:hint="eastAsia" w:ascii="宋体" w:hAnsi="宋体" w:cs="Calibri"/>
                <w:sz w:val="21"/>
                <w:szCs w:val="21"/>
              </w:rPr>
            </w:pPr>
            <w:r>
              <w:rPr>
                <w:rFonts w:hint="eastAsia" w:ascii="宋体" w:hAnsi="宋体" w:cs="Calibri"/>
                <w:sz w:val="21"/>
                <w:szCs w:val="21"/>
              </w:rPr>
              <w:t>-</w:t>
            </w:r>
          </w:p>
        </w:tc>
        <w:tc>
          <w:tcPr>
            <w:tcW w:w="1777" w:type="dxa"/>
            <w:shd w:val="clear" w:color="auto" w:fill="auto"/>
            <w:noWrap w:val="0"/>
            <w:vAlign w:val="center"/>
          </w:tcPr>
          <w:p w14:paraId="6F937052">
            <w:pPr>
              <w:jc w:val="center"/>
              <w:rPr>
                <w:rFonts w:hint="eastAsia" w:ascii="宋体" w:hAnsi="宋体" w:cs="Calibri"/>
                <w:sz w:val="21"/>
                <w:szCs w:val="21"/>
              </w:rPr>
            </w:pPr>
            <w:r>
              <w:rPr>
                <w:rFonts w:hint="eastAsia" w:ascii="宋体" w:hAnsi="宋体" w:cs="Calibri"/>
                <w:sz w:val="21"/>
                <w:szCs w:val="21"/>
              </w:rPr>
              <w:t>≤</w:t>
            </w:r>
            <w:r>
              <w:rPr>
                <w:rFonts w:hint="default" w:ascii="Times New Roman" w:hAnsi="Times New Roman" w:cs="Times New Roman"/>
                <w:sz w:val="21"/>
                <w:szCs w:val="21"/>
              </w:rPr>
              <w:t>1%</w:t>
            </w:r>
          </w:p>
        </w:tc>
        <w:tc>
          <w:tcPr>
            <w:tcW w:w="1722" w:type="dxa"/>
            <w:shd w:val="clear" w:color="auto" w:fill="auto"/>
            <w:noWrap w:val="0"/>
            <w:vAlign w:val="center"/>
          </w:tcPr>
          <w:p w14:paraId="1A331D39">
            <w:pPr>
              <w:jc w:val="center"/>
              <w:rPr>
                <w:rFonts w:hint="eastAsia" w:ascii="宋体" w:hAnsi="宋体" w:cs="Calibri"/>
                <w:sz w:val="21"/>
                <w:szCs w:val="21"/>
              </w:rPr>
            </w:pPr>
            <w:r>
              <w:rPr>
                <w:rFonts w:hint="eastAsia" w:ascii="宋体" w:hAnsi="宋体" w:cs="Calibri"/>
                <w:sz w:val="21"/>
                <w:szCs w:val="21"/>
              </w:rPr>
              <w:t>-</w:t>
            </w:r>
          </w:p>
        </w:tc>
      </w:tr>
      <w:tr w14:paraId="051F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dxa"/>
            <w:shd w:val="clear" w:color="auto" w:fill="auto"/>
            <w:noWrap w:val="0"/>
            <w:vAlign w:val="center"/>
          </w:tcPr>
          <w:p w14:paraId="15CC3D28">
            <w:pPr>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955" w:type="dxa"/>
            <w:gridSpan w:val="2"/>
            <w:shd w:val="clear" w:color="auto" w:fill="auto"/>
            <w:noWrap w:val="0"/>
            <w:vAlign w:val="center"/>
          </w:tcPr>
          <w:p w14:paraId="764115AB">
            <w:pPr>
              <w:jc w:val="center"/>
              <w:rPr>
                <w:rFonts w:hint="eastAsia" w:ascii="宋体" w:hAnsi="宋体" w:cs="Calibri"/>
                <w:sz w:val="21"/>
                <w:szCs w:val="21"/>
              </w:rPr>
            </w:pPr>
            <w:r>
              <w:rPr>
                <w:rFonts w:hint="eastAsia" w:ascii="宋体" w:hAnsi="宋体" w:cs="Calibri"/>
                <w:sz w:val="21"/>
                <w:szCs w:val="21"/>
              </w:rPr>
              <w:t>稳定性</w:t>
            </w:r>
          </w:p>
        </w:tc>
        <w:tc>
          <w:tcPr>
            <w:tcW w:w="1688" w:type="dxa"/>
            <w:shd w:val="clear" w:color="auto" w:fill="auto"/>
            <w:noWrap w:val="0"/>
            <w:vAlign w:val="center"/>
          </w:tcPr>
          <w:p w14:paraId="6F42081D">
            <w:pPr>
              <w:jc w:val="center"/>
              <w:rPr>
                <w:rFonts w:hint="eastAsia" w:ascii="宋体" w:hAnsi="宋体" w:cs="Calibri"/>
                <w:sz w:val="21"/>
                <w:szCs w:val="21"/>
              </w:rPr>
            </w:pPr>
            <w:r>
              <w:rPr>
                <w:rFonts w:hint="default" w:ascii="Times New Roman" w:hAnsi="Times New Roman" w:cs="Times New Roman"/>
                <w:sz w:val="21"/>
                <w:szCs w:val="21"/>
              </w:rPr>
              <w:t>10min</w:t>
            </w:r>
            <w:r>
              <w:rPr>
                <w:rFonts w:ascii="宋体" w:hAnsi="宋体" w:cs="Calibri"/>
                <w:sz w:val="21"/>
                <w:szCs w:val="21"/>
              </w:rPr>
              <w:t>内吸光度</w:t>
            </w:r>
            <w:r>
              <w:rPr>
                <w:rFonts w:hint="eastAsia" w:ascii="宋体" w:hAnsi="宋体" w:cs="Calibri"/>
                <w:sz w:val="21"/>
                <w:szCs w:val="21"/>
                <w:lang w:val="en-US" w:eastAsia="zh-CN"/>
              </w:rPr>
              <w:t>变化</w:t>
            </w:r>
            <w:r>
              <w:rPr>
                <w:rFonts w:ascii="宋体" w:hAnsi="宋体" w:cs="Calibri"/>
                <w:sz w:val="21"/>
                <w:szCs w:val="21"/>
              </w:rPr>
              <w:t>不超过</w:t>
            </w:r>
            <w:r>
              <w:rPr>
                <w:rFonts w:hint="default" w:ascii="Times New Roman" w:hAnsi="Times New Roman" w:cs="Times New Roman"/>
                <w:sz w:val="21"/>
                <w:szCs w:val="21"/>
              </w:rPr>
              <w:t>±0.01</w:t>
            </w:r>
          </w:p>
        </w:tc>
        <w:tc>
          <w:tcPr>
            <w:tcW w:w="1777" w:type="dxa"/>
            <w:shd w:val="clear" w:color="auto" w:fill="auto"/>
            <w:noWrap w:val="0"/>
            <w:vAlign w:val="center"/>
          </w:tcPr>
          <w:p w14:paraId="0F91E0FC">
            <w:pPr>
              <w:jc w:val="center"/>
              <w:rPr>
                <w:rFonts w:hint="eastAsia" w:ascii="宋体" w:hAnsi="宋体" w:cs="Calibri"/>
                <w:sz w:val="21"/>
                <w:szCs w:val="21"/>
              </w:rPr>
            </w:pPr>
            <w:r>
              <w:rPr>
                <w:rFonts w:hint="eastAsia" w:ascii="宋体" w:hAnsi="宋体" w:cs="Calibri"/>
                <w:sz w:val="21"/>
                <w:szCs w:val="21"/>
              </w:rPr>
              <w:t>-</w:t>
            </w:r>
          </w:p>
        </w:tc>
        <w:tc>
          <w:tcPr>
            <w:tcW w:w="1722" w:type="dxa"/>
            <w:shd w:val="clear" w:color="auto" w:fill="auto"/>
            <w:noWrap w:val="0"/>
            <w:vAlign w:val="center"/>
          </w:tcPr>
          <w:p w14:paraId="35AC2051">
            <w:pPr>
              <w:jc w:val="center"/>
              <w:rPr>
                <w:rFonts w:hint="eastAsia" w:ascii="宋体" w:hAnsi="宋体" w:cs="Calibri"/>
                <w:sz w:val="21"/>
                <w:szCs w:val="21"/>
              </w:rPr>
            </w:pPr>
            <w:r>
              <w:rPr>
                <w:rFonts w:hint="eastAsia" w:ascii="宋体" w:hAnsi="宋体" w:cs="Calibri"/>
                <w:sz w:val="21"/>
                <w:szCs w:val="21"/>
              </w:rPr>
              <w:t>-</w:t>
            </w:r>
          </w:p>
        </w:tc>
      </w:tr>
      <w:tr w14:paraId="2E9E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dxa"/>
            <w:shd w:val="clear" w:color="auto" w:fill="auto"/>
            <w:noWrap w:val="0"/>
            <w:vAlign w:val="center"/>
          </w:tcPr>
          <w:p w14:paraId="27CEEB4C">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955" w:type="dxa"/>
            <w:gridSpan w:val="2"/>
            <w:shd w:val="clear" w:color="auto" w:fill="auto"/>
            <w:noWrap w:val="0"/>
            <w:vAlign w:val="center"/>
          </w:tcPr>
          <w:p w14:paraId="6B1D1C27">
            <w:pPr>
              <w:jc w:val="center"/>
              <w:rPr>
                <w:rFonts w:hint="eastAsia" w:ascii="宋体" w:hAnsi="宋体" w:cs="Calibri"/>
                <w:sz w:val="21"/>
                <w:szCs w:val="21"/>
              </w:rPr>
            </w:pPr>
            <w:r>
              <w:rPr>
                <w:rFonts w:hint="eastAsia" w:ascii="宋体" w:hAnsi="宋体" w:cs="Calibri"/>
                <w:sz w:val="21"/>
                <w:szCs w:val="21"/>
              </w:rPr>
              <w:t>通道间差异</w:t>
            </w:r>
          </w:p>
        </w:tc>
        <w:tc>
          <w:tcPr>
            <w:tcW w:w="1688" w:type="dxa"/>
            <w:shd w:val="clear" w:color="auto" w:fill="auto"/>
            <w:noWrap w:val="0"/>
            <w:vAlign w:val="center"/>
          </w:tcPr>
          <w:p w14:paraId="7DEB1FAD">
            <w:pPr>
              <w:jc w:val="center"/>
              <w:rPr>
                <w:rFonts w:hint="eastAsia" w:ascii="宋体" w:hAnsi="宋体" w:cs="Calibri"/>
                <w:sz w:val="21"/>
                <w:szCs w:val="21"/>
              </w:rPr>
            </w:pPr>
            <w:r>
              <w:rPr>
                <w:rFonts w:hint="eastAsia" w:ascii="宋体" w:hAnsi="宋体" w:cs="Calibri"/>
                <w:sz w:val="21"/>
                <w:szCs w:val="21"/>
              </w:rPr>
              <w:t>吸光度示值差异≤</w:t>
            </w:r>
            <w:r>
              <w:rPr>
                <w:rFonts w:hint="default" w:ascii="Times New Roman" w:hAnsi="Times New Roman" w:cs="Times New Roman"/>
                <w:sz w:val="21"/>
                <w:szCs w:val="21"/>
              </w:rPr>
              <w:t>0.05</w:t>
            </w:r>
          </w:p>
        </w:tc>
        <w:tc>
          <w:tcPr>
            <w:tcW w:w="1777" w:type="dxa"/>
            <w:shd w:val="clear" w:color="auto" w:fill="auto"/>
            <w:noWrap w:val="0"/>
            <w:vAlign w:val="center"/>
          </w:tcPr>
          <w:p w14:paraId="2B82EF78">
            <w:pPr>
              <w:jc w:val="center"/>
              <w:rPr>
                <w:rFonts w:hint="eastAsia" w:ascii="宋体" w:hAnsi="宋体" w:cs="Calibri"/>
                <w:sz w:val="21"/>
                <w:szCs w:val="21"/>
              </w:rPr>
            </w:pPr>
            <w:r>
              <w:rPr>
                <w:rFonts w:hint="eastAsia" w:ascii="宋体" w:hAnsi="宋体" w:cs="Calibri"/>
                <w:sz w:val="21"/>
                <w:szCs w:val="21"/>
              </w:rPr>
              <w:t>-</w:t>
            </w:r>
          </w:p>
        </w:tc>
        <w:tc>
          <w:tcPr>
            <w:tcW w:w="1722" w:type="dxa"/>
            <w:shd w:val="clear" w:color="auto" w:fill="auto"/>
            <w:noWrap w:val="0"/>
            <w:vAlign w:val="center"/>
          </w:tcPr>
          <w:p w14:paraId="727F7F4F">
            <w:pPr>
              <w:jc w:val="center"/>
              <w:rPr>
                <w:rFonts w:hint="eastAsia" w:ascii="宋体" w:hAnsi="宋体" w:cs="Calibri"/>
                <w:sz w:val="21"/>
                <w:szCs w:val="21"/>
              </w:rPr>
            </w:pPr>
            <w:r>
              <w:rPr>
                <w:rFonts w:hint="eastAsia" w:ascii="宋体" w:hAnsi="宋体" w:cs="Calibri"/>
                <w:sz w:val="21"/>
                <w:szCs w:val="21"/>
              </w:rPr>
              <w:t>-</w:t>
            </w:r>
          </w:p>
        </w:tc>
      </w:tr>
      <w:tr w14:paraId="798F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dxa"/>
            <w:shd w:val="clear" w:color="auto" w:fill="auto"/>
            <w:noWrap w:val="0"/>
            <w:vAlign w:val="center"/>
          </w:tcPr>
          <w:p w14:paraId="6A57606A">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955" w:type="dxa"/>
            <w:gridSpan w:val="2"/>
            <w:shd w:val="clear" w:color="auto" w:fill="auto"/>
            <w:noWrap w:val="0"/>
            <w:vAlign w:val="center"/>
          </w:tcPr>
          <w:p w14:paraId="48255526">
            <w:pPr>
              <w:jc w:val="center"/>
              <w:rPr>
                <w:rFonts w:hint="eastAsia" w:ascii="宋体" w:hAnsi="宋体" w:cs="Calibri"/>
                <w:sz w:val="21"/>
                <w:szCs w:val="21"/>
              </w:rPr>
            </w:pPr>
            <w:r>
              <w:rPr>
                <w:rFonts w:hint="eastAsia" w:ascii="宋体" w:hAnsi="宋体" w:cs="Calibri"/>
                <w:sz w:val="21"/>
                <w:szCs w:val="21"/>
              </w:rPr>
              <w:t>仪器线性</w:t>
            </w:r>
          </w:p>
        </w:tc>
        <w:tc>
          <w:tcPr>
            <w:tcW w:w="1688" w:type="dxa"/>
            <w:shd w:val="clear" w:color="auto" w:fill="auto"/>
            <w:noWrap w:val="0"/>
            <w:vAlign w:val="center"/>
          </w:tcPr>
          <w:p w14:paraId="329B725E">
            <w:pPr>
              <w:jc w:val="center"/>
              <w:rPr>
                <w:rFonts w:hint="eastAsia" w:ascii="宋体" w:hAnsi="宋体" w:cs="Calibri"/>
                <w:sz w:val="21"/>
                <w:szCs w:val="21"/>
              </w:rPr>
            </w:pPr>
            <w:r>
              <w:rPr>
                <w:rFonts w:hint="eastAsia" w:ascii="宋体" w:hAnsi="宋体" w:cs="Calibri"/>
                <w:sz w:val="21"/>
                <w:szCs w:val="21"/>
              </w:rPr>
              <w:t>-</w:t>
            </w:r>
          </w:p>
        </w:tc>
        <w:tc>
          <w:tcPr>
            <w:tcW w:w="1777" w:type="dxa"/>
            <w:shd w:val="clear" w:color="auto" w:fill="auto"/>
            <w:noWrap w:val="0"/>
            <w:vAlign w:val="center"/>
          </w:tcPr>
          <w:p w14:paraId="79F5CED7">
            <w:pPr>
              <w:jc w:val="center"/>
              <w:rPr>
                <w:rFonts w:hint="eastAsia" w:ascii="宋体" w:hAnsi="宋体" w:cs="Calibri"/>
                <w:sz w:val="21"/>
                <w:szCs w:val="21"/>
              </w:rPr>
            </w:pPr>
            <w:r>
              <w:rPr>
                <w:rFonts w:hint="eastAsia" w:ascii="宋体" w:hAnsi="宋体" w:cs="Calibri"/>
                <w:sz w:val="21"/>
                <w:szCs w:val="21"/>
              </w:rPr>
              <w:t>-</w:t>
            </w:r>
          </w:p>
        </w:tc>
        <w:tc>
          <w:tcPr>
            <w:tcW w:w="1722" w:type="dxa"/>
            <w:shd w:val="clear" w:color="auto" w:fill="auto"/>
            <w:noWrap w:val="0"/>
            <w:vAlign w:val="center"/>
          </w:tcPr>
          <w:p w14:paraId="35E331D7">
            <w:pPr>
              <w:jc w:val="center"/>
              <w:rPr>
                <w:rFonts w:ascii="宋体" w:hAnsi="宋体" w:cs="Calibri"/>
                <w:sz w:val="21"/>
                <w:szCs w:val="21"/>
              </w:rPr>
            </w:pPr>
            <w:r>
              <w:rPr>
                <w:rFonts w:hint="eastAsia" w:ascii="宋体" w:hAnsi="宋体" w:cs="Calibri"/>
                <w:sz w:val="21"/>
                <w:szCs w:val="21"/>
              </w:rPr>
              <w:t>线性相关系数</w:t>
            </w:r>
          </w:p>
          <w:p w14:paraId="6DAF7083">
            <w:pPr>
              <w:jc w:val="center"/>
              <w:rPr>
                <w:rFonts w:hint="eastAsia" w:ascii="宋体" w:hAnsi="宋体" w:cs="Calibri"/>
                <w:sz w:val="21"/>
                <w:szCs w:val="21"/>
              </w:rPr>
            </w:pPr>
            <w:r>
              <w:rPr>
                <w:rFonts w:hint="eastAsia" w:ascii="宋体" w:hAnsi="宋体" w:cs="Calibri"/>
                <w:sz w:val="21"/>
                <w:szCs w:val="21"/>
              </w:rPr>
              <w:t>≥</w:t>
            </w:r>
            <w:r>
              <w:rPr>
                <w:rFonts w:hint="default" w:ascii="Times New Roman" w:hAnsi="Times New Roman" w:cs="Times New Roman"/>
                <w:sz w:val="21"/>
                <w:szCs w:val="21"/>
              </w:rPr>
              <w:t>0.995</w:t>
            </w:r>
          </w:p>
        </w:tc>
      </w:tr>
      <w:tr w14:paraId="199D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490" w:type="dxa"/>
            <w:gridSpan w:val="6"/>
            <w:shd w:val="clear" w:color="auto" w:fill="auto"/>
            <w:noWrap w:val="0"/>
            <w:vAlign w:val="center"/>
          </w:tcPr>
          <w:p w14:paraId="416DB713">
            <w:pPr>
              <w:ind w:firstLine="420" w:firstLineChars="200"/>
              <w:jc w:val="both"/>
              <w:rPr>
                <w:rFonts w:hint="eastAsia" w:ascii="宋体" w:hAnsi="宋体" w:cs="Calibri"/>
                <w:sz w:val="21"/>
                <w:szCs w:val="21"/>
              </w:rPr>
            </w:pPr>
            <w:r>
              <w:rPr>
                <w:rFonts w:hint="eastAsia" w:ascii="宋体" w:hAnsi="宋体" w:cs="Calibri"/>
                <w:sz w:val="21"/>
                <w:szCs w:val="21"/>
              </w:rPr>
              <w:t>注：</w:t>
            </w:r>
          </w:p>
          <w:p w14:paraId="1E86A5CF">
            <w:pPr>
              <w:ind w:firstLine="420" w:firstLineChars="200"/>
              <w:jc w:val="both"/>
              <w:rPr>
                <w:rFonts w:ascii="宋体" w:hAnsi="宋体" w:cs="Calibri"/>
                <w:sz w:val="21"/>
                <w:szCs w:val="21"/>
              </w:rPr>
            </w:pPr>
            <w:r>
              <w:rPr>
                <w:rFonts w:hint="eastAsia" w:ascii="宋体" w:hAnsi="宋体" w:cs="Calibri"/>
                <w:sz w:val="21"/>
                <w:szCs w:val="21"/>
              </w:rPr>
              <w:t>1</w:t>
            </w:r>
            <w:r>
              <w:rPr>
                <w:rFonts w:ascii="宋体" w:hAnsi="宋体" w:cs="Calibri"/>
                <w:sz w:val="21"/>
                <w:szCs w:val="21"/>
              </w:rPr>
              <w:t xml:space="preserve"> </w:t>
            </w:r>
            <w:r>
              <w:rPr>
                <w:rFonts w:hint="eastAsia" w:ascii="宋体" w:hAnsi="宋体" w:cs="Calibri"/>
                <w:sz w:val="21"/>
                <w:szCs w:val="21"/>
              </w:rPr>
              <w:t>以上指标不适用于合格性判别，仅供参考。</w:t>
            </w:r>
          </w:p>
          <w:p w14:paraId="4214698F">
            <w:pPr>
              <w:ind w:firstLine="420" w:firstLineChars="200"/>
              <w:jc w:val="center"/>
              <w:rPr>
                <w:rFonts w:hint="default" w:ascii="宋体" w:hAnsi="宋体" w:eastAsia="宋体" w:cs="Calibri"/>
                <w:sz w:val="21"/>
                <w:szCs w:val="21"/>
                <w:lang w:val="en-US" w:eastAsia="zh-CN"/>
              </w:rPr>
            </w:pPr>
            <w:r>
              <w:rPr>
                <w:rFonts w:hint="eastAsia" w:ascii="宋体" w:hAnsi="宋体" w:cs="Calibri"/>
                <w:sz w:val="21"/>
                <w:szCs w:val="21"/>
              </w:rPr>
              <w:t>2 I类仪器为具有吸光度显示功能的仪器，Ⅱ类仪器为仅具有浓度显示功能的仪器。Ⅲ类仪器为需参照本规范进行校准的其它比色分析法原理的食品安全快速检测仪。</w:t>
            </w:r>
          </w:p>
        </w:tc>
      </w:tr>
    </w:tbl>
    <w:p w14:paraId="49BA95F2">
      <w:pPr>
        <w:spacing w:before="156" w:beforeLines="50" w:after="156" w:afterLines="50" w:line="360" w:lineRule="auto"/>
        <w:rPr>
          <w:rFonts w:hint="eastAsia" w:ascii="黑体" w:eastAsia="黑体"/>
          <w:bCs/>
          <w:sz w:val="24"/>
        </w:rPr>
      </w:pPr>
      <w:r>
        <w:rPr>
          <w:rFonts w:hint="eastAsia" w:ascii="黑体" w:eastAsia="黑体"/>
          <w:bCs/>
          <w:sz w:val="24"/>
        </w:rPr>
        <w:t>5  校准条件</w:t>
      </w:r>
    </w:p>
    <w:p w14:paraId="700B5239">
      <w:pPr>
        <w:spacing w:line="360" w:lineRule="auto"/>
        <w:rPr>
          <w:sz w:val="24"/>
        </w:rPr>
      </w:pPr>
      <w:r>
        <w:rPr>
          <w:sz w:val="24"/>
        </w:rPr>
        <w:t xml:space="preserve">5.1  </w:t>
      </w:r>
      <w:r>
        <w:rPr>
          <w:rFonts w:hAnsi="宋体"/>
          <w:sz w:val="24"/>
        </w:rPr>
        <w:t>环境条件</w:t>
      </w:r>
    </w:p>
    <w:p w14:paraId="272A486C">
      <w:pPr>
        <w:spacing w:line="360" w:lineRule="auto"/>
        <w:rPr>
          <w:sz w:val="24"/>
        </w:rPr>
      </w:pPr>
      <w:r>
        <w:rPr>
          <w:sz w:val="24"/>
        </w:rPr>
        <w:t xml:space="preserve">5.1.1  </w:t>
      </w:r>
      <w:r>
        <w:rPr>
          <w:rFonts w:hAnsi="宋体"/>
          <w:sz w:val="24"/>
        </w:rPr>
        <w:t>环境温度：（</w:t>
      </w:r>
      <w:r>
        <w:rPr>
          <w:sz w:val="24"/>
        </w:rPr>
        <w:t>10</w:t>
      </w:r>
      <w:r>
        <w:rPr>
          <w:rFonts w:hAnsi="宋体"/>
          <w:kern w:val="0"/>
          <w:sz w:val="24"/>
        </w:rPr>
        <w:t>～</w:t>
      </w:r>
      <w:r>
        <w:rPr>
          <w:sz w:val="24"/>
        </w:rPr>
        <w:t>35</w:t>
      </w:r>
      <w:r>
        <w:rPr>
          <w:rFonts w:hAnsi="宋体"/>
          <w:sz w:val="24"/>
        </w:rPr>
        <w:t>）</w:t>
      </w:r>
      <w:r>
        <w:rPr>
          <w:rFonts w:ascii="宋体" w:hAnsi="宋体"/>
          <w:sz w:val="24"/>
        </w:rPr>
        <w:t>℃</w:t>
      </w:r>
      <w:r>
        <w:rPr>
          <w:rFonts w:hAnsi="宋体"/>
          <w:sz w:val="24"/>
        </w:rPr>
        <w:t>；</w:t>
      </w:r>
    </w:p>
    <w:p w14:paraId="0DF7F2F1">
      <w:pPr>
        <w:spacing w:line="360" w:lineRule="auto"/>
        <w:rPr>
          <w:sz w:val="24"/>
        </w:rPr>
      </w:pPr>
      <w:r>
        <w:rPr>
          <w:sz w:val="24"/>
        </w:rPr>
        <w:t xml:space="preserve">5.1.2  </w:t>
      </w:r>
      <w:r>
        <w:rPr>
          <w:rFonts w:hAnsi="宋体"/>
          <w:sz w:val="24"/>
        </w:rPr>
        <w:t>相对湿度：不大于</w:t>
      </w:r>
      <w:r>
        <w:rPr>
          <w:sz w:val="24"/>
        </w:rPr>
        <w:t>85%</w:t>
      </w:r>
      <w:r>
        <w:rPr>
          <w:rFonts w:hAnsi="宋体"/>
          <w:sz w:val="24"/>
        </w:rPr>
        <w:t>；</w:t>
      </w:r>
    </w:p>
    <w:p w14:paraId="1887C4EB">
      <w:pPr>
        <w:spacing w:line="360" w:lineRule="auto"/>
        <w:rPr>
          <w:sz w:val="24"/>
        </w:rPr>
      </w:pPr>
      <w:r>
        <w:rPr>
          <w:sz w:val="24"/>
        </w:rPr>
        <w:t xml:space="preserve">5.1.3  </w:t>
      </w:r>
      <w:r>
        <w:rPr>
          <w:rFonts w:hAnsi="宋体"/>
          <w:sz w:val="24"/>
        </w:rPr>
        <w:t>电源：电压为（</w:t>
      </w:r>
      <w:r>
        <w:rPr>
          <w:sz w:val="24"/>
        </w:rPr>
        <w:t>220±22</w:t>
      </w:r>
      <w:r>
        <w:rPr>
          <w:rFonts w:hAnsi="宋体"/>
          <w:sz w:val="24"/>
        </w:rPr>
        <w:t>）</w:t>
      </w:r>
      <w:r>
        <w:rPr>
          <w:sz w:val="24"/>
        </w:rPr>
        <w:t>V</w:t>
      </w:r>
      <w:r>
        <w:rPr>
          <w:rFonts w:hAnsi="宋体"/>
          <w:sz w:val="24"/>
        </w:rPr>
        <w:t>；频率为（</w:t>
      </w:r>
      <w:r>
        <w:rPr>
          <w:sz w:val="24"/>
        </w:rPr>
        <w:t>50±1</w:t>
      </w:r>
      <w:r>
        <w:rPr>
          <w:rFonts w:hAnsi="宋体"/>
          <w:sz w:val="24"/>
        </w:rPr>
        <w:t>）</w:t>
      </w:r>
      <w:r>
        <w:rPr>
          <w:sz w:val="24"/>
        </w:rPr>
        <w:t>Hz</w:t>
      </w:r>
      <w:r>
        <w:rPr>
          <w:rFonts w:hAnsi="宋体"/>
          <w:sz w:val="24"/>
        </w:rPr>
        <w:t>；</w:t>
      </w:r>
    </w:p>
    <w:p w14:paraId="3BB4F475">
      <w:pPr>
        <w:spacing w:line="360" w:lineRule="auto"/>
        <w:rPr>
          <w:sz w:val="24"/>
        </w:rPr>
      </w:pPr>
      <w:r>
        <w:rPr>
          <w:sz w:val="24"/>
        </w:rPr>
        <w:t xml:space="preserve">5.1.4  </w:t>
      </w:r>
      <w:r>
        <w:rPr>
          <w:rFonts w:hAnsi="宋体"/>
          <w:sz w:val="24"/>
        </w:rPr>
        <w:t>仪器不应受强光直射，周围无强磁场、电场干扰，无强气流及腐蚀性气体。</w:t>
      </w:r>
    </w:p>
    <w:p w14:paraId="23B9A9F9">
      <w:pPr>
        <w:spacing w:line="360" w:lineRule="auto"/>
        <w:rPr>
          <w:rFonts w:hint="default" w:eastAsia="宋体"/>
          <w:sz w:val="24"/>
          <w:lang w:val="en-US" w:eastAsia="zh-CN"/>
        </w:rPr>
      </w:pPr>
      <w:r>
        <w:rPr>
          <w:sz w:val="24"/>
        </w:rPr>
        <w:t xml:space="preserve">5.2 </w:t>
      </w:r>
      <w:r>
        <w:rPr>
          <w:rFonts w:hint="eastAsia"/>
          <w:sz w:val="24"/>
          <w:lang w:val="en-US" w:eastAsia="zh-CN"/>
        </w:rPr>
        <w:t xml:space="preserve"> </w:t>
      </w:r>
      <w:r>
        <w:rPr>
          <w:sz w:val="24"/>
        </w:rPr>
        <w:t xml:space="preserve"> </w:t>
      </w:r>
      <w:r>
        <w:rPr>
          <w:rFonts w:hint="eastAsia" w:hAnsi="宋体"/>
          <w:sz w:val="24"/>
          <w:lang w:val="en-US" w:eastAsia="zh-CN"/>
        </w:rPr>
        <w:t>测量设备及其他设备</w:t>
      </w:r>
    </w:p>
    <w:p w14:paraId="2C1CFDDA">
      <w:pPr>
        <w:spacing w:line="360" w:lineRule="auto"/>
        <w:rPr>
          <w:kern w:val="0"/>
          <w:sz w:val="24"/>
        </w:rPr>
      </w:pPr>
      <w:r>
        <w:rPr>
          <w:sz w:val="24"/>
        </w:rPr>
        <w:t xml:space="preserve">5.2.1  </w:t>
      </w:r>
      <w:r>
        <w:rPr>
          <w:rFonts w:hAnsi="宋体"/>
          <w:kern w:val="0"/>
          <w:sz w:val="24"/>
        </w:rPr>
        <w:t>光谱检测仪：波长范围（</w:t>
      </w:r>
      <w:r>
        <w:rPr>
          <w:kern w:val="0"/>
          <w:sz w:val="24"/>
        </w:rPr>
        <w:t>340</w:t>
      </w:r>
      <w:r>
        <w:rPr>
          <w:rFonts w:hAnsi="宋体"/>
          <w:kern w:val="0"/>
          <w:sz w:val="24"/>
        </w:rPr>
        <w:t>～</w:t>
      </w:r>
      <w:r>
        <w:rPr>
          <w:kern w:val="0"/>
          <w:sz w:val="24"/>
        </w:rPr>
        <w:t>800</w:t>
      </w:r>
      <w:r>
        <w:rPr>
          <w:rFonts w:hAnsi="宋体"/>
          <w:kern w:val="0"/>
          <w:sz w:val="24"/>
        </w:rPr>
        <w:t>）</w:t>
      </w:r>
      <w:r>
        <w:rPr>
          <w:kern w:val="0"/>
          <w:sz w:val="24"/>
        </w:rPr>
        <w:t>nm</w:t>
      </w:r>
      <w:r>
        <w:rPr>
          <w:rFonts w:hAnsi="宋体"/>
          <w:kern w:val="0"/>
          <w:sz w:val="24"/>
        </w:rPr>
        <w:t>，最大允许误差</w:t>
      </w:r>
      <w:r>
        <w:rPr>
          <w:sz w:val="24"/>
        </w:rPr>
        <w:t>±1</w:t>
      </w:r>
      <w:r>
        <w:rPr>
          <w:rFonts w:hint="eastAsia"/>
          <w:sz w:val="24"/>
        </w:rPr>
        <w:t xml:space="preserve"> </w:t>
      </w:r>
      <w:r>
        <w:rPr>
          <w:sz w:val="24"/>
        </w:rPr>
        <w:t>nm</w:t>
      </w:r>
      <w:r>
        <w:rPr>
          <w:rFonts w:hAnsi="宋体"/>
          <w:sz w:val="24"/>
        </w:rPr>
        <w:t>；</w:t>
      </w:r>
    </w:p>
    <w:p w14:paraId="2AE477E8">
      <w:pPr>
        <w:spacing w:line="360" w:lineRule="auto"/>
        <w:rPr>
          <w:kern w:val="0"/>
          <w:sz w:val="24"/>
        </w:rPr>
      </w:pPr>
      <w:r>
        <w:rPr>
          <w:kern w:val="0"/>
          <w:sz w:val="24"/>
        </w:rPr>
        <w:t xml:space="preserve">5.2.2  </w:t>
      </w:r>
      <w:r>
        <w:rPr>
          <w:rFonts w:hAnsi="宋体"/>
          <w:kern w:val="0"/>
          <w:sz w:val="24"/>
        </w:rPr>
        <w:t>分光光度计：波长范围（</w:t>
      </w:r>
      <w:r>
        <w:rPr>
          <w:kern w:val="0"/>
          <w:sz w:val="24"/>
        </w:rPr>
        <w:t>340</w:t>
      </w:r>
      <w:r>
        <w:rPr>
          <w:rFonts w:hAnsi="宋体"/>
          <w:kern w:val="0"/>
          <w:sz w:val="24"/>
        </w:rPr>
        <w:t>～</w:t>
      </w:r>
      <w:r>
        <w:rPr>
          <w:kern w:val="0"/>
          <w:sz w:val="24"/>
        </w:rPr>
        <w:t>800</w:t>
      </w:r>
      <w:r>
        <w:rPr>
          <w:rFonts w:hAnsi="宋体"/>
          <w:kern w:val="0"/>
          <w:sz w:val="24"/>
        </w:rPr>
        <w:t>）</w:t>
      </w:r>
      <w:r>
        <w:rPr>
          <w:kern w:val="0"/>
          <w:sz w:val="24"/>
        </w:rPr>
        <w:t>nm</w:t>
      </w:r>
      <w:r>
        <w:rPr>
          <w:rFonts w:hAnsi="宋体"/>
          <w:kern w:val="0"/>
          <w:sz w:val="24"/>
        </w:rPr>
        <w:t>，</w:t>
      </w:r>
      <w:r>
        <w:rPr>
          <w:rFonts w:hint="eastAsia" w:hAnsi="宋体"/>
          <w:kern w:val="0"/>
          <w:sz w:val="24"/>
          <w:lang w:val="en-US" w:eastAsia="zh-CN"/>
        </w:rPr>
        <w:t>I级</w:t>
      </w:r>
      <w:r>
        <w:rPr>
          <w:rFonts w:hAnsi="宋体"/>
          <w:sz w:val="24"/>
        </w:rPr>
        <w:t>；</w:t>
      </w:r>
    </w:p>
    <w:p w14:paraId="251D2EA7">
      <w:pPr>
        <w:spacing w:line="360" w:lineRule="auto"/>
        <w:rPr>
          <w:kern w:val="0"/>
          <w:sz w:val="24"/>
        </w:rPr>
      </w:pPr>
      <w:r>
        <w:rPr>
          <w:kern w:val="0"/>
          <w:sz w:val="24"/>
        </w:rPr>
        <w:t xml:space="preserve">5.2.3  </w:t>
      </w:r>
      <w:r>
        <w:rPr>
          <w:rFonts w:hAnsi="宋体"/>
          <w:kern w:val="0"/>
          <w:sz w:val="24"/>
        </w:rPr>
        <w:t>光谱中性滤光片：吸光度范围</w:t>
      </w:r>
      <w:r>
        <w:rPr>
          <w:kern w:val="0"/>
          <w:sz w:val="24"/>
        </w:rPr>
        <w:t>0.2</w:t>
      </w:r>
      <w:r>
        <w:rPr>
          <w:rFonts w:hAnsi="宋体"/>
          <w:kern w:val="0"/>
          <w:sz w:val="24"/>
        </w:rPr>
        <w:t>～</w:t>
      </w:r>
      <w:r>
        <w:rPr>
          <w:kern w:val="0"/>
          <w:sz w:val="24"/>
        </w:rPr>
        <w:t>1.5</w:t>
      </w:r>
      <w:r>
        <w:rPr>
          <w:rFonts w:hAnsi="宋体"/>
          <w:kern w:val="0"/>
          <w:sz w:val="24"/>
        </w:rPr>
        <w:t>，不确定度</w:t>
      </w:r>
      <w:r>
        <w:rPr>
          <w:i/>
          <w:kern w:val="0"/>
          <w:sz w:val="24"/>
        </w:rPr>
        <w:t>U</w:t>
      </w:r>
      <w:r>
        <w:rPr>
          <w:kern w:val="0"/>
          <w:sz w:val="24"/>
        </w:rPr>
        <w:t>=0.010</w:t>
      </w:r>
      <w:r>
        <w:rPr>
          <w:rFonts w:hAnsi="宋体"/>
          <w:kern w:val="0"/>
          <w:sz w:val="24"/>
        </w:rPr>
        <w:t>，</w:t>
      </w:r>
      <w:r>
        <w:rPr>
          <w:i/>
          <w:kern w:val="0"/>
          <w:sz w:val="24"/>
        </w:rPr>
        <w:t>k</w:t>
      </w:r>
      <w:r>
        <w:rPr>
          <w:kern w:val="0"/>
          <w:sz w:val="24"/>
        </w:rPr>
        <w:t>=2</w:t>
      </w:r>
      <w:r>
        <w:rPr>
          <w:rFonts w:hAnsi="宋体"/>
          <w:kern w:val="0"/>
          <w:sz w:val="24"/>
        </w:rPr>
        <w:t>；</w:t>
      </w:r>
    </w:p>
    <w:p w14:paraId="27EC6491">
      <w:pPr>
        <w:spacing w:line="360" w:lineRule="auto"/>
        <w:rPr>
          <w:rFonts w:hAnsi="宋体"/>
          <w:kern w:val="0"/>
          <w:sz w:val="24"/>
        </w:rPr>
      </w:pPr>
      <w:r>
        <w:rPr>
          <w:kern w:val="0"/>
          <w:sz w:val="24"/>
        </w:rPr>
        <w:t xml:space="preserve">5.2.4  </w:t>
      </w:r>
      <w:r>
        <w:rPr>
          <w:rFonts w:hAnsi="宋体"/>
          <w:kern w:val="0"/>
          <w:sz w:val="24"/>
        </w:rPr>
        <w:t>甲</w:t>
      </w:r>
      <w:r>
        <w:rPr>
          <w:rFonts w:hAnsi="宋体"/>
          <w:sz w:val="24"/>
        </w:rPr>
        <w:t>醛溶液标准物质：相对扩展</w:t>
      </w:r>
      <w:r>
        <w:rPr>
          <w:rFonts w:hAnsi="宋体"/>
          <w:kern w:val="0"/>
          <w:sz w:val="24"/>
        </w:rPr>
        <w:t>不确定度不大于</w:t>
      </w:r>
      <w:r>
        <w:rPr>
          <w:kern w:val="0"/>
          <w:sz w:val="24"/>
        </w:rPr>
        <w:t>3%</w:t>
      </w:r>
      <w:r>
        <w:rPr>
          <w:rFonts w:hAnsi="宋体"/>
          <w:kern w:val="0"/>
          <w:sz w:val="24"/>
        </w:rPr>
        <w:t>；</w:t>
      </w:r>
    </w:p>
    <w:p w14:paraId="68FA9374">
      <w:pPr>
        <w:spacing w:line="360" w:lineRule="auto"/>
        <w:rPr>
          <w:kern w:val="0"/>
          <w:sz w:val="24"/>
        </w:rPr>
      </w:pPr>
      <w:r>
        <w:rPr>
          <w:kern w:val="0"/>
          <w:sz w:val="24"/>
        </w:rPr>
        <w:t>5.2.</w:t>
      </w:r>
      <w:r>
        <w:rPr>
          <w:rFonts w:hint="eastAsia"/>
          <w:kern w:val="0"/>
          <w:sz w:val="24"/>
          <w:lang w:val="en-US" w:eastAsia="zh-CN"/>
        </w:rPr>
        <w:t>5</w:t>
      </w:r>
      <w:r>
        <w:rPr>
          <w:kern w:val="0"/>
          <w:sz w:val="24"/>
        </w:rPr>
        <w:t xml:space="preserve">  </w:t>
      </w:r>
      <w:r>
        <w:rPr>
          <w:rFonts w:hAnsi="宋体"/>
          <w:kern w:val="0"/>
          <w:sz w:val="24"/>
        </w:rPr>
        <w:t>氯化钴溶液标准物质</w:t>
      </w:r>
      <w:r>
        <w:rPr>
          <w:rFonts w:hAnsi="宋体"/>
          <w:sz w:val="24"/>
        </w:rPr>
        <w:t>：</w:t>
      </w:r>
      <w:r>
        <w:rPr>
          <w:sz w:val="24"/>
        </w:rPr>
        <w:t xml:space="preserve"> </w:t>
      </w:r>
      <w:r>
        <w:rPr>
          <w:rFonts w:hAnsi="宋体"/>
          <w:kern w:val="0"/>
          <w:sz w:val="24"/>
        </w:rPr>
        <w:t>浓度范围（</w:t>
      </w:r>
      <w:r>
        <w:rPr>
          <w:kern w:val="0"/>
          <w:sz w:val="24"/>
        </w:rPr>
        <w:t>2.0</w:t>
      </w:r>
      <w:r>
        <w:rPr>
          <w:rFonts w:hAnsi="宋体"/>
          <w:kern w:val="0"/>
          <w:sz w:val="24"/>
        </w:rPr>
        <w:t>～</w:t>
      </w:r>
      <w:r>
        <w:rPr>
          <w:kern w:val="0"/>
          <w:sz w:val="24"/>
        </w:rPr>
        <w:t>10.0</w:t>
      </w:r>
      <w:r>
        <w:rPr>
          <w:rFonts w:hAnsi="宋体"/>
          <w:kern w:val="0"/>
          <w:sz w:val="24"/>
        </w:rPr>
        <w:t>）</w:t>
      </w:r>
      <w:r>
        <w:rPr>
          <w:rFonts w:hint="eastAsia" w:hAnsi="宋体"/>
          <w:kern w:val="0"/>
          <w:sz w:val="24"/>
        </w:rPr>
        <w:t xml:space="preserve"> </w:t>
      </w:r>
      <w:r>
        <w:rPr>
          <w:kern w:val="0"/>
          <w:sz w:val="24"/>
        </w:rPr>
        <w:t>g/L</w:t>
      </w:r>
      <w:r>
        <w:rPr>
          <w:rFonts w:hAnsi="宋体"/>
          <w:kern w:val="0"/>
          <w:sz w:val="24"/>
        </w:rPr>
        <w:t>，</w:t>
      </w:r>
      <w:r>
        <w:rPr>
          <w:rFonts w:hAnsi="宋体"/>
          <w:sz w:val="24"/>
        </w:rPr>
        <w:t>相对扩展</w:t>
      </w:r>
      <w:r>
        <w:rPr>
          <w:rFonts w:hAnsi="宋体"/>
          <w:kern w:val="0"/>
          <w:sz w:val="24"/>
        </w:rPr>
        <w:t>不确定度不大于</w:t>
      </w:r>
      <w:r>
        <w:rPr>
          <w:kern w:val="0"/>
          <w:sz w:val="24"/>
        </w:rPr>
        <w:t xml:space="preserve">1.5% </w:t>
      </w:r>
      <w:r>
        <w:rPr>
          <w:rFonts w:hAnsi="宋体"/>
          <w:kern w:val="0"/>
          <w:sz w:val="24"/>
        </w:rPr>
        <w:t>。</w:t>
      </w:r>
    </w:p>
    <w:p w14:paraId="2145A0F2">
      <w:pPr>
        <w:spacing w:before="156" w:beforeLines="50" w:after="156" w:afterLines="50" w:line="360" w:lineRule="auto"/>
        <w:rPr>
          <w:rFonts w:hint="eastAsia" w:ascii="黑体" w:eastAsia="黑体"/>
          <w:bCs/>
          <w:sz w:val="24"/>
        </w:rPr>
      </w:pPr>
      <w:r>
        <w:rPr>
          <w:rFonts w:hint="eastAsia" w:ascii="黑体" w:eastAsia="黑体"/>
          <w:bCs/>
          <w:sz w:val="24"/>
        </w:rPr>
        <w:t>6  校准项目和校准方法</w:t>
      </w:r>
    </w:p>
    <w:p w14:paraId="7E4E2005">
      <w:pPr>
        <w:spacing w:line="360" w:lineRule="auto"/>
        <w:rPr>
          <w:kern w:val="0"/>
          <w:sz w:val="24"/>
        </w:rPr>
      </w:pPr>
      <w:r>
        <w:rPr>
          <w:sz w:val="24"/>
        </w:rPr>
        <w:t xml:space="preserve">6.1  </w:t>
      </w:r>
      <w:r>
        <w:rPr>
          <w:rFonts w:hAnsi="宋体"/>
          <w:sz w:val="24"/>
        </w:rPr>
        <w:t>波长示值误差</w:t>
      </w:r>
    </w:p>
    <w:p w14:paraId="5E59006D">
      <w:pPr>
        <w:spacing w:line="360" w:lineRule="auto"/>
        <w:ind w:firstLine="480" w:firstLineChars="200"/>
        <w:rPr>
          <w:sz w:val="24"/>
        </w:rPr>
      </w:pPr>
      <w:r>
        <w:rPr>
          <w:rFonts w:hAnsi="宋体"/>
          <w:sz w:val="24"/>
        </w:rPr>
        <w:t>校准前，仪器应预热</w:t>
      </w:r>
      <w:r>
        <w:rPr>
          <w:sz w:val="24"/>
        </w:rPr>
        <w:t>30</w:t>
      </w:r>
      <w:r>
        <w:rPr>
          <w:rFonts w:hint="eastAsia"/>
          <w:sz w:val="24"/>
        </w:rPr>
        <w:t xml:space="preserve"> </w:t>
      </w:r>
      <w:r>
        <w:rPr>
          <w:sz w:val="24"/>
        </w:rPr>
        <w:t>min</w:t>
      </w:r>
      <w:r>
        <w:rPr>
          <w:rFonts w:hAnsi="宋体"/>
          <w:sz w:val="24"/>
        </w:rPr>
        <w:t>。</w:t>
      </w:r>
    </w:p>
    <w:p w14:paraId="6C2E1254">
      <w:pPr>
        <w:spacing w:line="360" w:lineRule="auto"/>
        <w:ind w:firstLine="480" w:firstLineChars="200"/>
        <w:rPr>
          <w:kern w:val="0"/>
          <w:sz w:val="24"/>
        </w:rPr>
      </w:pPr>
      <w:r>
        <w:rPr>
          <w:kern w:val="0"/>
          <w:sz w:val="24"/>
        </w:rPr>
        <w:t>对仪器单色器波长示值误差的校准装置如图2所示。</w:t>
      </w:r>
    </w:p>
    <w:p w14:paraId="0AD4214C">
      <w:pPr>
        <w:spacing w:line="360" w:lineRule="auto"/>
        <w:jc w:val="center"/>
        <w:rPr>
          <w:kern w:val="0"/>
          <w:szCs w:val="21"/>
        </w:rPr>
      </w:pPr>
      <w:r>
        <w:rPr>
          <w:kern w:val="0"/>
          <w:szCs w:val="21"/>
        </w:rPr>
        <mc:AlternateContent>
          <mc:Choice Requires="wpg">
            <w:drawing>
              <wp:anchor distT="0" distB="0" distL="114300" distR="114300" simplePos="0" relativeHeight="251666432" behindDoc="0" locked="0" layoutInCell="1" allowOverlap="1">
                <wp:simplePos x="0" y="0"/>
                <wp:positionH relativeFrom="column">
                  <wp:posOffset>307340</wp:posOffset>
                </wp:positionH>
                <wp:positionV relativeFrom="paragraph">
                  <wp:posOffset>132080</wp:posOffset>
                </wp:positionV>
                <wp:extent cx="5180330" cy="666115"/>
                <wp:effectExtent l="4445" t="4445" r="15875" b="15240"/>
                <wp:wrapTopAndBottom/>
                <wp:docPr id="45" name="组合 45"/>
                <wp:cNvGraphicFramePr/>
                <a:graphic xmlns:a="http://schemas.openxmlformats.org/drawingml/2006/main">
                  <a:graphicData uri="http://schemas.microsoft.com/office/word/2010/wordprocessingGroup">
                    <wpg:wgp>
                      <wpg:cNvGrpSpPr/>
                      <wpg:grpSpPr>
                        <a:xfrm>
                          <a:off x="0" y="0"/>
                          <a:ext cx="5180330" cy="666115"/>
                          <a:chOff x="1924" y="1648"/>
                          <a:chExt cx="8158" cy="1049"/>
                        </a:xfrm>
                      </wpg:grpSpPr>
                      <wps:wsp>
                        <wps:cNvPr id="18" name="矩形 18"/>
                        <wps:cNvSpPr/>
                        <wps:spPr>
                          <a:xfrm>
                            <a:off x="1924" y="1648"/>
                            <a:ext cx="1696" cy="1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2FB6FC">
                              <w:pPr>
                                <w:spacing w:line="480" w:lineRule="auto"/>
                                <w:jc w:val="center"/>
                                <w:rPr>
                                  <w:rFonts w:hint="eastAsia"/>
                                  <w:szCs w:val="21"/>
                                </w:rPr>
                              </w:pPr>
                              <w:r>
                                <w:rPr>
                                  <w:rFonts w:hint="eastAsia"/>
                                  <w:szCs w:val="21"/>
                                </w:rPr>
                                <w:t>单色光源</w:t>
                              </w:r>
                            </w:p>
                          </w:txbxContent>
                        </wps:txbx>
                        <wps:bodyPr upright="1"/>
                      </wps:wsp>
                      <wps:wsp>
                        <wps:cNvPr id="19" name="矩形 19"/>
                        <wps:cNvSpPr/>
                        <wps:spPr>
                          <a:xfrm>
                            <a:off x="5161" y="1672"/>
                            <a:ext cx="1696" cy="1025"/>
                          </a:xfrm>
                          <a:prstGeom prst="rect">
                            <a:avLst/>
                          </a:prstGeom>
                          <a:noFill/>
                          <a:ln w="9525" cap="flat" cmpd="sng">
                            <a:solidFill>
                              <a:srgbClr val="000000"/>
                            </a:solidFill>
                            <a:prstDash val="solid"/>
                            <a:miter/>
                            <a:headEnd type="none" w="med" len="med"/>
                            <a:tailEnd type="none" w="med" len="med"/>
                          </a:ln>
                        </wps:spPr>
                        <wps:txbx>
                          <w:txbxContent>
                            <w:p w14:paraId="45A14D5A">
                              <w:pPr>
                                <w:spacing w:line="480" w:lineRule="auto"/>
                                <w:jc w:val="center"/>
                                <w:rPr>
                                  <w:rFonts w:hint="eastAsia"/>
                                  <w:szCs w:val="21"/>
                                </w:rPr>
                              </w:pPr>
                              <w:r>
                                <w:rPr>
                                  <w:rFonts w:hint="eastAsia"/>
                                  <w:szCs w:val="21"/>
                                </w:rPr>
                                <w:t>光衰减器</w:t>
                              </w:r>
                            </w:p>
                          </w:txbxContent>
                        </wps:txbx>
                        <wps:bodyPr upright="1"/>
                      </wps:wsp>
                      <wpg:grpSp>
                        <wpg:cNvPr id="24" name="组合 24"/>
                        <wpg:cNvGrpSpPr/>
                        <wpg:grpSpPr>
                          <a:xfrm>
                            <a:off x="4791" y="1966"/>
                            <a:ext cx="466" cy="460"/>
                            <a:chOff x="7369" y="11139"/>
                            <a:chExt cx="466" cy="460"/>
                          </a:xfrm>
                        </wpg:grpSpPr>
                        <wps:wsp>
                          <wps:cNvPr id="20" name="矩形 20"/>
                          <wps:cNvSpPr/>
                          <wps:spPr>
                            <a:xfrm>
                              <a:off x="7432" y="11257"/>
                              <a:ext cx="227" cy="227"/>
                            </a:xfrm>
                            <a:prstGeom prst="rect">
                              <a:avLst/>
                            </a:prstGeom>
                            <a:noFill/>
                            <a:ln w="9525" cap="flat" cmpd="sng">
                              <a:solidFill>
                                <a:srgbClr val="000000"/>
                              </a:solidFill>
                              <a:prstDash val="solid"/>
                              <a:miter/>
                              <a:headEnd type="none" w="med" len="med"/>
                              <a:tailEnd type="none" w="med" len="med"/>
                            </a:ln>
                          </wps:spPr>
                          <wps:bodyPr upright="1"/>
                        </wps:wsp>
                        <wps:wsp>
                          <wps:cNvPr id="21" name="直接连接符 21"/>
                          <wps:cNvCnPr/>
                          <wps:spPr>
                            <a:xfrm>
                              <a:off x="7381" y="11144"/>
                              <a:ext cx="454" cy="0"/>
                            </a:xfrm>
                            <a:prstGeom prst="line">
                              <a:avLst/>
                            </a:prstGeom>
                            <a:ln w="9525" cap="flat" cmpd="sng">
                              <a:solidFill>
                                <a:srgbClr val="000000"/>
                              </a:solidFill>
                              <a:prstDash val="solid"/>
                              <a:headEnd type="none" w="med" len="med"/>
                              <a:tailEnd type="none" w="med" len="med"/>
                            </a:ln>
                          </wps:spPr>
                          <wps:bodyPr upright="1"/>
                        </wps:wsp>
                        <wps:wsp>
                          <wps:cNvPr id="22" name="直接连接符 22"/>
                          <wps:cNvCnPr/>
                          <wps:spPr>
                            <a:xfrm>
                              <a:off x="7369" y="11599"/>
                              <a:ext cx="454" cy="0"/>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a:off x="7829" y="11139"/>
                              <a:ext cx="0" cy="455"/>
                            </a:xfrm>
                            <a:prstGeom prst="line">
                              <a:avLst/>
                            </a:prstGeom>
                            <a:ln w="9525" cap="flat" cmpd="sng">
                              <a:solidFill>
                                <a:srgbClr val="000000"/>
                              </a:solidFill>
                              <a:prstDash val="solid"/>
                              <a:headEnd type="none" w="med" len="med"/>
                              <a:tailEnd type="none" w="med" len="med"/>
                            </a:ln>
                          </wps:spPr>
                          <wps:bodyPr upright="1"/>
                        </wps:wsp>
                      </wpg:grpSp>
                      <wpg:grpSp>
                        <wpg:cNvPr id="29" name="组合 29"/>
                        <wpg:cNvGrpSpPr/>
                        <wpg:grpSpPr>
                          <a:xfrm>
                            <a:off x="3538" y="1988"/>
                            <a:ext cx="454" cy="467"/>
                            <a:chOff x="9304" y="11156"/>
                            <a:chExt cx="454" cy="467"/>
                          </a:xfrm>
                        </wpg:grpSpPr>
                        <wps:wsp>
                          <wps:cNvPr id="25" name="矩形 25"/>
                          <wps:cNvSpPr/>
                          <wps:spPr>
                            <a:xfrm>
                              <a:off x="9470" y="11260"/>
                              <a:ext cx="227" cy="227"/>
                            </a:xfrm>
                            <a:prstGeom prst="rect">
                              <a:avLst/>
                            </a:prstGeom>
                            <a:noFill/>
                            <a:ln w="9525" cap="flat" cmpd="sng">
                              <a:solidFill>
                                <a:srgbClr val="000000"/>
                              </a:solidFill>
                              <a:prstDash val="solid"/>
                              <a:miter/>
                              <a:headEnd type="none" w="med" len="med"/>
                              <a:tailEnd type="none" w="med" len="med"/>
                            </a:ln>
                          </wps:spPr>
                          <wps:bodyPr upright="1"/>
                        </wps:wsp>
                        <wps:wsp>
                          <wps:cNvPr id="26" name="直接连接符 26"/>
                          <wps:cNvCnPr/>
                          <wps:spPr>
                            <a:xfrm>
                              <a:off x="9304" y="11156"/>
                              <a:ext cx="454" cy="0"/>
                            </a:xfrm>
                            <a:prstGeom prst="line">
                              <a:avLst/>
                            </a:prstGeom>
                            <a:ln w="9525" cap="flat" cmpd="sng">
                              <a:solidFill>
                                <a:srgbClr val="000000"/>
                              </a:solidFill>
                              <a:prstDash val="solid"/>
                              <a:headEnd type="none" w="med" len="med"/>
                              <a:tailEnd type="none" w="med" len="med"/>
                            </a:ln>
                          </wps:spPr>
                          <wps:bodyPr upright="1"/>
                        </wps:wsp>
                        <wps:wsp>
                          <wps:cNvPr id="27" name="直接连接符 27"/>
                          <wps:cNvCnPr/>
                          <wps:spPr>
                            <a:xfrm>
                              <a:off x="9304" y="11599"/>
                              <a:ext cx="454" cy="0"/>
                            </a:xfrm>
                            <a:prstGeom prst="line">
                              <a:avLst/>
                            </a:prstGeom>
                            <a:ln w="9525" cap="flat" cmpd="sng">
                              <a:solidFill>
                                <a:srgbClr val="000000"/>
                              </a:solidFill>
                              <a:prstDash val="solid"/>
                              <a:headEnd type="none" w="med" len="med"/>
                              <a:tailEnd type="none" w="med" len="med"/>
                            </a:ln>
                          </wps:spPr>
                          <wps:bodyPr upright="1"/>
                        </wps:wsp>
                        <wps:wsp>
                          <wps:cNvPr id="28" name="直接连接符 28"/>
                          <wps:cNvCnPr/>
                          <wps:spPr>
                            <a:xfrm>
                              <a:off x="9316" y="11168"/>
                              <a:ext cx="0" cy="455"/>
                            </a:xfrm>
                            <a:prstGeom prst="line">
                              <a:avLst/>
                            </a:prstGeom>
                            <a:ln w="9525" cap="flat" cmpd="sng">
                              <a:solidFill>
                                <a:srgbClr val="000000"/>
                              </a:solidFill>
                              <a:prstDash val="solid"/>
                              <a:headEnd type="none" w="med" len="med"/>
                              <a:tailEnd type="none" w="med" len="med"/>
                            </a:ln>
                          </wps:spPr>
                          <wps:bodyPr upright="1"/>
                        </wps:wsp>
                      </wpg:grpSp>
                      <wps:wsp>
                        <wps:cNvPr id="30" name="矩形 30"/>
                        <wps:cNvSpPr/>
                        <wps:spPr>
                          <a:xfrm>
                            <a:off x="8386" y="1672"/>
                            <a:ext cx="1696" cy="1025"/>
                          </a:xfrm>
                          <a:prstGeom prst="rect">
                            <a:avLst/>
                          </a:prstGeom>
                          <a:noFill/>
                          <a:ln w="9525" cap="flat" cmpd="sng">
                            <a:solidFill>
                              <a:srgbClr val="000000"/>
                            </a:solidFill>
                            <a:prstDash val="solid"/>
                            <a:miter/>
                            <a:headEnd type="none" w="med" len="med"/>
                            <a:tailEnd type="none" w="med" len="med"/>
                          </a:ln>
                        </wps:spPr>
                        <wps:txbx>
                          <w:txbxContent>
                            <w:p w14:paraId="1B610242">
                              <w:pPr>
                                <w:spacing w:line="480" w:lineRule="auto"/>
                                <w:jc w:val="center"/>
                                <w:rPr>
                                  <w:szCs w:val="21"/>
                                </w:rPr>
                              </w:pPr>
                              <w:r>
                                <w:rPr>
                                  <w:rFonts w:hint="eastAsia"/>
                                  <w:szCs w:val="21"/>
                                </w:rPr>
                                <w:t>光谱检测仪</w:t>
                              </w:r>
                            </w:p>
                          </w:txbxContent>
                        </wps:txbx>
                        <wps:bodyPr upright="1"/>
                      </wps:wsp>
                      <wpg:grpSp>
                        <wpg:cNvPr id="35" name="组合 35"/>
                        <wpg:cNvGrpSpPr/>
                        <wpg:grpSpPr>
                          <a:xfrm>
                            <a:off x="7988" y="1977"/>
                            <a:ext cx="466" cy="460"/>
                            <a:chOff x="7369" y="11139"/>
                            <a:chExt cx="466" cy="460"/>
                          </a:xfrm>
                        </wpg:grpSpPr>
                        <wps:wsp>
                          <wps:cNvPr id="31" name="矩形 31"/>
                          <wps:cNvSpPr/>
                          <wps:spPr>
                            <a:xfrm>
                              <a:off x="7432" y="11257"/>
                              <a:ext cx="227" cy="227"/>
                            </a:xfrm>
                            <a:prstGeom prst="rect">
                              <a:avLst/>
                            </a:prstGeom>
                            <a:noFill/>
                            <a:ln w="9525" cap="flat" cmpd="sng">
                              <a:solidFill>
                                <a:srgbClr val="000000"/>
                              </a:solidFill>
                              <a:prstDash val="solid"/>
                              <a:miter/>
                              <a:headEnd type="none" w="med" len="med"/>
                              <a:tailEnd type="none" w="med" len="med"/>
                            </a:ln>
                          </wps:spPr>
                          <wps:bodyPr upright="1"/>
                        </wps:wsp>
                        <wps:wsp>
                          <wps:cNvPr id="32" name="直接连接符 32"/>
                          <wps:cNvCnPr/>
                          <wps:spPr>
                            <a:xfrm>
                              <a:off x="7381" y="11144"/>
                              <a:ext cx="454" cy="0"/>
                            </a:xfrm>
                            <a:prstGeom prst="line">
                              <a:avLst/>
                            </a:prstGeom>
                            <a:ln w="9525" cap="flat" cmpd="sng">
                              <a:solidFill>
                                <a:srgbClr val="000000"/>
                              </a:solidFill>
                              <a:prstDash val="solid"/>
                              <a:headEnd type="none" w="med" len="med"/>
                              <a:tailEnd type="none" w="med" len="med"/>
                            </a:ln>
                          </wps:spPr>
                          <wps:bodyPr upright="1"/>
                        </wps:wsp>
                        <wps:wsp>
                          <wps:cNvPr id="33" name="直接连接符 33"/>
                          <wps:cNvCnPr/>
                          <wps:spPr>
                            <a:xfrm>
                              <a:off x="7369" y="11599"/>
                              <a:ext cx="454" cy="0"/>
                            </a:xfrm>
                            <a:prstGeom prst="line">
                              <a:avLst/>
                            </a:prstGeom>
                            <a:ln w="9525" cap="flat" cmpd="sng">
                              <a:solidFill>
                                <a:srgbClr val="000000"/>
                              </a:solidFill>
                              <a:prstDash val="solid"/>
                              <a:headEnd type="none" w="med" len="med"/>
                              <a:tailEnd type="none" w="med" len="med"/>
                            </a:ln>
                          </wps:spPr>
                          <wps:bodyPr upright="1"/>
                        </wps:wsp>
                        <wps:wsp>
                          <wps:cNvPr id="34" name="直接连接符 34"/>
                          <wps:cNvCnPr/>
                          <wps:spPr>
                            <a:xfrm>
                              <a:off x="7829" y="11139"/>
                              <a:ext cx="0" cy="455"/>
                            </a:xfrm>
                            <a:prstGeom prst="line">
                              <a:avLst/>
                            </a:prstGeom>
                            <a:ln w="9525" cap="flat" cmpd="sng">
                              <a:solidFill>
                                <a:srgbClr val="000000"/>
                              </a:solidFill>
                              <a:prstDash val="solid"/>
                              <a:headEnd type="none" w="med" len="med"/>
                              <a:tailEnd type="none" w="med" len="med"/>
                            </a:ln>
                          </wps:spPr>
                          <wps:bodyPr upright="1"/>
                        </wps:wsp>
                      </wpg:grpSp>
                      <wpg:grpSp>
                        <wpg:cNvPr id="40" name="组合 40"/>
                        <wpg:cNvGrpSpPr/>
                        <wpg:grpSpPr>
                          <a:xfrm>
                            <a:off x="6755" y="1996"/>
                            <a:ext cx="454" cy="467"/>
                            <a:chOff x="9304" y="11156"/>
                            <a:chExt cx="454" cy="467"/>
                          </a:xfrm>
                        </wpg:grpSpPr>
                        <wps:wsp>
                          <wps:cNvPr id="36" name="矩形 36"/>
                          <wps:cNvSpPr/>
                          <wps:spPr>
                            <a:xfrm>
                              <a:off x="9470" y="11260"/>
                              <a:ext cx="227" cy="227"/>
                            </a:xfrm>
                            <a:prstGeom prst="rect">
                              <a:avLst/>
                            </a:prstGeom>
                            <a:noFill/>
                            <a:ln w="9525" cap="flat" cmpd="sng">
                              <a:solidFill>
                                <a:srgbClr val="000000"/>
                              </a:solidFill>
                              <a:prstDash val="solid"/>
                              <a:miter/>
                              <a:headEnd type="none" w="med" len="med"/>
                              <a:tailEnd type="none" w="med" len="med"/>
                            </a:ln>
                          </wps:spPr>
                          <wps:bodyPr upright="1"/>
                        </wps:wsp>
                        <wps:wsp>
                          <wps:cNvPr id="37" name="直接连接符 37"/>
                          <wps:cNvCnPr/>
                          <wps:spPr>
                            <a:xfrm>
                              <a:off x="9304" y="11156"/>
                              <a:ext cx="454" cy="0"/>
                            </a:xfrm>
                            <a:prstGeom prst="line">
                              <a:avLst/>
                            </a:prstGeom>
                            <a:ln w="9525" cap="flat" cmpd="sng">
                              <a:solidFill>
                                <a:srgbClr val="000000"/>
                              </a:solidFill>
                              <a:prstDash val="solid"/>
                              <a:headEnd type="none" w="med" len="med"/>
                              <a:tailEnd type="none" w="med" len="med"/>
                            </a:ln>
                          </wps:spPr>
                          <wps:bodyPr upright="1"/>
                        </wps:wsp>
                        <wps:wsp>
                          <wps:cNvPr id="38" name="直接连接符 38"/>
                          <wps:cNvCnPr/>
                          <wps:spPr>
                            <a:xfrm>
                              <a:off x="9304" y="11599"/>
                              <a:ext cx="454" cy="0"/>
                            </a:xfrm>
                            <a:prstGeom prst="line">
                              <a:avLst/>
                            </a:prstGeom>
                            <a:ln w="9525" cap="flat" cmpd="sng">
                              <a:solidFill>
                                <a:srgbClr val="000000"/>
                              </a:solidFill>
                              <a:prstDash val="solid"/>
                              <a:headEnd type="none" w="med" len="med"/>
                              <a:tailEnd type="none" w="med" len="med"/>
                            </a:ln>
                          </wps:spPr>
                          <wps:bodyPr upright="1"/>
                        </wps:wsp>
                        <wps:wsp>
                          <wps:cNvPr id="39" name="直接连接符 39"/>
                          <wps:cNvCnPr/>
                          <wps:spPr>
                            <a:xfrm>
                              <a:off x="9316" y="11168"/>
                              <a:ext cx="0" cy="455"/>
                            </a:xfrm>
                            <a:prstGeom prst="line">
                              <a:avLst/>
                            </a:prstGeom>
                            <a:ln w="9525" cap="flat" cmpd="sng">
                              <a:solidFill>
                                <a:srgbClr val="000000"/>
                              </a:solidFill>
                              <a:prstDash val="solid"/>
                              <a:headEnd type="none" w="med" len="med"/>
                              <a:tailEnd type="none" w="med" len="med"/>
                            </a:ln>
                          </wps:spPr>
                          <wps:bodyPr upright="1"/>
                        </wps:wsp>
                      </wpg:grpSp>
                      <wps:wsp>
                        <wps:cNvPr id="41" name="直接连接符 41"/>
                        <wps:cNvCnPr/>
                        <wps:spPr>
                          <a:xfrm flipV="1">
                            <a:off x="3926" y="2212"/>
                            <a:ext cx="907" cy="0"/>
                          </a:xfrm>
                          <a:prstGeom prst="line">
                            <a:avLst/>
                          </a:prstGeom>
                          <a:ln w="9525" cap="flat" cmpd="sng">
                            <a:solidFill>
                              <a:srgbClr val="000000"/>
                            </a:solidFill>
                            <a:prstDash val="solid"/>
                            <a:headEnd type="none" w="med" len="med"/>
                            <a:tailEnd type="none" w="med" len="med"/>
                          </a:ln>
                        </wps:spPr>
                        <wps:bodyPr upright="1"/>
                      </wps:wsp>
                      <wps:wsp>
                        <wps:cNvPr id="42" name="直接连接符 42"/>
                        <wps:cNvCnPr/>
                        <wps:spPr>
                          <a:xfrm flipV="1">
                            <a:off x="7136" y="2204"/>
                            <a:ext cx="907" cy="0"/>
                          </a:xfrm>
                          <a:prstGeom prst="line">
                            <a:avLst/>
                          </a:prstGeom>
                          <a:ln w="9525" cap="flat" cmpd="sng">
                            <a:solidFill>
                              <a:srgbClr val="000000"/>
                            </a:solidFill>
                            <a:prstDash val="solid"/>
                            <a:headEnd type="none" w="med" len="med"/>
                            <a:tailEnd type="none" w="med" len="med"/>
                          </a:ln>
                        </wps:spPr>
                        <wps:bodyPr upright="1"/>
                      </wps:wsp>
                      <wps:wsp>
                        <wps:cNvPr id="43" name="矩形 43"/>
                        <wps:cNvSpPr/>
                        <wps:spPr>
                          <a:xfrm>
                            <a:off x="3980" y="1692"/>
                            <a:ext cx="842" cy="410"/>
                          </a:xfrm>
                          <a:prstGeom prst="rect">
                            <a:avLst/>
                          </a:prstGeom>
                          <a:solidFill>
                            <a:srgbClr val="FFFFFF"/>
                          </a:solidFill>
                          <a:ln>
                            <a:noFill/>
                          </a:ln>
                        </wps:spPr>
                        <wps:txbx>
                          <w:txbxContent>
                            <w:p w14:paraId="1E2ED96E">
                              <w:pPr>
                                <w:jc w:val="center"/>
                                <w:rPr>
                                  <w:rFonts w:hint="eastAsia"/>
                                  <w:szCs w:val="21"/>
                                </w:rPr>
                              </w:pPr>
                              <w:r>
                                <w:rPr>
                                  <w:rFonts w:hint="eastAsia"/>
                                  <w:szCs w:val="21"/>
                                </w:rPr>
                                <w:t>光纤</w:t>
                              </w:r>
                            </w:p>
                          </w:txbxContent>
                        </wps:txbx>
                        <wps:bodyPr upright="1"/>
                      </wps:wsp>
                      <wps:wsp>
                        <wps:cNvPr id="44" name="矩形 44"/>
                        <wps:cNvSpPr/>
                        <wps:spPr>
                          <a:xfrm>
                            <a:off x="7190" y="1677"/>
                            <a:ext cx="842" cy="410"/>
                          </a:xfrm>
                          <a:prstGeom prst="rect">
                            <a:avLst/>
                          </a:prstGeom>
                          <a:solidFill>
                            <a:srgbClr val="FFFFFF"/>
                          </a:solidFill>
                          <a:ln>
                            <a:noFill/>
                          </a:ln>
                        </wps:spPr>
                        <wps:txbx>
                          <w:txbxContent>
                            <w:p w14:paraId="25FEBE7E">
                              <w:pPr>
                                <w:jc w:val="center"/>
                                <w:rPr>
                                  <w:rFonts w:hint="eastAsia"/>
                                  <w:szCs w:val="21"/>
                                </w:rPr>
                              </w:pPr>
                              <w:r>
                                <w:rPr>
                                  <w:rFonts w:hint="eastAsia"/>
                                  <w:szCs w:val="21"/>
                                </w:rPr>
                                <w:t>光纤</w:t>
                              </w:r>
                            </w:p>
                          </w:txbxContent>
                        </wps:txbx>
                        <wps:bodyPr upright="1"/>
                      </wps:wsp>
                    </wpg:wgp>
                  </a:graphicData>
                </a:graphic>
              </wp:anchor>
            </w:drawing>
          </mc:Choice>
          <mc:Fallback>
            <w:pict>
              <v:group id="_x0000_s1026" o:spid="_x0000_s1026" o:spt="203" style="position:absolute;left:0pt;margin-left:24.2pt;margin-top:10.4pt;height:52.45pt;width:407.9pt;mso-wrap-distance-bottom:0pt;mso-wrap-distance-top:0pt;z-index:251666432;mso-width-relative:page;mso-height-relative:page;" coordorigin="1924,1648" coordsize="8158,1049" o:gfxdata="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z/OY&#10;XtkAAAAJAQAADwAAAAAAAAABACAAAAAiAAAAZHJzL2Rvd25yZXYueG1sUEsBAhQAFAAAAAgAh07i&#10;QPpXpfPqBQAAojYAAA4AAAAAAAAAAQAgAAAAKAEAAGRycy9lMm9Eb2MueG1sUEsFBgAAAAAGAAYA&#10;WQEAAIQJAAAAAA==&#10;">
                <o:lock v:ext="edit" aspectratio="f"/>
                <v:rect id="_x0000_s1026" o:spid="_x0000_s1026" o:spt="1" style="position:absolute;left:1924;top:1648;height:1025;width:1696;" fillcolor="#FFFFFF" filled="t" stroked="t" coordsize="21600,21600" o:gfxdata="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Ep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02FB6FC">
                        <w:pPr>
                          <w:spacing w:line="480" w:lineRule="auto"/>
                          <w:jc w:val="center"/>
                          <w:rPr>
                            <w:rFonts w:hint="eastAsia"/>
                            <w:szCs w:val="21"/>
                          </w:rPr>
                        </w:pPr>
                        <w:r>
                          <w:rPr>
                            <w:rFonts w:hint="eastAsia"/>
                            <w:szCs w:val="21"/>
                          </w:rPr>
                          <w:t>单色光源</w:t>
                        </w:r>
                      </w:p>
                    </w:txbxContent>
                  </v:textbox>
                </v:rect>
                <v:rect id="_x0000_s1026" o:spid="_x0000_s1026" o:spt="1" style="position:absolute;left:5161;top:1672;height:1025;width:1696;" filled="f" stroked="t" coordsize="21600,21600" o:gfxdata="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7Ug8K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45A14D5A">
                        <w:pPr>
                          <w:spacing w:line="480" w:lineRule="auto"/>
                          <w:jc w:val="center"/>
                          <w:rPr>
                            <w:rFonts w:hint="eastAsia"/>
                            <w:szCs w:val="21"/>
                          </w:rPr>
                        </w:pPr>
                        <w:r>
                          <w:rPr>
                            <w:rFonts w:hint="eastAsia"/>
                            <w:szCs w:val="21"/>
                          </w:rPr>
                          <w:t>光衰减器</w:t>
                        </w:r>
                      </w:p>
                    </w:txbxContent>
                  </v:textbox>
                </v:rect>
                <v:group id="_x0000_s1026" o:spid="_x0000_s1026" o:spt="203" style="position:absolute;left:4791;top:1966;height:460;width:466;" coordorigin="7369,11139" coordsize="466,460"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ect id="_x0000_s1026" o:spid="_x0000_s1026" o:spt="1" style="position:absolute;left:7432;top:11257;height:227;width:227;" filled="f" stroked="t" coordsize="21600,21600" o:gfxdata="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guDi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_x0000_s1026" o:spid="_x0000_s1026" o:spt="20" style="position:absolute;left:7381;top:11144;height:0;width:454;"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7369;top:11599;height:0;width:454;"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829;top:11139;height:455;width: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_x0000_s1026" o:spid="_x0000_s1026" o:spt="203" style="position:absolute;left:3538;top:1988;height:467;width:454;" coordorigin="9304,11156" coordsize="454,467"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rect id="_x0000_s1026" o:spid="_x0000_s1026" o:spt="1" style="position:absolute;left:9470;top:11260;height:227;width:227;" filled="f" stroked="t" coordsize="21600,21600" o:gfxdata="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UN6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_x0000_s1026" o:spid="_x0000_s1026" o:spt="20" style="position:absolute;left:9304;top:11156;height:0;width:454;"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304;top:11599;height:0;width:454;"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316;top:11168;height:455;width:0;"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rect id="_x0000_s1026" o:spid="_x0000_s1026" o:spt="1" style="position:absolute;left:8386;top:1672;height:1025;width:1696;" filled="f" stroked="t" coordsize="21600,21600" o:gfxdata="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Rbdj+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1B610242">
                        <w:pPr>
                          <w:spacing w:line="480" w:lineRule="auto"/>
                          <w:jc w:val="center"/>
                          <w:rPr>
                            <w:szCs w:val="21"/>
                          </w:rPr>
                        </w:pPr>
                        <w:r>
                          <w:rPr>
                            <w:rFonts w:hint="eastAsia"/>
                            <w:szCs w:val="21"/>
                          </w:rPr>
                          <w:t>光谱检测仪</w:t>
                        </w:r>
                      </w:p>
                    </w:txbxContent>
                  </v:textbox>
                </v:rect>
                <v:group id="_x0000_s1026" o:spid="_x0000_s1026" o:spt="203" style="position:absolute;left:7988;top:1977;height:460;width:466;" coordorigin="7369,11139" coordsize="466,460"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rect id="_x0000_s1026" o:spid="_x0000_s1026" o:spt="1" style="position:absolute;left:7432;top:11257;height:227;width:227;" filled="f" stroked="t" coordsize="21600,21600" o:gfxdata="UEsDBAoAAAAAAIdO4kAAAAAAAAAAAAAAAAAEAAAAZHJzL1BLAwQUAAAACACHTuJAKxfTpL0AAADb&#10;AAAADwAAAGRycy9kb3ducmV2LnhtbEWPQWsCMRSE74L/ITyhN81ui1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9Ok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_x0000_s1026" o:spid="_x0000_s1026" o:spt="20" style="position:absolute;left:7381;top:11144;height:0;width:454;"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7369;top:11599;height:0;width:454;"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7829;top:11139;height:455;width:0;"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id="_x0000_s1026" o:spid="_x0000_s1026" o:spt="203" style="position:absolute;left:6755;top:1996;height:467;width:454;" coordorigin="9304,11156" coordsize="454,467"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ect id="_x0000_s1026" o:spid="_x0000_s1026" o:spt="1" style="position:absolute;left:9470;top:11260;height:227;width:227;" filled="f" stroked="t" coordsize="21600,21600" o:gfxdata="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vQ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_x0000_s1026" o:spid="_x0000_s1026" o:spt="20" style="position:absolute;left:9304;top:11156;height:0;width:454;"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9304;top:11599;height:0;width:454;"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9316;top:11168;height:455;width:0;"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line id="_x0000_s1026" o:spid="_x0000_s1026" o:spt="20" style="position:absolute;left:3926;top:2212;flip:y;height:0;width:907;"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36;top:2204;flip:y;height:0;width:907;"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_x0000_s1026" o:spid="_x0000_s1026" o:spt="1" style="position:absolute;left:3980;top:1692;height:410;width:842;" fillcolor="#FFFFFF" filled="t" stroked="f" coordsize="21600,21600" o:gfxdata="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p5Q7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1E2ED96E">
                        <w:pPr>
                          <w:jc w:val="center"/>
                          <w:rPr>
                            <w:rFonts w:hint="eastAsia"/>
                            <w:szCs w:val="21"/>
                          </w:rPr>
                        </w:pPr>
                        <w:r>
                          <w:rPr>
                            <w:rFonts w:hint="eastAsia"/>
                            <w:szCs w:val="21"/>
                          </w:rPr>
                          <w:t>光纤</w:t>
                        </w:r>
                      </w:p>
                    </w:txbxContent>
                  </v:textbox>
                </v:rect>
                <v:rect id="_x0000_s1026" o:spid="_x0000_s1026" o:spt="1" style="position:absolute;left:7190;top:1677;height:410;width:842;" fillcolor="#FFFFFF" filled="t" stroked="f" coordsize="21600,21600" o:gfxdata="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T4Te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5FEBE7E">
                        <w:pPr>
                          <w:jc w:val="center"/>
                          <w:rPr>
                            <w:rFonts w:hint="eastAsia"/>
                            <w:szCs w:val="21"/>
                          </w:rPr>
                        </w:pPr>
                        <w:r>
                          <w:rPr>
                            <w:rFonts w:hint="eastAsia"/>
                            <w:szCs w:val="21"/>
                          </w:rPr>
                          <w:t>光纤</w:t>
                        </w:r>
                      </w:p>
                    </w:txbxContent>
                  </v:textbox>
                </v:rect>
                <w10:wrap type="topAndBottom"/>
              </v:group>
            </w:pict>
          </mc:Fallback>
        </mc:AlternateContent>
      </w:r>
      <w:r>
        <w:rPr>
          <w:kern w:val="0"/>
          <w:szCs w:val="21"/>
        </w:rPr>
        <w:t>图2 单色器波长测量装置图</w:t>
      </w:r>
    </w:p>
    <w:p w14:paraId="4C709B34">
      <w:pPr>
        <w:spacing w:line="360" w:lineRule="auto"/>
        <w:ind w:firstLine="480" w:firstLineChars="200"/>
        <w:rPr>
          <w:kern w:val="0"/>
          <w:sz w:val="24"/>
        </w:rPr>
      </w:pPr>
      <w:r>
        <w:rPr>
          <w:kern w:val="0"/>
          <w:sz w:val="24"/>
        </w:rPr>
        <w:t>待仪器预热稳定后，对仪器波长示值误差的校准，利用光谱采集器，采集波长信号在光谱检测仪上进行测量，根据其发光二级管发出波长理论值范围的不同，选择合适的波长扫描范围，单一方向逐点测出光谱能量最大时的峰值波长</w:t>
      </w:r>
      <w:r>
        <w:rPr>
          <w:sz w:val="24"/>
        </w:rPr>
        <w:t>，重复测量三次，取其平均值。波长标称值与测得波长平均值之差为波长示值误差</w:t>
      </w:r>
      <w:r>
        <w:rPr>
          <w:position w:val="-6"/>
          <w:sz w:val="24"/>
        </w:rPr>
        <w:object>
          <v:shape id="_x0000_i1025" o:spt="75" type="#_x0000_t75" style="height:13.95pt;width:19pt;" o:ole="t" filled="f" stroked="f" coordsize="21600,21600">
            <v:path/>
            <v:fill on="f" alignshape="1" focussize="0,0"/>
            <v:stroke on="f"/>
            <v:imagedata r:id="rId14" o:title=""/>
            <o:lock v:ext="edit" aspectratio="t"/>
            <w10:wrap type="none"/>
            <w10:anchorlock/>
          </v:shape>
          <o:OLEObject Type="Embed" ProgID="Equation.3" ShapeID="_x0000_i1025" DrawAspect="Content" ObjectID="_1468075725" r:id="rId13">
            <o:LockedField>false</o:LockedField>
          </o:OLEObject>
        </w:object>
      </w:r>
      <w:r>
        <w:rPr>
          <w:sz w:val="24"/>
        </w:rPr>
        <w:t>，按公式（1）计算</w:t>
      </w:r>
      <w:r>
        <w:rPr>
          <w:rFonts w:hint="eastAsia"/>
          <w:sz w:val="24"/>
          <w:lang w:eastAsia="zh-CN"/>
        </w:rPr>
        <w:t>，</w:t>
      </w:r>
      <w:r>
        <w:rPr>
          <w:rFonts w:hint="eastAsia"/>
          <w:sz w:val="24"/>
          <w:lang w:val="en-US" w:eastAsia="zh-CN"/>
        </w:rPr>
        <w:t>以所检通道中最大值为仪器的波长误差</w:t>
      </w:r>
      <w:r>
        <w:rPr>
          <w:sz w:val="24"/>
        </w:rPr>
        <w:t>。</w:t>
      </w:r>
      <w:r>
        <w:rPr>
          <w:kern w:val="0"/>
          <w:sz w:val="24"/>
        </w:rPr>
        <w:t xml:space="preserve"> </w:t>
      </w:r>
    </w:p>
    <w:p w14:paraId="166A27EA">
      <w:pPr>
        <w:spacing w:line="360" w:lineRule="auto"/>
        <w:jc w:val="right"/>
        <w:rPr>
          <w:sz w:val="24"/>
        </w:rPr>
      </w:pPr>
      <w:r>
        <w:rPr>
          <w:position w:val="-28"/>
          <w:sz w:val="24"/>
        </w:rPr>
        <w:object>
          <v:shape id="_x0000_i1026" o:spt="75" type="#_x0000_t75" style="height:28.15pt;width:83.7pt;" o:ole="t" filled="f" o:preferrelative="t" stroked="f" coordsize="21600,21600">
            <v:path/>
            <v:fill on="f" alignshape="1" focussize="0,0"/>
            <v:stroke on="f"/>
            <v:imagedata r:id="rId16" o:title=""/>
            <o:lock v:ext="edit" aspectratio="t"/>
            <w10:wrap type="none"/>
            <w10:anchorlock/>
          </v:shape>
          <o:OLEObject Type="Embed" ProgID="Equation.3" ShapeID="_x0000_i1026" DrawAspect="Content" ObjectID="_1468075726" r:id="rId15">
            <o:LockedField>false</o:LockedField>
          </o:OLEObject>
        </w:object>
      </w:r>
      <w:r>
        <w:rPr>
          <w:sz w:val="24"/>
        </w:rPr>
        <w:t xml:space="preserve">                         （1）</w:t>
      </w:r>
    </w:p>
    <w:p w14:paraId="6A05A800">
      <w:pPr>
        <w:spacing w:line="360" w:lineRule="auto"/>
        <w:ind w:right="40" w:rightChars="19"/>
        <w:rPr>
          <w:sz w:val="24"/>
        </w:rPr>
      </w:pPr>
      <w:r>
        <w:rPr>
          <w:sz w:val="24"/>
        </w:rPr>
        <w:t>式中：△</w:t>
      </w:r>
      <w:r>
        <w:rPr>
          <w:i/>
          <w:sz w:val="24"/>
        </w:rPr>
        <w:t>λ</w:t>
      </w:r>
      <w:r>
        <w:rPr>
          <w:sz w:val="24"/>
        </w:rPr>
        <w:t>——波长示值误差，nm；</w:t>
      </w:r>
    </w:p>
    <w:p w14:paraId="0D7E16D3">
      <w:pPr>
        <w:spacing w:line="360" w:lineRule="auto"/>
        <w:ind w:right="40" w:rightChars="19" w:firstLine="720" w:firstLineChars="300"/>
        <w:rPr>
          <w:sz w:val="24"/>
        </w:rPr>
      </w:pPr>
      <w:r>
        <w:rPr>
          <w:i/>
          <w:sz w:val="24"/>
        </w:rPr>
        <w:t>λ</w:t>
      </w:r>
      <w:r>
        <w:rPr>
          <w:sz w:val="24"/>
          <w:vertAlign w:val="subscript"/>
        </w:rPr>
        <w:t>标称</w:t>
      </w:r>
      <w:r>
        <w:rPr>
          <w:sz w:val="24"/>
        </w:rPr>
        <w:t>——波长标称值，nm；</w:t>
      </w:r>
    </w:p>
    <w:p w14:paraId="36B85372">
      <w:pPr>
        <w:spacing w:line="360" w:lineRule="auto"/>
        <w:ind w:right="40" w:rightChars="19" w:firstLine="720" w:firstLineChars="300"/>
        <w:rPr>
          <w:sz w:val="24"/>
        </w:rPr>
      </w:pPr>
      <w:r>
        <w:rPr>
          <w:i/>
          <w:sz w:val="24"/>
        </w:rPr>
        <w:t>λ</w:t>
      </w:r>
      <w:r>
        <w:rPr>
          <w:i/>
          <w:sz w:val="24"/>
          <w:vertAlign w:val="subscript"/>
        </w:rPr>
        <w:t>i</w:t>
      </w:r>
      <w:r>
        <w:rPr>
          <w:sz w:val="24"/>
        </w:rPr>
        <w:t>——第</w:t>
      </w:r>
      <w:r>
        <w:rPr>
          <w:i/>
          <w:sz w:val="24"/>
        </w:rPr>
        <w:t>i</w:t>
      </w:r>
      <w:r>
        <w:rPr>
          <w:sz w:val="24"/>
        </w:rPr>
        <w:t>次峰值波长测量值，nm。</w:t>
      </w:r>
    </w:p>
    <w:p w14:paraId="3C695107">
      <w:pPr>
        <w:spacing w:line="360" w:lineRule="auto"/>
        <w:rPr>
          <w:kern w:val="0"/>
          <w:sz w:val="24"/>
        </w:rPr>
      </w:pPr>
      <w:r>
        <w:rPr>
          <w:kern w:val="0"/>
          <w:sz w:val="24"/>
        </w:rPr>
        <w:t>6.2</w:t>
      </w:r>
      <w:r>
        <w:rPr>
          <w:rFonts w:hint="eastAsia"/>
          <w:kern w:val="0"/>
          <w:sz w:val="24"/>
        </w:rPr>
        <w:t xml:space="preserve"> </w:t>
      </w:r>
      <w:r>
        <w:rPr>
          <w:kern w:val="0"/>
          <w:sz w:val="24"/>
        </w:rPr>
        <w:t>仪器示值误差与仪器重复性</w:t>
      </w:r>
    </w:p>
    <w:p w14:paraId="7BEBBA95">
      <w:pPr>
        <w:spacing w:line="360" w:lineRule="auto"/>
        <w:rPr>
          <w:kern w:val="0"/>
          <w:sz w:val="24"/>
        </w:rPr>
      </w:pPr>
      <w:r>
        <w:rPr>
          <w:kern w:val="0"/>
          <w:sz w:val="24"/>
        </w:rPr>
        <w:t>6.2.1 吸光度示值误差</w:t>
      </w:r>
    </w:p>
    <w:p w14:paraId="6B95A186">
      <w:pPr>
        <w:spacing w:line="360" w:lineRule="auto"/>
        <w:ind w:firstLine="480" w:firstLineChars="200"/>
        <w:rPr>
          <w:kern w:val="0"/>
          <w:sz w:val="24"/>
        </w:rPr>
      </w:pPr>
      <w:r>
        <w:rPr>
          <w:kern w:val="0"/>
          <w:sz w:val="24"/>
        </w:rPr>
        <w:t>依次选用吸光度标称值为0.2</w:t>
      </w:r>
      <w:r>
        <w:rPr>
          <w:rFonts w:hAnsi="宋体"/>
          <w:kern w:val="0"/>
          <w:sz w:val="24"/>
        </w:rPr>
        <w:t>、</w:t>
      </w:r>
      <w:r>
        <w:rPr>
          <w:kern w:val="0"/>
          <w:sz w:val="24"/>
        </w:rPr>
        <w:t>0.5</w:t>
      </w:r>
      <w:r>
        <w:rPr>
          <w:rFonts w:hAnsi="宋体"/>
          <w:kern w:val="0"/>
          <w:sz w:val="24"/>
        </w:rPr>
        <w:t>、</w:t>
      </w:r>
      <w:r>
        <w:rPr>
          <w:kern w:val="0"/>
          <w:sz w:val="24"/>
        </w:rPr>
        <w:t>1.0</w:t>
      </w:r>
      <w:r>
        <w:rPr>
          <w:rFonts w:hAnsi="宋体"/>
          <w:kern w:val="0"/>
          <w:sz w:val="24"/>
        </w:rPr>
        <w:t>、</w:t>
      </w:r>
      <w:r>
        <w:rPr>
          <w:kern w:val="0"/>
          <w:sz w:val="24"/>
        </w:rPr>
        <w:t>1.5的四块光谱中性滤光片，</w:t>
      </w:r>
      <w:r>
        <w:rPr>
          <w:sz w:val="24"/>
        </w:rPr>
        <w:t>首先根据6.1测量得到的发光二极管发出的峰值波长</w:t>
      </w:r>
      <w:r>
        <w:rPr>
          <w:kern w:val="0"/>
          <w:sz w:val="24"/>
        </w:rPr>
        <w:t>，用分光光度计测量其吸光度，作为吸光度标准值</w:t>
      </w:r>
      <w:r>
        <w:rPr>
          <w:i/>
          <w:kern w:val="0"/>
          <w:sz w:val="24"/>
        </w:rPr>
        <w:t>A</w:t>
      </w:r>
      <w:r>
        <w:rPr>
          <w:kern w:val="0"/>
          <w:sz w:val="24"/>
          <w:vertAlign w:val="subscript"/>
        </w:rPr>
        <w:t>s</w:t>
      </w:r>
      <w:r>
        <w:rPr>
          <w:kern w:val="0"/>
          <w:sz w:val="24"/>
        </w:rPr>
        <w:t>。</w:t>
      </w:r>
    </w:p>
    <w:p w14:paraId="63C78971">
      <w:pPr>
        <w:spacing w:line="360" w:lineRule="auto"/>
        <w:ind w:firstLine="480" w:firstLineChars="200"/>
        <w:rPr>
          <w:kern w:val="0"/>
          <w:sz w:val="24"/>
        </w:rPr>
      </w:pPr>
      <w:r>
        <w:rPr>
          <w:kern w:val="0"/>
          <w:sz w:val="24"/>
        </w:rPr>
        <w:t>待仪器预热稳定后，以空气为参比，将4块中性滤光片依次垂直置于样品池光路中，测量其吸光度，重复测量三次，取其平均值，按照公式（</w:t>
      </w:r>
      <w:r>
        <w:rPr>
          <w:rFonts w:hint="eastAsia"/>
          <w:kern w:val="0"/>
          <w:sz w:val="24"/>
          <w:lang w:val="en-US" w:eastAsia="zh-CN"/>
        </w:rPr>
        <w:t>2</w:t>
      </w:r>
      <w:r>
        <w:rPr>
          <w:kern w:val="0"/>
          <w:sz w:val="24"/>
        </w:rPr>
        <w:t>）计算示值误差</w:t>
      </w:r>
      <w:r>
        <w:rPr>
          <w:rFonts w:hint="eastAsia"/>
          <w:kern w:val="0"/>
          <w:sz w:val="24"/>
          <w:lang w:eastAsia="zh-CN"/>
        </w:rPr>
        <w:t>，</w:t>
      </w:r>
      <w:r>
        <w:rPr>
          <w:rFonts w:hint="eastAsia"/>
          <w:sz w:val="24"/>
          <w:lang w:val="en-US" w:eastAsia="zh-CN"/>
        </w:rPr>
        <w:t>以所检通道中最大值为仪器</w:t>
      </w:r>
      <w:r>
        <w:rPr>
          <w:kern w:val="0"/>
          <w:sz w:val="24"/>
        </w:rPr>
        <w:t>吸光度示值误差。</w:t>
      </w:r>
    </w:p>
    <w:p w14:paraId="100673E4">
      <w:pPr>
        <w:spacing w:line="360" w:lineRule="auto"/>
        <w:jc w:val="right"/>
        <w:rPr>
          <w:kern w:val="0"/>
          <w:sz w:val="24"/>
        </w:rPr>
      </w:pPr>
      <w:r>
        <w:rPr>
          <w:position w:val="-30"/>
          <w:sz w:val="24"/>
        </w:rPr>
        <w:object>
          <v:shape id="_x0000_i1027" o:spt="75" type="#_x0000_t75" style="height:54.05pt;width:132.5pt;" o:ole="t" filled="f" o:preferrelative="t" stroked="f" coordsize="21600,21600">
            <v:path/>
            <v:fill on="f" alignshape="1" focussize="0,0"/>
            <v:stroke on="f"/>
            <v:imagedata r:id="rId18" o:title=""/>
            <o:lock v:ext="edit" aspectratio="t"/>
            <w10:wrap type="none"/>
            <w10:anchorlock/>
          </v:shape>
          <o:OLEObject Type="Embed" ProgID="Equation.DSMT4" ShapeID="_x0000_i1027" DrawAspect="Content" ObjectID="_1468075727" r:id="rId17">
            <o:LockedField>false</o:LockedField>
          </o:OLEObject>
        </w:object>
      </w:r>
      <w:r>
        <w:rPr>
          <w:sz w:val="24"/>
        </w:rPr>
        <w:t xml:space="preserve">                      （</w:t>
      </w:r>
      <w:r>
        <w:rPr>
          <w:rFonts w:hint="eastAsia"/>
          <w:sz w:val="24"/>
          <w:lang w:val="en-US" w:eastAsia="zh-CN"/>
        </w:rPr>
        <w:t>2</w:t>
      </w:r>
      <w:r>
        <w:rPr>
          <w:sz w:val="24"/>
        </w:rPr>
        <w:t>）</w:t>
      </w:r>
    </w:p>
    <w:p w14:paraId="13F6E96D">
      <w:pPr>
        <w:spacing w:line="360" w:lineRule="auto"/>
        <w:rPr>
          <w:sz w:val="24"/>
        </w:rPr>
      </w:pPr>
      <w:r>
        <w:rPr>
          <w:sz w:val="24"/>
        </w:rPr>
        <w:t>式中：</w:t>
      </w:r>
      <w:r>
        <w:rPr>
          <w:position w:val="-4"/>
          <w:sz w:val="24"/>
        </w:rPr>
        <w:object>
          <v:shape id="_x0000_i1028" o:spt="75" type="#_x0000_t75" style="height:13pt;width:11pt;" o:ole="t" filled="f" o:preferrelative="t" stroked="f" coordsize="21600,21600">
            <v:path/>
            <v:fill on="f" alignshape="1" focussize="0,0"/>
            <v:stroke on="f"/>
            <v:imagedata r:id="rId20" o:title=""/>
            <o:lock v:ext="edit" aspectratio="t"/>
            <w10:wrap type="none"/>
            <w10:anchorlock/>
          </v:shape>
          <o:OLEObject Type="Embed" ProgID="Equation.3" ShapeID="_x0000_i1028" DrawAspect="Content" ObjectID="_1468075728" r:id="rId19">
            <o:LockedField>false</o:LockedField>
          </o:OLEObject>
        </w:object>
      </w:r>
      <w:r>
        <w:rPr>
          <w:i/>
          <w:sz w:val="24"/>
        </w:rPr>
        <w:t>A</w:t>
      </w:r>
      <w:r>
        <w:rPr>
          <w:sz w:val="24"/>
        </w:rPr>
        <w:t>——吸光度示值误差，%；</w:t>
      </w:r>
    </w:p>
    <w:p w14:paraId="4231E99F">
      <w:pPr>
        <w:spacing w:line="360" w:lineRule="auto"/>
        <w:ind w:firstLine="720" w:firstLineChars="300"/>
        <w:rPr>
          <w:sz w:val="24"/>
        </w:rPr>
      </w:pPr>
      <w:r>
        <w:rPr>
          <w:position w:val="-12"/>
          <w:sz w:val="24"/>
        </w:rPr>
        <w:object>
          <v:shape id="_x0000_i1029" o:spt="75" type="#_x0000_t75" style="height:18pt;width:13.95pt;" o:ole="t" filled="f" o:preferrelative="t" stroked="f" coordsize="21600,21600">
            <v:path/>
            <v:fill on="f" alignshape="1" focussize="0,0"/>
            <v:stroke on="f"/>
            <v:imagedata r:id="rId22" o:title=""/>
            <o:lock v:ext="edit" aspectratio="t"/>
            <w10:wrap type="none"/>
            <w10:anchorlock/>
          </v:shape>
          <o:OLEObject Type="Embed" ProgID="Equation.DSMT4" ShapeID="_x0000_i1029" DrawAspect="Content" ObjectID="_1468075729" r:id="rId21">
            <o:LockedField>false</o:LockedField>
          </o:OLEObject>
        </w:object>
      </w:r>
      <w:r>
        <w:rPr>
          <w:sz w:val="24"/>
        </w:rPr>
        <w:t>——吸光度标准值；</w:t>
      </w:r>
    </w:p>
    <w:p w14:paraId="36855962">
      <w:pPr>
        <w:adjustRightInd w:val="0"/>
        <w:snapToGrid w:val="0"/>
        <w:spacing w:line="360" w:lineRule="auto"/>
        <w:ind w:firstLine="720" w:firstLineChars="300"/>
        <w:rPr>
          <w:sz w:val="24"/>
        </w:rPr>
      </w:pPr>
      <w:r>
        <w:rPr>
          <w:position w:val="-12"/>
          <w:sz w:val="24"/>
        </w:rPr>
        <w:object>
          <v:shape id="_x0000_i1030" o:spt="75" type="#_x0000_t75" style="height:18pt;width:13pt;" o:ole="t" filled="f" o:preferrelative="t" stroked="f" coordsize="21600,21600">
            <v:path/>
            <v:fill on="f" alignshape="1" focussize="0,0"/>
            <v:stroke on="f"/>
            <v:imagedata r:id="rId24" o:title=""/>
            <o:lock v:ext="edit" aspectratio="t"/>
            <w10:wrap type="none"/>
            <w10:anchorlock/>
          </v:shape>
          <o:OLEObject Type="Embed" ProgID="Equation.DSMT4" ShapeID="_x0000_i1030" DrawAspect="Content" ObjectID="_1468075730" r:id="rId23">
            <o:LockedField>false</o:LockedField>
          </o:OLEObject>
        </w:object>
      </w:r>
      <w:r>
        <w:rPr>
          <w:sz w:val="24"/>
        </w:rPr>
        <w:t>——第</w:t>
      </w:r>
      <w:r>
        <w:rPr>
          <w:i/>
          <w:sz w:val="24"/>
        </w:rPr>
        <w:t>i</w:t>
      </w:r>
      <w:r>
        <w:rPr>
          <w:sz w:val="24"/>
        </w:rPr>
        <w:t>次吸光度测量值。</w:t>
      </w:r>
    </w:p>
    <w:p w14:paraId="46755EC7">
      <w:pPr>
        <w:spacing w:line="360" w:lineRule="auto"/>
        <w:rPr>
          <w:kern w:val="0"/>
          <w:sz w:val="24"/>
        </w:rPr>
      </w:pPr>
      <w:r>
        <w:rPr>
          <w:kern w:val="0"/>
          <w:sz w:val="24"/>
        </w:rPr>
        <w:t xml:space="preserve">6.2.2 </w:t>
      </w:r>
      <w:r>
        <w:rPr>
          <w:rFonts w:hAnsi="宋体"/>
          <w:kern w:val="0"/>
          <w:sz w:val="24"/>
        </w:rPr>
        <w:t>吸光度重复性</w:t>
      </w:r>
    </w:p>
    <w:p w14:paraId="6E9FA0F8">
      <w:pPr>
        <w:pStyle w:val="5"/>
        <w:spacing w:line="360" w:lineRule="auto"/>
        <w:ind w:firstLine="480" w:firstLineChars="200"/>
        <w:rPr>
          <w:rFonts w:ascii="Times New Roman" w:hAnsi="Times New Roman" w:cs="Times New Roman"/>
          <w:sz w:val="24"/>
          <w:szCs w:val="24"/>
        </w:rPr>
      </w:pPr>
      <w:r>
        <w:rPr>
          <w:rFonts w:ascii="Times New Roman" w:hAnsi="宋体" w:cs="Times New Roman"/>
          <w:kern w:val="0"/>
          <w:sz w:val="24"/>
          <w:szCs w:val="24"/>
        </w:rPr>
        <w:t>选用吸光度标称值为</w:t>
      </w:r>
      <w:r>
        <w:rPr>
          <w:rFonts w:ascii="Times New Roman" w:hAnsi="Times New Roman" w:cs="Times New Roman"/>
          <w:kern w:val="0"/>
          <w:sz w:val="24"/>
          <w:szCs w:val="24"/>
        </w:rPr>
        <w:t>1.0</w:t>
      </w:r>
      <w:r>
        <w:rPr>
          <w:rFonts w:ascii="Times New Roman" w:hAnsi="宋体" w:cs="Times New Roman"/>
          <w:kern w:val="0"/>
          <w:sz w:val="24"/>
          <w:szCs w:val="24"/>
        </w:rPr>
        <w:t>的光谱中性滤光片，以空气为参比，重复测量</w:t>
      </w:r>
      <w:r>
        <w:rPr>
          <w:rFonts w:ascii="Times New Roman" w:hAnsi="Times New Roman" w:cs="Times New Roman"/>
          <w:kern w:val="0"/>
          <w:sz w:val="24"/>
          <w:szCs w:val="24"/>
        </w:rPr>
        <w:t>7</w:t>
      </w:r>
      <w:r>
        <w:rPr>
          <w:rFonts w:ascii="Times New Roman" w:hAnsi="宋体" w:cs="Times New Roman"/>
          <w:kern w:val="0"/>
          <w:sz w:val="24"/>
          <w:szCs w:val="24"/>
        </w:rPr>
        <w:t>次，</w:t>
      </w:r>
      <w:r>
        <w:rPr>
          <w:rFonts w:ascii="Times New Roman" w:hAnsi="宋体" w:cs="Times New Roman"/>
          <w:sz w:val="24"/>
          <w:szCs w:val="24"/>
        </w:rPr>
        <w:t>记录其测量值。并按公式（</w:t>
      </w:r>
      <w:r>
        <w:rPr>
          <w:rFonts w:hint="eastAsia" w:ascii="Times New Roman" w:hAnsi="Times New Roman" w:cs="Times New Roman"/>
          <w:sz w:val="24"/>
          <w:szCs w:val="24"/>
          <w:lang w:val="en-US" w:eastAsia="zh-CN"/>
        </w:rPr>
        <w:t>3</w:t>
      </w:r>
      <w:r>
        <w:rPr>
          <w:rFonts w:ascii="Times New Roman" w:hAnsi="宋体" w:cs="Times New Roman"/>
          <w:sz w:val="24"/>
          <w:szCs w:val="24"/>
        </w:rPr>
        <w:t>）计算仪器的重复性。</w:t>
      </w:r>
    </w:p>
    <w:p w14:paraId="1C3B8EB5">
      <w:pPr>
        <w:pStyle w:val="5"/>
        <w:spacing w:line="360" w:lineRule="auto"/>
        <w:jc w:val="right"/>
        <w:rPr>
          <w:rFonts w:ascii="Times New Roman" w:hAnsi="Times New Roman" w:cs="Times New Roman"/>
          <w:sz w:val="24"/>
          <w:szCs w:val="24"/>
        </w:rPr>
      </w:pPr>
      <w:r>
        <w:rPr>
          <w:rFonts w:ascii="Times New Roman" w:hAnsi="Times New Roman" w:cs="Times New Roman"/>
          <w:sz w:val="24"/>
          <w:szCs w:val="24"/>
        </w:rPr>
        <w:t>RSD=</w:t>
      </w:r>
      <w:r>
        <w:rPr>
          <w:rFonts w:ascii="Times New Roman" w:hAnsi="Times New Roman" w:cs="Times New Roman"/>
          <w:position w:val="-24"/>
          <w:sz w:val="24"/>
          <w:szCs w:val="24"/>
        </w:rPr>
        <w:object>
          <v:shape id="_x0000_i1031" o:spt="75" type="#_x0000_t75" style="height:63.85pt;width:107.7pt;" o:ole="t" filled="f" o:preferrelative="t" stroked="f" coordsize="21600,21600">
            <v:path/>
            <v:fill on="f" alignshape="1" focussize="0,0"/>
            <v:stroke on="f"/>
            <v:imagedata r:id="rId26" o:title=""/>
            <o:lock v:ext="edit" aspectratio="t"/>
            <w10:wrap type="none"/>
            <w10:anchorlock/>
          </v:shape>
          <o:OLEObject Type="Embed" ProgID="Equation.DSMT4" ShapeID="_x0000_i1031" DrawAspect="Content" ObjectID="_1468075731" r:id="rId25">
            <o:LockedField>false</o:LockedField>
          </o:OLEObject>
        </w:objec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3</w:t>
      </w:r>
      <w:r>
        <w:rPr>
          <w:rFonts w:ascii="Times New Roman" w:hAnsi="Times New Roman" w:cs="Times New Roman"/>
          <w:sz w:val="24"/>
          <w:szCs w:val="24"/>
        </w:rPr>
        <w:t>）</w:t>
      </w:r>
    </w:p>
    <w:p w14:paraId="2B081F58">
      <w:pPr>
        <w:pStyle w:val="5"/>
        <w:snapToGrid w:val="0"/>
        <w:spacing w:line="360" w:lineRule="auto"/>
        <w:rPr>
          <w:rFonts w:ascii="Times New Roman" w:hAnsi="Times New Roman" w:cs="Times New Roman"/>
          <w:sz w:val="24"/>
          <w:szCs w:val="24"/>
        </w:rPr>
      </w:pPr>
      <w:r>
        <w:rPr>
          <w:rFonts w:ascii="Times New Roman" w:hAnsi="Times New Roman" w:cs="Times New Roman"/>
          <w:sz w:val="24"/>
          <w:szCs w:val="24"/>
        </w:rPr>
        <w:t>式中：RSD——相对标准偏差，重复性，%；</w:t>
      </w:r>
    </w:p>
    <w:p w14:paraId="3850EC22">
      <w:pPr>
        <w:pStyle w:val="5"/>
        <w:snapToGrid w:val="0"/>
        <w:spacing w:line="360" w:lineRule="auto"/>
        <w:ind w:firstLine="720" w:firstLineChars="300"/>
        <w:rPr>
          <w:rFonts w:ascii="Times New Roman" w:hAnsi="Times New Roman" w:cs="Times New Roman"/>
          <w:sz w:val="24"/>
          <w:szCs w:val="24"/>
        </w:rPr>
      </w:pPr>
      <w:r>
        <w:rPr>
          <w:rFonts w:ascii="Times New Roman" w:hAnsi="Times New Roman" w:cs="Times New Roman"/>
          <w:position w:val="-12"/>
          <w:sz w:val="24"/>
          <w:szCs w:val="24"/>
        </w:rPr>
        <w:object>
          <v:shape id="_x0000_i1032" o:spt="75" type="#_x0000_t75" style="height:18pt;width:13.95pt;" o:ole="t" filled="f" o:preferrelative="t" stroked="f" coordsize="21600,21600">
            <v:path/>
            <v:fill on="f" alignshape="1" focussize="0,0"/>
            <v:stroke on="f"/>
            <v:imagedata r:id="rId28" o:title=""/>
            <o:lock v:ext="edit" aspectratio="t"/>
            <w10:wrap type="none"/>
            <w10:anchorlock/>
          </v:shape>
          <o:OLEObject Type="Embed" ProgID="Equation.3" ShapeID="_x0000_i1032" DrawAspect="Content" ObjectID="_1468075732" r:id="rId27">
            <o:LockedField>false</o:LockedField>
          </o:OLEObject>
        </w:object>
      </w:r>
      <w:r>
        <w:rPr>
          <w:rFonts w:ascii="Times New Roman" w:hAnsi="Times New Roman" w:cs="Times New Roman"/>
          <w:sz w:val="24"/>
          <w:szCs w:val="24"/>
        </w:rPr>
        <w:t>——第</w:t>
      </w:r>
      <w:r>
        <w:rPr>
          <w:rFonts w:ascii="Times New Roman" w:hAnsi="Times New Roman" w:cs="Times New Roman"/>
          <w:i/>
          <w:sz w:val="24"/>
          <w:szCs w:val="24"/>
        </w:rPr>
        <w:t>i</w:t>
      </w:r>
      <w:r>
        <w:rPr>
          <w:rFonts w:ascii="Times New Roman" w:hAnsi="Times New Roman" w:cs="Times New Roman"/>
          <w:sz w:val="24"/>
          <w:szCs w:val="24"/>
        </w:rPr>
        <w:t>次吸光度的测量值；</w:t>
      </w:r>
    </w:p>
    <w:p w14:paraId="733FC895">
      <w:pPr>
        <w:pStyle w:val="5"/>
        <w:snapToGrid w:val="0"/>
        <w:spacing w:line="360" w:lineRule="auto"/>
        <w:ind w:firstLine="720" w:firstLineChars="300"/>
        <w:rPr>
          <w:rFonts w:ascii="Times New Roman" w:hAnsi="Times New Roman" w:cs="Times New Roman"/>
          <w:sz w:val="24"/>
          <w:szCs w:val="24"/>
        </w:rPr>
      </w:pPr>
      <w:r>
        <w:rPr>
          <w:rFonts w:ascii="Times New Roman" w:hAnsi="Times New Roman" w:cs="Times New Roman"/>
          <w:position w:val="-4"/>
          <w:sz w:val="24"/>
          <w:szCs w:val="24"/>
        </w:rPr>
        <w:object>
          <v:shape id="_x0000_i1033" o:spt="75" type="#_x0000_t75" style="height:15.75pt;width:9.75pt;" o:ole="t" filled="f" o:preferrelative="t" stroked="f" coordsize="21600,21600">
            <v:path/>
            <v:fill on="f" alignshape="1" focussize="0,0"/>
            <v:stroke on="f"/>
            <v:imagedata r:id="rId30" o:title=""/>
            <o:lock v:ext="edit" aspectratio="t"/>
            <w10:wrap type="none"/>
            <w10:anchorlock/>
          </v:shape>
          <o:OLEObject Type="Embed" ProgID="Equation.DSMT4" ShapeID="_x0000_i1033" DrawAspect="Content" ObjectID="_1468075733" r:id="rId29">
            <o:LockedField>false</o:LockedField>
          </o:OLEObject>
        </w:object>
      </w:r>
      <w:r>
        <w:rPr>
          <w:rFonts w:ascii="Times New Roman" w:hAnsi="Times New Roman" w:cs="Times New Roman"/>
          <w:sz w:val="24"/>
          <w:szCs w:val="24"/>
        </w:rPr>
        <w:t>——7次测量的算术平均值。</w:t>
      </w:r>
    </w:p>
    <w:p w14:paraId="58A8825C">
      <w:pPr>
        <w:pStyle w:val="5"/>
        <w:snapToGrid w:val="0"/>
        <w:spacing w:line="360" w:lineRule="auto"/>
        <w:ind w:firstLine="720" w:firstLineChars="300"/>
        <w:rPr>
          <w:rFonts w:ascii="Times New Roman" w:hAnsi="Times New Roman" w:cs="Times New Roman"/>
          <w:i/>
          <w:sz w:val="24"/>
          <w:szCs w:val="24"/>
        </w:rPr>
      </w:pPr>
      <w:r>
        <w:rPr>
          <w:rFonts w:ascii="Times New Roman" w:hAnsi="Times New Roman" w:cs="Times New Roman"/>
          <w:i/>
          <w:sz w:val="24"/>
          <w:szCs w:val="24"/>
        </w:rPr>
        <w:t>n</w:t>
      </w:r>
      <w:r>
        <w:rPr>
          <w:rFonts w:ascii="Times New Roman" w:hAnsi="Times New Roman" w:cs="Times New Roman"/>
          <w:sz w:val="24"/>
          <w:szCs w:val="24"/>
        </w:rPr>
        <w:t>——测量次数，</w:t>
      </w:r>
      <w:r>
        <w:rPr>
          <w:rFonts w:ascii="Times New Roman" w:hAnsi="Times New Roman" w:cs="Times New Roman"/>
          <w:i/>
          <w:sz w:val="24"/>
          <w:szCs w:val="24"/>
        </w:rPr>
        <w:t>n</w:t>
      </w:r>
      <w:r>
        <w:rPr>
          <w:rFonts w:ascii="Times New Roman" w:hAnsi="Times New Roman" w:cs="Times New Roman"/>
          <w:sz w:val="24"/>
          <w:szCs w:val="24"/>
        </w:rPr>
        <w:t>=7。</w:t>
      </w:r>
    </w:p>
    <w:p w14:paraId="5D3AD890">
      <w:pPr>
        <w:spacing w:line="360" w:lineRule="auto"/>
        <w:rPr>
          <w:kern w:val="0"/>
          <w:sz w:val="24"/>
        </w:rPr>
      </w:pPr>
      <w:r>
        <w:rPr>
          <w:kern w:val="0"/>
          <w:sz w:val="24"/>
        </w:rPr>
        <w:t>6.2.3 浓度示值误差</w:t>
      </w:r>
    </w:p>
    <w:p w14:paraId="4F6676DA">
      <w:pPr>
        <w:pStyle w:val="5"/>
        <w:spacing w:line="360" w:lineRule="auto"/>
        <w:ind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对于仅具有浓度显示功能的比色法食品安全快速检测仪，选取对应的国家有证溶液标准物质</w:t>
      </w:r>
      <w:r>
        <w:rPr>
          <w:rFonts w:ascii="Times New Roman" w:hAnsi="Times New Roman" w:cs="Times New Roman"/>
          <w:kern w:val="0"/>
          <w:sz w:val="24"/>
          <w:szCs w:val="24"/>
        </w:rPr>
        <w:t>，在其量程范围内，分别选取满量程的20%、50%、80%浓度的甲醛溶液标准物质进行测量，分别重复3次，记录其测量值，并计算3次测量的算术平均值。示值误差按公式（</w:t>
      </w:r>
      <w:r>
        <w:rPr>
          <w:rFonts w:hint="eastAsia" w:ascii="Times New Roman" w:hAnsi="Times New Roman" w:cs="Times New Roman"/>
          <w:kern w:val="0"/>
          <w:sz w:val="24"/>
          <w:szCs w:val="24"/>
          <w:lang w:val="en-US" w:eastAsia="zh-CN"/>
        </w:rPr>
        <w:t>4</w:t>
      </w:r>
      <w:r>
        <w:rPr>
          <w:rFonts w:ascii="Times New Roman" w:hAnsi="Times New Roman" w:cs="Times New Roman"/>
          <w:kern w:val="0"/>
          <w:sz w:val="24"/>
          <w:szCs w:val="24"/>
        </w:rPr>
        <w:t>）计算</w:t>
      </w:r>
      <w:r>
        <w:rPr>
          <w:rFonts w:hint="eastAsia" w:ascii="Times New Roman" w:hAnsi="Times New Roman" w:cs="Times New Roman"/>
          <w:kern w:val="0"/>
          <w:sz w:val="24"/>
          <w:szCs w:val="24"/>
          <w:lang w:eastAsia="zh-CN"/>
        </w:rPr>
        <w:t>，</w:t>
      </w:r>
      <w:r>
        <w:rPr>
          <w:rFonts w:hint="eastAsia"/>
          <w:sz w:val="24"/>
          <w:lang w:val="en-US" w:eastAsia="zh-CN"/>
        </w:rPr>
        <w:t>以所检通道中最大值为仪器</w:t>
      </w:r>
      <w:r>
        <w:rPr>
          <w:rFonts w:hint="eastAsia"/>
          <w:kern w:val="0"/>
          <w:sz w:val="24"/>
          <w:lang w:val="en-US" w:eastAsia="zh-CN"/>
        </w:rPr>
        <w:t>浓度</w:t>
      </w:r>
      <w:r>
        <w:rPr>
          <w:kern w:val="0"/>
          <w:sz w:val="24"/>
        </w:rPr>
        <w:t>示值误差</w:t>
      </w:r>
      <w:r>
        <w:rPr>
          <w:rFonts w:ascii="Times New Roman" w:hAnsi="Times New Roman" w:cs="Times New Roman"/>
          <w:kern w:val="0"/>
          <w:sz w:val="24"/>
          <w:szCs w:val="24"/>
        </w:rPr>
        <w:t>：</w:t>
      </w:r>
    </w:p>
    <w:p w14:paraId="3474E3B5">
      <w:pPr>
        <w:pStyle w:val="5"/>
        <w:spacing w:line="360" w:lineRule="auto"/>
        <w:jc w:val="right"/>
        <w:rPr>
          <w:rFonts w:ascii="Times New Roman" w:hAnsi="Times New Roman" w:cs="Times New Roman"/>
          <w:kern w:val="0"/>
          <w:sz w:val="24"/>
          <w:szCs w:val="24"/>
        </w:rPr>
      </w:pPr>
      <w:r>
        <w:rPr>
          <w:rFonts w:ascii="Times New Roman" w:hAnsi="Times New Roman" w:cs="Times New Roman"/>
          <w:kern w:val="0"/>
          <w:position w:val="-30"/>
          <w:sz w:val="24"/>
          <w:szCs w:val="24"/>
        </w:rPr>
        <w:object>
          <v:shape id="_x0000_i1034" o:spt="75" type="#_x0000_t75" style="height:36.9pt;width:92.9pt;" o:ole="t" filled="f" o:preferrelative="t" stroked="f" coordsize="21600,21600">
            <v:path/>
            <v:fill on="f" focussize="0,0"/>
            <v:stroke on="f"/>
            <v:imagedata r:id="rId32" o:title=""/>
            <o:lock v:ext="edit" aspectratio="t"/>
            <w10:wrap type="none"/>
            <w10:anchorlock/>
          </v:shape>
          <o:OLEObject Type="Embed" ProgID="Equation.3" ShapeID="_x0000_i1034" DrawAspect="Content" ObjectID="_1468075734" r:id="rId31">
            <o:LockedField>false</o:LockedField>
          </o:OLEObject>
        </w:objec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lang w:val="en-US" w:eastAsia="zh-CN"/>
        </w:rPr>
        <w:t>4</w:t>
      </w:r>
      <w:r>
        <w:rPr>
          <w:rFonts w:ascii="Times New Roman" w:hAnsi="Times New Roman" w:cs="Times New Roman"/>
          <w:kern w:val="0"/>
          <w:sz w:val="24"/>
          <w:szCs w:val="24"/>
        </w:rPr>
        <w:t>）</w:t>
      </w:r>
    </w:p>
    <w:p w14:paraId="1E820A36">
      <w:pPr>
        <w:pStyle w:val="5"/>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式中：</w:t>
      </w:r>
      <w:r>
        <w:rPr>
          <w:rFonts w:ascii="Times New Roman" w:hAnsi="Times New Roman" w:cs="Times New Roman"/>
          <w:kern w:val="0"/>
          <w:sz w:val="24"/>
          <w:szCs w:val="24"/>
        </w:rPr>
        <w:object>
          <v:shape id="_x0000_i1035" o:spt="75" type="#_x0000_t75" style="height:13.95pt;width:17pt;" o:ole="t" filled="f" o:preferrelative="t" stroked="f" coordsize="21600,21600">
            <v:path/>
            <v:fill on="f" alignshape="1" focussize="0,0"/>
            <v:stroke on="f"/>
            <v:imagedata r:id="rId34" o:title=""/>
            <o:lock v:ext="edit" aspectratio="t"/>
            <w10:wrap type="none"/>
            <w10:anchorlock/>
          </v:shape>
          <o:OLEObject Type="Embed" ProgID="Equation.3" ShapeID="_x0000_i1035" DrawAspect="Content" ObjectID="_1468075735" r:id="rId33">
            <o:LockedField>false</o:LockedField>
          </o:OLEObject>
        </w:object>
      </w:r>
      <w:r>
        <w:rPr>
          <w:rFonts w:ascii="Times New Roman" w:hAnsi="Times New Roman" w:cs="Times New Roman"/>
          <w:sz w:val="24"/>
          <w:szCs w:val="24"/>
        </w:rPr>
        <w:t>——</w:t>
      </w:r>
      <w:r>
        <w:rPr>
          <w:rFonts w:ascii="Times New Roman" w:hAnsi="Times New Roman" w:cs="Times New Roman"/>
          <w:kern w:val="0"/>
          <w:sz w:val="24"/>
          <w:szCs w:val="24"/>
        </w:rPr>
        <w:t>示值误差，%；</w:t>
      </w:r>
    </w:p>
    <w:p w14:paraId="07F5D654">
      <w:pPr>
        <w:pStyle w:val="5"/>
        <w:snapToGrid w:val="0"/>
        <w:spacing w:line="360" w:lineRule="auto"/>
        <w:ind w:firstLine="720" w:firstLineChars="300"/>
        <w:rPr>
          <w:rFonts w:ascii="Times New Roman" w:hAnsi="Times New Roman" w:cs="Times New Roman"/>
          <w:kern w:val="0"/>
          <w:sz w:val="24"/>
          <w:szCs w:val="24"/>
        </w:rPr>
      </w:pPr>
      <w:r>
        <w:rPr>
          <w:rFonts w:ascii="Times New Roman" w:hAnsi="Times New Roman" w:cs="Times New Roman"/>
          <w:kern w:val="0"/>
          <w:sz w:val="24"/>
          <w:szCs w:val="24"/>
        </w:rPr>
        <w:object>
          <v:shape id="_x0000_i1036" o:spt="75" type="#_x0000_t75" style="height:17pt;width:9pt;" o:ole="t" filled="f" o:preferrelative="t" stroked="f" coordsize="21600,21600">
            <v:path/>
            <v:fill on="f" alignshape="1" focussize="0,0"/>
            <v:stroke on="f"/>
            <v:imagedata r:id="rId36" o:title=""/>
            <o:lock v:ext="edit" aspectratio="t"/>
            <w10:wrap type="none"/>
            <w10:anchorlock/>
          </v:shape>
          <o:OLEObject Type="Embed" ProgID="Equation.3" ShapeID="_x0000_i1036" DrawAspect="Content" ObjectID="_1468075736" r:id="rId35">
            <o:LockedField>false</o:LockedField>
          </o:OLEObject>
        </w:object>
      </w:r>
      <w:r>
        <w:rPr>
          <w:rFonts w:ascii="Times New Roman" w:hAnsi="Times New Roman" w:cs="Times New Roman"/>
          <w:sz w:val="24"/>
          <w:szCs w:val="24"/>
        </w:rPr>
        <w:t>——</w:t>
      </w:r>
      <w:r>
        <w:rPr>
          <w:rFonts w:ascii="Times New Roman" w:hAnsi="Times New Roman" w:cs="Times New Roman"/>
          <w:kern w:val="0"/>
          <w:sz w:val="24"/>
          <w:szCs w:val="24"/>
        </w:rPr>
        <w:t>测量值的算术平均值，mg/L；</w:t>
      </w:r>
    </w:p>
    <w:p w14:paraId="61788E1C">
      <w:pPr>
        <w:pStyle w:val="5"/>
        <w:snapToGrid w:val="0"/>
        <w:spacing w:line="360" w:lineRule="auto"/>
        <w:ind w:firstLine="720" w:firstLineChars="300"/>
        <w:rPr>
          <w:rFonts w:ascii="Times New Roman" w:hAnsi="Times New Roman" w:cs="Times New Roman"/>
          <w:kern w:val="0"/>
          <w:sz w:val="24"/>
          <w:szCs w:val="24"/>
        </w:rPr>
      </w:pPr>
      <w:r>
        <w:rPr>
          <w:rFonts w:ascii="Times New Roman" w:hAnsi="Times New Roman" w:cs="Times New Roman"/>
          <w:kern w:val="0"/>
          <w:position w:val="-12"/>
          <w:sz w:val="24"/>
          <w:szCs w:val="24"/>
        </w:rPr>
        <w:object>
          <v:shape id="_x0000_i1037" o:spt="75" type="#_x0000_t75" style="height:18pt;width:13pt;" o:ole="t" filled="f" o:preferrelative="t" stroked="f" coordsize="21600,21600">
            <v:path/>
            <v:fill on="f" alignshape="1" focussize="0,0"/>
            <v:stroke on="f"/>
            <v:imagedata r:id="rId38" o:title=""/>
            <o:lock v:ext="edit" aspectratio="t"/>
            <w10:wrap type="none"/>
            <w10:anchorlock/>
          </v:shape>
          <o:OLEObject Type="Embed" ProgID="Equation.DSMT4" ShapeID="_x0000_i1037" DrawAspect="Content" ObjectID="_1468075737" r:id="rId37">
            <o:LockedField>false</o:LockedField>
          </o:OLEObject>
        </w:object>
      </w:r>
      <w:r>
        <w:rPr>
          <w:rFonts w:ascii="Times New Roman" w:hAnsi="Times New Roman" w:cs="Times New Roman"/>
          <w:sz w:val="24"/>
          <w:szCs w:val="24"/>
        </w:rPr>
        <w:t>——</w:t>
      </w:r>
      <w:r>
        <w:rPr>
          <w:rFonts w:ascii="Times New Roman" w:hAnsi="Times New Roman" w:cs="Times New Roman"/>
          <w:kern w:val="0"/>
          <w:sz w:val="24"/>
          <w:szCs w:val="24"/>
        </w:rPr>
        <w:t>甲醛溶液标准物质浓度的标准值，mg/L。</w:t>
      </w:r>
    </w:p>
    <w:p w14:paraId="43B4EAC1">
      <w:pPr>
        <w:spacing w:line="360" w:lineRule="auto"/>
        <w:rPr>
          <w:kern w:val="0"/>
          <w:sz w:val="24"/>
        </w:rPr>
      </w:pPr>
      <w:r>
        <w:rPr>
          <w:kern w:val="0"/>
          <w:sz w:val="24"/>
        </w:rPr>
        <w:t>6.2.4 浓度示值重复性</w:t>
      </w:r>
    </w:p>
    <w:p w14:paraId="6FFD91E8">
      <w:pPr>
        <w:spacing w:line="360" w:lineRule="auto"/>
        <w:ind w:firstLine="480" w:firstLineChars="200"/>
        <w:rPr>
          <w:sz w:val="24"/>
        </w:rPr>
      </w:pPr>
      <w:r>
        <w:rPr>
          <w:sz w:val="24"/>
        </w:rPr>
        <w:t>在进行6.2.3测量时，选取高浓度溶液，重复测量7次，求其相对标准偏差（RSD），即为仪器测量重复性，</w:t>
      </w:r>
      <w:r>
        <w:rPr>
          <w:kern w:val="0"/>
          <w:sz w:val="24"/>
        </w:rPr>
        <w:t>按公式（</w:t>
      </w:r>
      <w:r>
        <w:rPr>
          <w:rFonts w:hint="eastAsia"/>
          <w:kern w:val="0"/>
          <w:sz w:val="24"/>
          <w:lang w:val="en-US" w:eastAsia="zh-CN"/>
        </w:rPr>
        <w:t>3</w:t>
      </w:r>
      <w:r>
        <w:rPr>
          <w:kern w:val="0"/>
          <w:sz w:val="24"/>
        </w:rPr>
        <w:t>）计算</w:t>
      </w:r>
      <w:r>
        <w:rPr>
          <w:sz w:val="24"/>
        </w:rPr>
        <w:t>。</w:t>
      </w:r>
    </w:p>
    <w:p w14:paraId="4ADBEB80">
      <w:pPr>
        <w:spacing w:line="360" w:lineRule="auto"/>
        <w:rPr>
          <w:rFonts w:hint="eastAsia"/>
          <w:kern w:val="0"/>
          <w:sz w:val="24"/>
          <w:lang w:val="en-US" w:eastAsia="zh-CN"/>
        </w:rPr>
      </w:pPr>
      <w:r>
        <w:rPr>
          <w:kern w:val="0"/>
          <w:sz w:val="24"/>
        </w:rPr>
        <w:t>6.</w:t>
      </w:r>
      <w:r>
        <w:rPr>
          <w:rFonts w:hint="eastAsia"/>
          <w:kern w:val="0"/>
          <w:sz w:val="24"/>
          <w:lang w:val="en-US" w:eastAsia="zh-CN"/>
        </w:rPr>
        <w:t>3</w:t>
      </w:r>
      <w:r>
        <w:rPr>
          <w:kern w:val="0"/>
          <w:sz w:val="24"/>
        </w:rPr>
        <w:t xml:space="preserve"> </w:t>
      </w:r>
      <w:r>
        <w:rPr>
          <w:rFonts w:hint="eastAsia"/>
          <w:kern w:val="0"/>
          <w:sz w:val="24"/>
          <w:lang w:val="en-US" w:eastAsia="zh-CN"/>
        </w:rPr>
        <w:t>稳定性</w:t>
      </w:r>
    </w:p>
    <w:p w14:paraId="7F5D609F">
      <w:pPr>
        <w:spacing w:line="360" w:lineRule="auto"/>
        <w:ind w:firstLine="480"/>
        <w:rPr>
          <w:rFonts w:hint="eastAsia"/>
          <w:kern w:val="0"/>
          <w:sz w:val="24"/>
          <w:lang w:val="en-US" w:eastAsia="zh-CN"/>
        </w:rPr>
      </w:pPr>
      <w:r>
        <w:rPr>
          <w:rFonts w:hint="eastAsia"/>
          <w:kern w:val="0"/>
          <w:sz w:val="24"/>
          <w:lang w:val="en-US" w:eastAsia="zh-CN"/>
        </w:rPr>
        <w:t>以空气为测量对象，调节零位，记录初始值，每2 min读取检测仪显示值。10 min内吸光度相对初始值变化最大值与初始值之差即为仪器的稳定性。</w:t>
      </w:r>
    </w:p>
    <w:p w14:paraId="712C97E1">
      <w:pPr>
        <w:spacing w:line="360" w:lineRule="auto"/>
        <w:rPr>
          <w:rFonts w:hint="eastAsia"/>
          <w:kern w:val="0"/>
          <w:sz w:val="24"/>
          <w:lang w:val="en-US" w:eastAsia="zh-CN"/>
        </w:rPr>
      </w:pPr>
      <w:r>
        <w:rPr>
          <w:kern w:val="0"/>
          <w:sz w:val="24"/>
        </w:rPr>
        <w:t>6.</w:t>
      </w:r>
      <w:r>
        <w:rPr>
          <w:rFonts w:hint="eastAsia"/>
          <w:kern w:val="0"/>
          <w:sz w:val="24"/>
          <w:lang w:val="en-US" w:eastAsia="zh-CN"/>
        </w:rPr>
        <w:t>4</w:t>
      </w:r>
      <w:r>
        <w:rPr>
          <w:kern w:val="0"/>
          <w:sz w:val="24"/>
        </w:rPr>
        <w:t xml:space="preserve"> </w:t>
      </w:r>
      <w:r>
        <w:rPr>
          <w:rFonts w:hint="eastAsia"/>
          <w:kern w:val="0"/>
          <w:sz w:val="24"/>
          <w:lang w:val="en-US" w:eastAsia="zh-CN"/>
        </w:rPr>
        <w:t>通道间差异</w:t>
      </w:r>
    </w:p>
    <w:p w14:paraId="43725A6C">
      <w:pPr>
        <w:spacing w:line="360" w:lineRule="auto"/>
        <w:rPr>
          <w:rFonts w:hint="eastAsia"/>
          <w:kern w:val="0"/>
          <w:sz w:val="24"/>
          <w:lang w:val="en-US" w:eastAsia="zh-CN"/>
        </w:rPr>
      </w:pPr>
      <w:r>
        <w:rPr>
          <w:rFonts w:hint="eastAsia"/>
          <w:kern w:val="0"/>
          <w:sz w:val="24"/>
          <w:lang w:val="en-US" w:eastAsia="zh-CN"/>
        </w:rPr>
        <w:t xml:space="preserve">    依据仪器性能特性，选取吸光度在0.2左右的滤光片或氯化钴标准溶液，放入样品室每个通道中，测量溶液吸光度。按式（5）计算全部通道中最大值与最小值之差。</w:t>
      </w:r>
    </w:p>
    <w:p w14:paraId="329B33A0">
      <w:pPr>
        <w:spacing w:line="360" w:lineRule="auto"/>
        <w:jc w:val="center"/>
        <w:rPr>
          <w:rFonts w:ascii="Times New Roman" w:hAnsi="Times New Roman" w:cs="Times New Roman"/>
          <w:kern w:val="0"/>
          <w:sz w:val="24"/>
          <w:szCs w:val="24"/>
        </w:rPr>
      </w:pPr>
      <w:r>
        <w:rPr>
          <w:rFonts w:ascii="Times New Roman" w:hAnsi="Times New Roman" w:cs="Times New Roman"/>
          <w:kern w:val="0"/>
          <w:position w:val="-28"/>
          <w:sz w:val="24"/>
          <w:szCs w:val="24"/>
        </w:rPr>
        <w:object>
          <v:shape id="_x0000_i1038" o:spt="75" type="#_x0000_t75" style="height:25.95pt;width:80.9pt;" o:ole="t" filled="f" o:preferrelative="t" stroked="f" coordsize="21600,21600">
            <v:path/>
            <v:fill on="f" focussize="0,0"/>
            <v:stroke on="f"/>
            <v:imagedata r:id="rId40" o:title=""/>
            <o:lock v:ext="edit" aspectratio="t"/>
            <w10:wrap type="none"/>
            <w10:anchorlock/>
          </v:shape>
          <o:OLEObject Type="Embed" ProgID="Equation.3" ShapeID="_x0000_i1038" DrawAspect="Content" ObjectID="_1468075738" r:id="rId39">
            <o:LockedField>false</o:LockedField>
          </o:OLEObject>
        </w:object>
      </w:r>
    </w:p>
    <w:p w14:paraId="70ED333B">
      <w:pPr>
        <w:pStyle w:val="5"/>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式中：</w:t>
      </w:r>
      <w:r>
        <w:rPr>
          <w:rFonts w:ascii="Times New Roman" w:hAnsi="Times New Roman" w:cs="Times New Roman"/>
          <w:kern w:val="0"/>
          <w:position w:val="-4"/>
          <w:sz w:val="24"/>
          <w:szCs w:val="24"/>
        </w:rPr>
        <w:object>
          <v:shape id="_x0000_i1039" o:spt="75" type="#_x0000_t75" style="height:13pt;width:18.15pt;" o:ole="t" filled="f" o:preferrelative="t" stroked="f" coordsize="21600,21600">
            <v:path/>
            <v:fill on="f" focussize="0,0"/>
            <v:stroke on="f"/>
            <v:imagedata r:id="rId42" o:title=""/>
            <o:lock v:ext="edit" aspectratio="t"/>
            <w10:wrap type="none"/>
            <w10:anchorlock/>
          </v:shape>
          <o:OLEObject Type="Embed" ProgID="Equation.3" ShapeID="_x0000_i1039" DrawAspect="Content" ObjectID="_1468075739" r:id="rId41">
            <o:LockedField>false</o:LockedField>
          </o:OLEObject>
        </w:object>
      </w:r>
      <w:r>
        <w:rPr>
          <w:rFonts w:ascii="Times New Roman" w:hAnsi="Times New Roman" w:cs="Times New Roman"/>
          <w:sz w:val="24"/>
          <w:szCs w:val="24"/>
        </w:rPr>
        <w:t>——</w:t>
      </w:r>
      <w:r>
        <w:rPr>
          <w:rFonts w:hint="eastAsia" w:ascii="Times New Roman" w:hAnsi="Times New Roman" w:cs="Times New Roman"/>
          <w:sz w:val="24"/>
          <w:szCs w:val="24"/>
          <w:lang w:val="en-US" w:eastAsia="zh-CN"/>
        </w:rPr>
        <w:t>通道间吸光度差异</w:t>
      </w:r>
      <w:r>
        <w:rPr>
          <w:rFonts w:ascii="Times New Roman" w:hAnsi="Times New Roman" w:cs="Times New Roman"/>
          <w:kern w:val="0"/>
          <w:sz w:val="24"/>
          <w:szCs w:val="24"/>
        </w:rPr>
        <w:t>；</w:t>
      </w:r>
    </w:p>
    <w:p w14:paraId="3A664089">
      <w:pPr>
        <w:pStyle w:val="5"/>
        <w:snapToGrid w:val="0"/>
        <w:spacing w:line="360" w:lineRule="auto"/>
        <w:ind w:firstLine="720" w:firstLineChars="300"/>
        <w:rPr>
          <w:rFonts w:ascii="Times New Roman" w:hAnsi="Times New Roman" w:cs="Times New Roman"/>
          <w:kern w:val="0"/>
          <w:sz w:val="24"/>
          <w:szCs w:val="24"/>
        </w:rPr>
      </w:pPr>
      <w:r>
        <w:rPr>
          <w:rFonts w:ascii="Times New Roman" w:hAnsi="Times New Roman" w:cs="Times New Roman"/>
          <w:kern w:val="0"/>
          <w:position w:val="-12"/>
          <w:sz w:val="24"/>
          <w:szCs w:val="24"/>
        </w:rPr>
        <w:object>
          <v:shape id="_x0000_i1040" o:spt="75" type="#_x0000_t75" style="height:18.15pt;width:24pt;" o:ole="t" filled="f" o:preferrelative="t" stroked="f" coordsize="21600,21600">
            <v:path/>
            <v:fill on="f" focussize="0,0"/>
            <v:stroke on="f"/>
            <v:imagedata r:id="rId44" o:title=""/>
            <o:lock v:ext="edit" aspectratio="t"/>
            <w10:wrap type="none"/>
            <w10:anchorlock/>
          </v:shape>
          <o:OLEObject Type="Embed" ProgID="Equation.3" ShapeID="_x0000_i1040" DrawAspect="Content" ObjectID="_1468075740" r:id="rId43">
            <o:LockedField>false</o:LockedField>
          </o:OLEObject>
        </w:object>
      </w:r>
      <w:r>
        <w:rPr>
          <w:rFonts w:ascii="Times New Roman" w:hAnsi="Times New Roman" w:cs="Times New Roman"/>
          <w:sz w:val="24"/>
          <w:szCs w:val="24"/>
        </w:rPr>
        <w:t>——</w:t>
      </w:r>
      <w:r>
        <w:rPr>
          <w:rFonts w:hint="eastAsia" w:ascii="Times New Roman" w:hAnsi="Times New Roman" w:cs="Times New Roman"/>
          <w:kern w:val="0"/>
          <w:sz w:val="24"/>
          <w:szCs w:val="24"/>
          <w:lang w:val="en-US" w:eastAsia="zh-CN"/>
        </w:rPr>
        <w:t>全部通道测得的最大吸光度</w:t>
      </w:r>
      <w:r>
        <w:rPr>
          <w:rFonts w:ascii="Times New Roman" w:hAnsi="Times New Roman" w:cs="Times New Roman"/>
          <w:kern w:val="0"/>
          <w:sz w:val="24"/>
          <w:szCs w:val="24"/>
        </w:rPr>
        <w:t>；</w:t>
      </w:r>
    </w:p>
    <w:p w14:paraId="336A5AA0">
      <w:pPr>
        <w:pStyle w:val="5"/>
        <w:snapToGrid w:val="0"/>
        <w:spacing w:line="360" w:lineRule="auto"/>
        <w:ind w:firstLine="720" w:firstLineChars="300"/>
        <w:rPr>
          <w:rFonts w:hint="default"/>
          <w:kern w:val="0"/>
          <w:sz w:val="24"/>
          <w:lang w:val="en-US" w:eastAsia="zh-CN"/>
        </w:rPr>
      </w:pPr>
      <w:r>
        <w:rPr>
          <w:rFonts w:ascii="Times New Roman" w:hAnsi="Times New Roman" w:cs="Times New Roman"/>
          <w:kern w:val="0"/>
          <w:position w:val="-4"/>
          <w:sz w:val="24"/>
          <w:szCs w:val="24"/>
        </w:rPr>
        <w:object>
          <v:shape id="_x0000_i1041" o:spt="75" type="#_x0000_t75" style="height:13pt;width:24.95pt;" o:ole="t" filled="f" o:preferrelative="t" stroked="f" coordsize="21600,21600">
            <v:path/>
            <v:fill on="f" focussize="0,0"/>
            <v:stroke on="f"/>
            <v:imagedata r:id="rId46" o:title=""/>
            <o:lock v:ext="edit" aspectratio="t"/>
            <w10:wrap type="none"/>
            <w10:anchorlock/>
          </v:shape>
          <o:OLEObject Type="Embed" ProgID="Equation.DSMT4" ShapeID="_x0000_i1041" DrawAspect="Content" ObjectID="_1468075741" r:id="rId45">
            <o:LockedField>false</o:LockedField>
          </o:OLEObject>
        </w:object>
      </w:r>
      <w:r>
        <w:rPr>
          <w:rFonts w:ascii="Times New Roman" w:hAnsi="Times New Roman" w:cs="Times New Roman"/>
          <w:sz w:val="24"/>
          <w:szCs w:val="24"/>
        </w:rPr>
        <w:t>——</w:t>
      </w:r>
      <w:r>
        <w:rPr>
          <w:rFonts w:hint="eastAsia" w:ascii="Times New Roman" w:hAnsi="Times New Roman" w:cs="Times New Roman"/>
          <w:kern w:val="0"/>
          <w:sz w:val="24"/>
          <w:szCs w:val="24"/>
          <w:lang w:val="en-US" w:eastAsia="zh-CN"/>
        </w:rPr>
        <w:t>全部通道测得的最小吸光度</w:t>
      </w:r>
      <w:r>
        <w:rPr>
          <w:rFonts w:ascii="Times New Roman" w:hAnsi="Times New Roman" w:cs="Times New Roman"/>
          <w:kern w:val="0"/>
          <w:sz w:val="24"/>
          <w:szCs w:val="24"/>
        </w:rPr>
        <w:t>。</w:t>
      </w:r>
    </w:p>
    <w:p w14:paraId="23B0DF8F">
      <w:pPr>
        <w:spacing w:line="360" w:lineRule="auto"/>
        <w:rPr>
          <w:kern w:val="0"/>
          <w:sz w:val="24"/>
        </w:rPr>
      </w:pPr>
      <w:r>
        <w:rPr>
          <w:kern w:val="0"/>
          <w:sz w:val="24"/>
        </w:rPr>
        <w:t>6.</w:t>
      </w:r>
      <w:r>
        <w:rPr>
          <w:rFonts w:hint="eastAsia"/>
          <w:kern w:val="0"/>
          <w:sz w:val="24"/>
          <w:lang w:val="en-US" w:eastAsia="zh-CN"/>
        </w:rPr>
        <w:t>5</w:t>
      </w:r>
      <w:r>
        <w:rPr>
          <w:kern w:val="0"/>
          <w:sz w:val="24"/>
        </w:rPr>
        <w:t xml:space="preserve"> 仪器线性</w:t>
      </w:r>
    </w:p>
    <w:p w14:paraId="3D127631">
      <w:pPr>
        <w:spacing w:line="360" w:lineRule="auto"/>
        <w:ind w:firstLine="480" w:firstLineChars="200"/>
        <w:rPr>
          <w:sz w:val="24"/>
        </w:rPr>
      </w:pPr>
      <w:r>
        <w:rPr>
          <w:sz w:val="24"/>
        </w:rPr>
        <w:t>对于其他有些比色法食品安全快速检测仪，根据仪器测量范围的不同，选取氯化钴标准溶液2.0</w:t>
      </w:r>
      <w:r>
        <w:rPr>
          <w:rFonts w:hint="eastAsia"/>
          <w:sz w:val="24"/>
        </w:rPr>
        <w:t xml:space="preserve"> </w:t>
      </w:r>
      <w:r>
        <w:rPr>
          <w:sz w:val="24"/>
        </w:rPr>
        <w:t>g/L</w:t>
      </w:r>
      <w:r>
        <w:rPr>
          <w:rFonts w:hAnsi="宋体"/>
          <w:sz w:val="24"/>
        </w:rPr>
        <w:t>、</w:t>
      </w:r>
      <w:r>
        <w:rPr>
          <w:sz w:val="24"/>
        </w:rPr>
        <w:t>4.0</w:t>
      </w:r>
      <w:r>
        <w:rPr>
          <w:rFonts w:hint="eastAsia"/>
          <w:sz w:val="24"/>
        </w:rPr>
        <w:t xml:space="preserve"> </w:t>
      </w:r>
      <w:r>
        <w:rPr>
          <w:sz w:val="24"/>
        </w:rPr>
        <w:t>g/L</w:t>
      </w:r>
      <w:r>
        <w:rPr>
          <w:rFonts w:hAnsi="宋体"/>
          <w:sz w:val="24"/>
        </w:rPr>
        <w:t>、</w:t>
      </w:r>
      <w:r>
        <w:rPr>
          <w:sz w:val="24"/>
        </w:rPr>
        <w:t>6.0</w:t>
      </w:r>
      <w:r>
        <w:rPr>
          <w:rFonts w:hint="eastAsia"/>
          <w:sz w:val="24"/>
        </w:rPr>
        <w:t xml:space="preserve"> </w:t>
      </w:r>
      <w:r>
        <w:rPr>
          <w:sz w:val="24"/>
        </w:rPr>
        <w:t>g/L</w:t>
      </w:r>
      <w:r>
        <w:rPr>
          <w:rFonts w:hAnsi="宋体"/>
          <w:sz w:val="24"/>
        </w:rPr>
        <w:t>、</w:t>
      </w:r>
      <w:r>
        <w:rPr>
          <w:sz w:val="24"/>
        </w:rPr>
        <w:t>8.0</w:t>
      </w:r>
      <w:r>
        <w:rPr>
          <w:rFonts w:hint="eastAsia"/>
          <w:sz w:val="24"/>
        </w:rPr>
        <w:t xml:space="preserve"> </w:t>
      </w:r>
      <w:r>
        <w:rPr>
          <w:sz w:val="24"/>
        </w:rPr>
        <w:t>g/L</w:t>
      </w:r>
      <w:r>
        <w:rPr>
          <w:rFonts w:hAnsi="宋体"/>
          <w:sz w:val="24"/>
        </w:rPr>
        <w:t>、</w:t>
      </w:r>
      <w:r>
        <w:rPr>
          <w:sz w:val="24"/>
        </w:rPr>
        <w:t>10.0</w:t>
      </w:r>
      <w:r>
        <w:rPr>
          <w:rFonts w:hint="eastAsia"/>
          <w:sz w:val="24"/>
        </w:rPr>
        <w:t xml:space="preserve"> </w:t>
      </w:r>
      <w:r>
        <w:rPr>
          <w:sz w:val="24"/>
        </w:rPr>
        <w:t>g/L中的3</w:t>
      </w:r>
      <w:r>
        <w:rPr>
          <w:rFonts w:hAnsi="宋体"/>
          <w:sz w:val="24"/>
        </w:rPr>
        <w:t>至</w:t>
      </w:r>
      <w:r>
        <w:rPr>
          <w:sz w:val="24"/>
        </w:rPr>
        <w:t>5个点进行测量，以空白溶液调零，每点重复测量三次，取其平均值，求出工作曲线的线性相关系数。</w:t>
      </w:r>
    </w:p>
    <w:p w14:paraId="1409A3DA">
      <w:pPr>
        <w:spacing w:before="156" w:beforeLines="50" w:after="156" w:afterLines="50" w:line="360" w:lineRule="auto"/>
        <w:rPr>
          <w:rFonts w:hint="eastAsia" w:ascii="黑体" w:eastAsia="黑体"/>
          <w:sz w:val="24"/>
        </w:rPr>
      </w:pPr>
      <w:r>
        <w:rPr>
          <w:rFonts w:hint="eastAsia" w:ascii="黑体" w:eastAsia="黑体"/>
          <w:sz w:val="24"/>
        </w:rPr>
        <w:t>7  校准结果表达</w:t>
      </w:r>
    </w:p>
    <w:p w14:paraId="09E151D9">
      <w:pPr>
        <w:spacing w:line="360" w:lineRule="auto"/>
        <w:ind w:firstLine="480" w:firstLineChars="200"/>
        <w:rPr>
          <w:sz w:val="24"/>
        </w:rPr>
      </w:pPr>
      <w:r>
        <w:rPr>
          <w:sz w:val="24"/>
        </w:rPr>
        <w:t>校准结果应在校准证书或校准报告上反映，校准证书或报告至少包括以下信息：</w:t>
      </w:r>
    </w:p>
    <w:p w14:paraId="18158A43">
      <w:pPr>
        <w:spacing w:line="360" w:lineRule="auto"/>
        <w:ind w:firstLine="480"/>
        <w:rPr>
          <w:sz w:val="24"/>
        </w:rPr>
      </w:pPr>
      <w:r>
        <w:rPr>
          <w:sz w:val="24"/>
        </w:rPr>
        <w:t>a)  标题，如“校准证书”；</w:t>
      </w:r>
    </w:p>
    <w:p w14:paraId="35EA87D9">
      <w:pPr>
        <w:spacing w:line="360" w:lineRule="auto"/>
        <w:ind w:firstLine="480"/>
        <w:rPr>
          <w:sz w:val="24"/>
        </w:rPr>
      </w:pPr>
      <w:r>
        <w:rPr>
          <w:sz w:val="24"/>
        </w:rPr>
        <w:t xml:space="preserve">b)  </w:t>
      </w:r>
      <w:r>
        <w:rPr>
          <w:rFonts w:hAnsi="宋体"/>
          <w:sz w:val="24"/>
        </w:rPr>
        <w:t>实验室名称和地址；</w:t>
      </w:r>
    </w:p>
    <w:p w14:paraId="551BE38F">
      <w:pPr>
        <w:spacing w:line="360" w:lineRule="auto"/>
        <w:ind w:firstLine="480"/>
        <w:rPr>
          <w:sz w:val="24"/>
        </w:rPr>
      </w:pPr>
      <w:r>
        <w:rPr>
          <w:sz w:val="24"/>
        </w:rPr>
        <w:t xml:space="preserve">c)  </w:t>
      </w:r>
      <w:r>
        <w:rPr>
          <w:rFonts w:hAnsi="宋体"/>
          <w:sz w:val="24"/>
        </w:rPr>
        <w:t>进行校准的地点（如果不在实验室内进行校准）；</w:t>
      </w:r>
    </w:p>
    <w:p w14:paraId="4D7D48F2">
      <w:pPr>
        <w:spacing w:line="360" w:lineRule="auto"/>
        <w:ind w:firstLine="480"/>
        <w:rPr>
          <w:sz w:val="24"/>
        </w:rPr>
      </w:pPr>
      <w:r>
        <w:rPr>
          <w:sz w:val="24"/>
        </w:rPr>
        <w:t xml:space="preserve">d)  </w:t>
      </w:r>
      <w:r>
        <w:rPr>
          <w:rFonts w:hAnsi="宋体"/>
          <w:sz w:val="24"/>
        </w:rPr>
        <w:t>证书或报告的唯一性标识（如编号），每页及总页数的标识；</w:t>
      </w:r>
    </w:p>
    <w:p w14:paraId="2184B779">
      <w:pPr>
        <w:spacing w:line="360" w:lineRule="auto"/>
        <w:ind w:firstLine="480"/>
        <w:rPr>
          <w:sz w:val="24"/>
        </w:rPr>
      </w:pPr>
      <w:r>
        <w:rPr>
          <w:sz w:val="24"/>
        </w:rPr>
        <w:t xml:space="preserve">e)  </w:t>
      </w:r>
      <w:r>
        <w:rPr>
          <w:rFonts w:hAnsi="宋体"/>
          <w:sz w:val="24"/>
        </w:rPr>
        <w:t>客户的名称和地址；</w:t>
      </w:r>
    </w:p>
    <w:p w14:paraId="4728D3DF">
      <w:pPr>
        <w:spacing w:line="360" w:lineRule="auto"/>
        <w:ind w:firstLine="480"/>
        <w:rPr>
          <w:sz w:val="24"/>
        </w:rPr>
      </w:pPr>
      <w:r>
        <w:rPr>
          <w:sz w:val="24"/>
        </w:rPr>
        <w:t xml:space="preserve">f)  </w:t>
      </w:r>
      <w:r>
        <w:rPr>
          <w:rFonts w:hAnsi="宋体"/>
          <w:sz w:val="24"/>
        </w:rPr>
        <w:t>被校对象的描述和明确标识；</w:t>
      </w:r>
    </w:p>
    <w:p w14:paraId="2C810423">
      <w:pPr>
        <w:spacing w:line="360" w:lineRule="auto"/>
        <w:ind w:left="21" w:leftChars="10" w:firstLine="480" w:firstLineChars="200"/>
        <w:rPr>
          <w:sz w:val="24"/>
        </w:rPr>
      </w:pPr>
      <w:r>
        <w:rPr>
          <w:sz w:val="24"/>
        </w:rPr>
        <w:t xml:space="preserve">g)  </w:t>
      </w:r>
      <w:r>
        <w:rPr>
          <w:rFonts w:hAnsi="宋体"/>
          <w:sz w:val="24"/>
        </w:rPr>
        <w:t>进行校准的日期，如果与校准结果的有效性和应用有关时，应说明被校对象的接收日期；</w:t>
      </w:r>
    </w:p>
    <w:p w14:paraId="53BCDDD1">
      <w:pPr>
        <w:spacing w:line="360" w:lineRule="auto"/>
        <w:ind w:firstLine="480"/>
        <w:rPr>
          <w:sz w:val="24"/>
        </w:rPr>
      </w:pPr>
      <w:r>
        <w:rPr>
          <w:sz w:val="24"/>
        </w:rPr>
        <w:t xml:space="preserve">h)  </w:t>
      </w:r>
      <w:r>
        <w:rPr>
          <w:rFonts w:hAnsi="宋体"/>
          <w:sz w:val="24"/>
        </w:rPr>
        <w:t>如果与校准结果的有效性和应用有关时，应对抽样程序进行说明；</w:t>
      </w:r>
    </w:p>
    <w:p w14:paraId="52356974">
      <w:pPr>
        <w:spacing w:line="360" w:lineRule="auto"/>
        <w:ind w:firstLine="480"/>
        <w:rPr>
          <w:sz w:val="24"/>
        </w:rPr>
      </w:pPr>
      <w:r>
        <w:rPr>
          <w:sz w:val="24"/>
        </w:rPr>
        <w:t xml:space="preserve">i)  </w:t>
      </w:r>
      <w:r>
        <w:rPr>
          <w:rFonts w:hAnsi="宋体"/>
          <w:sz w:val="24"/>
        </w:rPr>
        <w:t>对校准所依据的技术规范的标识，包括名称及代号；</w:t>
      </w:r>
    </w:p>
    <w:p w14:paraId="271EBA22">
      <w:pPr>
        <w:spacing w:line="360" w:lineRule="auto"/>
        <w:ind w:firstLine="480"/>
        <w:rPr>
          <w:sz w:val="24"/>
        </w:rPr>
      </w:pPr>
      <w:r>
        <w:rPr>
          <w:sz w:val="24"/>
        </w:rPr>
        <w:t xml:space="preserve">j)  </w:t>
      </w:r>
      <w:r>
        <w:rPr>
          <w:rFonts w:hAnsi="宋体"/>
          <w:sz w:val="24"/>
        </w:rPr>
        <w:t>本次校准所用测量标准的溯源性及有效性说明；</w:t>
      </w:r>
    </w:p>
    <w:p w14:paraId="0D2EF065">
      <w:pPr>
        <w:spacing w:line="360" w:lineRule="auto"/>
        <w:ind w:firstLine="480"/>
        <w:rPr>
          <w:sz w:val="24"/>
        </w:rPr>
      </w:pPr>
      <w:r>
        <w:rPr>
          <w:sz w:val="24"/>
        </w:rPr>
        <w:t xml:space="preserve">k)  </w:t>
      </w:r>
      <w:r>
        <w:rPr>
          <w:rFonts w:hAnsi="宋体"/>
          <w:sz w:val="24"/>
        </w:rPr>
        <w:t>校准环境的描述；</w:t>
      </w:r>
    </w:p>
    <w:p w14:paraId="65048427">
      <w:pPr>
        <w:spacing w:line="360" w:lineRule="auto"/>
        <w:ind w:firstLine="480"/>
        <w:rPr>
          <w:sz w:val="24"/>
        </w:rPr>
      </w:pPr>
      <w:r>
        <w:rPr>
          <w:sz w:val="24"/>
        </w:rPr>
        <w:t xml:space="preserve">l)   </w:t>
      </w:r>
      <w:r>
        <w:rPr>
          <w:rFonts w:hAnsi="宋体"/>
          <w:sz w:val="24"/>
        </w:rPr>
        <w:t>校准结果及测量不确定度的说明；</w:t>
      </w:r>
    </w:p>
    <w:p w14:paraId="023D9945">
      <w:pPr>
        <w:spacing w:line="360" w:lineRule="auto"/>
        <w:ind w:firstLine="480"/>
        <w:rPr>
          <w:sz w:val="24"/>
        </w:rPr>
      </w:pPr>
      <w:r>
        <w:rPr>
          <w:sz w:val="24"/>
        </w:rPr>
        <w:t xml:space="preserve">m)  </w:t>
      </w:r>
      <w:r>
        <w:rPr>
          <w:rFonts w:hAnsi="宋体"/>
          <w:sz w:val="24"/>
        </w:rPr>
        <w:t>校准证书或校准报告签发人的签名、职务或等效标识、以及签发日期；</w:t>
      </w:r>
    </w:p>
    <w:p w14:paraId="5613048A">
      <w:pPr>
        <w:spacing w:line="360" w:lineRule="auto"/>
        <w:ind w:firstLine="480"/>
        <w:rPr>
          <w:sz w:val="24"/>
        </w:rPr>
      </w:pPr>
      <w:r>
        <w:rPr>
          <w:sz w:val="24"/>
        </w:rPr>
        <w:t xml:space="preserve">n)  </w:t>
      </w:r>
      <w:r>
        <w:rPr>
          <w:rFonts w:hAnsi="宋体"/>
          <w:sz w:val="24"/>
        </w:rPr>
        <w:t>校准结果仅对被校对象有效的声明；</w:t>
      </w:r>
    </w:p>
    <w:p w14:paraId="7916DCF5">
      <w:pPr>
        <w:spacing w:line="360" w:lineRule="auto"/>
        <w:ind w:firstLine="480"/>
        <w:rPr>
          <w:sz w:val="24"/>
        </w:rPr>
      </w:pPr>
      <w:r>
        <w:rPr>
          <w:sz w:val="24"/>
        </w:rPr>
        <w:t>o)  未经实验室书面批准，不得部分复制证书的声明。</w:t>
      </w:r>
    </w:p>
    <w:p w14:paraId="75337E4E">
      <w:pPr>
        <w:spacing w:before="156" w:beforeLines="50" w:after="156" w:afterLines="50" w:line="360" w:lineRule="auto"/>
        <w:rPr>
          <w:rFonts w:hint="eastAsia" w:ascii="黑体" w:eastAsia="黑体"/>
          <w:sz w:val="24"/>
        </w:rPr>
      </w:pPr>
      <w:r>
        <w:rPr>
          <w:rFonts w:hint="eastAsia" w:ascii="黑体" w:eastAsia="黑体"/>
          <w:sz w:val="24"/>
        </w:rPr>
        <w:t>8  复校时间间隔</w:t>
      </w:r>
    </w:p>
    <w:p w14:paraId="65348F74">
      <w:pPr>
        <w:spacing w:before="156" w:beforeLines="50" w:after="156" w:afterLines="50" w:line="360" w:lineRule="auto"/>
        <w:ind w:firstLine="470" w:firstLineChars="196"/>
        <w:rPr>
          <w:bCs/>
          <w:sz w:val="24"/>
        </w:rPr>
      </w:pPr>
      <w:r>
        <w:rPr>
          <w:bCs/>
          <w:sz w:val="24"/>
        </w:rPr>
        <w:t>仪器的复校时间间隔建议为1年。在相邻两次校准期间，如果对仪器的检测数据有怀疑或仪器更换主要部件及修理后应对仪器重新校准。</w:t>
      </w:r>
    </w:p>
    <w:p w14:paraId="0BB0CD2C">
      <w:pPr>
        <w:spacing w:line="500" w:lineRule="exact"/>
        <w:rPr>
          <w:rFonts w:eastAsia="黑体"/>
          <w:bCs/>
          <w:sz w:val="28"/>
          <w:szCs w:val="28"/>
        </w:rPr>
      </w:pPr>
      <w:r>
        <w:rPr>
          <w:rFonts w:eastAsia="黑体"/>
          <w:bCs/>
          <w:sz w:val="28"/>
          <w:szCs w:val="28"/>
        </w:rPr>
        <w:t>附录A</w:t>
      </w:r>
    </w:p>
    <w:p w14:paraId="144C4189">
      <w:pPr>
        <w:jc w:val="center"/>
        <w:rPr>
          <w:rFonts w:eastAsia="黑体"/>
          <w:sz w:val="24"/>
        </w:rPr>
      </w:pPr>
      <w:r>
        <w:rPr>
          <w:rFonts w:eastAsia="黑体"/>
          <w:bCs/>
          <w:sz w:val="28"/>
          <w:szCs w:val="28"/>
        </w:rPr>
        <w:t>校准记录格式</w:t>
      </w:r>
    </w:p>
    <w:tbl>
      <w:tblPr>
        <w:tblStyle w:val="9"/>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828"/>
        <w:gridCol w:w="600"/>
        <w:gridCol w:w="1140"/>
        <w:gridCol w:w="400"/>
        <w:gridCol w:w="535"/>
        <w:gridCol w:w="425"/>
        <w:gridCol w:w="123"/>
        <w:gridCol w:w="519"/>
        <w:gridCol w:w="39"/>
        <w:gridCol w:w="430"/>
        <w:gridCol w:w="723"/>
        <w:gridCol w:w="949"/>
      </w:tblGrid>
      <w:tr w14:paraId="2205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99" w:type="dxa"/>
            <w:noWrap w:val="0"/>
            <w:vAlign w:val="center"/>
          </w:tcPr>
          <w:p w14:paraId="5CFF4B4B">
            <w:pPr>
              <w:jc w:val="center"/>
              <w:rPr>
                <w:szCs w:val="21"/>
              </w:rPr>
            </w:pPr>
            <w:r>
              <w:rPr>
                <w:rFonts w:hAnsi="宋体"/>
                <w:szCs w:val="21"/>
              </w:rPr>
              <w:t>计量器具名称</w:t>
            </w:r>
          </w:p>
        </w:tc>
        <w:tc>
          <w:tcPr>
            <w:tcW w:w="7710" w:type="dxa"/>
            <w:gridSpan w:val="12"/>
            <w:noWrap w:val="0"/>
            <w:vAlign w:val="center"/>
          </w:tcPr>
          <w:p w14:paraId="67FBB7FA">
            <w:pPr>
              <w:jc w:val="center"/>
              <w:rPr>
                <w:szCs w:val="21"/>
              </w:rPr>
            </w:pPr>
          </w:p>
        </w:tc>
      </w:tr>
      <w:tr w14:paraId="5338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99" w:type="dxa"/>
            <w:noWrap w:val="0"/>
            <w:vAlign w:val="center"/>
          </w:tcPr>
          <w:p w14:paraId="39446E11">
            <w:pPr>
              <w:jc w:val="center"/>
              <w:rPr>
                <w:szCs w:val="21"/>
              </w:rPr>
            </w:pPr>
            <w:r>
              <w:rPr>
                <w:rFonts w:hAnsi="宋体"/>
                <w:szCs w:val="21"/>
              </w:rPr>
              <w:t>申请者名称</w:t>
            </w:r>
          </w:p>
        </w:tc>
        <w:tc>
          <w:tcPr>
            <w:tcW w:w="4503" w:type="dxa"/>
            <w:gridSpan w:val="5"/>
            <w:noWrap w:val="0"/>
            <w:vAlign w:val="center"/>
          </w:tcPr>
          <w:p w14:paraId="0FC9C2A2">
            <w:pPr>
              <w:jc w:val="center"/>
              <w:rPr>
                <w:szCs w:val="21"/>
              </w:rPr>
            </w:pPr>
          </w:p>
        </w:tc>
        <w:tc>
          <w:tcPr>
            <w:tcW w:w="1067" w:type="dxa"/>
            <w:gridSpan w:val="3"/>
            <w:noWrap w:val="0"/>
            <w:vAlign w:val="center"/>
          </w:tcPr>
          <w:p w14:paraId="50489F1C">
            <w:pPr>
              <w:jc w:val="center"/>
              <w:rPr>
                <w:szCs w:val="21"/>
              </w:rPr>
            </w:pPr>
            <w:r>
              <w:rPr>
                <w:rFonts w:hAnsi="宋体"/>
                <w:szCs w:val="21"/>
              </w:rPr>
              <w:t>申请人</w:t>
            </w:r>
          </w:p>
        </w:tc>
        <w:tc>
          <w:tcPr>
            <w:tcW w:w="2141" w:type="dxa"/>
            <w:gridSpan w:val="4"/>
            <w:noWrap w:val="0"/>
            <w:vAlign w:val="center"/>
          </w:tcPr>
          <w:p w14:paraId="2574DA61">
            <w:pPr>
              <w:jc w:val="center"/>
              <w:rPr>
                <w:szCs w:val="21"/>
              </w:rPr>
            </w:pPr>
          </w:p>
        </w:tc>
      </w:tr>
      <w:tr w14:paraId="56C1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99" w:type="dxa"/>
            <w:noWrap w:val="0"/>
            <w:vAlign w:val="center"/>
          </w:tcPr>
          <w:p w14:paraId="2187655E">
            <w:pPr>
              <w:jc w:val="center"/>
              <w:rPr>
                <w:szCs w:val="21"/>
              </w:rPr>
            </w:pPr>
            <w:r>
              <w:rPr>
                <w:rFonts w:hAnsi="宋体"/>
                <w:szCs w:val="21"/>
              </w:rPr>
              <w:t>申请者地址</w:t>
            </w:r>
          </w:p>
        </w:tc>
        <w:tc>
          <w:tcPr>
            <w:tcW w:w="4503" w:type="dxa"/>
            <w:gridSpan w:val="5"/>
            <w:noWrap w:val="0"/>
            <w:vAlign w:val="center"/>
          </w:tcPr>
          <w:p w14:paraId="0415276A">
            <w:pPr>
              <w:jc w:val="center"/>
              <w:rPr>
                <w:szCs w:val="21"/>
              </w:rPr>
            </w:pPr>
          </w:p>
        </w:tc>
        <w:tc>
          <w:tcPr>
            <w:tcW w:w="1067" w:type="dxa"/>
            <w:gridSpan w:val="3"/>
            <w:noWrap w:val="0"/>
            <w:vAlign w:val="center"/>
          </w:tcPr>
          <w:p w14:paraId="10B80EBF">
            <w:pPr>
              <w:jc w:val="center"/>
              <w:rPr>
                <w:szCs w:val="21"/>
              </w:rPr>
            </w:pPr>
            <w:r>
              <w:rPr>
                <w:rFonts w:hAnsi="宋体"/>
                <w:szCs w:val="21"/>
              </w:rPr>
              <w:t>型号</w:t>
            </w:r>
          </w:p>
        </w:tc>
        <w:tc>
          <w:tcPr>
            <w:tcW w:w="2141" w:type="dxa"/>
            <w:gridSpan w:val="4"/>
            <w:noWrap w:val="0"/>
            <w:vAlign w:val="center"/>
          </w:tcPr>
          <w:p w14:paraId="1B28ABA2">
            <w:pPr>
              <w:jc w:val="center"/>
              <w:rPr>
                <w:szCs w:val="21"/>
              </w:rPr>
            </w:pPr>
          </w:p>
        </w:tc>
      </w:tr>
      <w:tr w14:paraId="3263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99" w:type="dxa"/>
            <w:noWrap w:val="0"/>
            <w:vAlign w:val="center"/>
          </w:tcPr>
          <w:p w14:paraId="1CA5B225">
            <w:pPr>
              <w:jc w:val="center"/>
              <w:rPr>
                <w:szCs w:val="21"/>
              </w:rPr>
            </w:pPr>
            <w:r>
              <w:rPr>
                <w:rFonts w:hAnsi="宋体"/>
                <w:szCs w:val="21"/>
              </w:rPr>
              <w:t>样品生产厂家</w:t>
            </w:r>
          </w:p>
        </w:tc>
        <w:tc>
          <w:tcPr>
            <w:tcW w:w="4503" w:type="dxa"/>
            <w:gridSpan w:val="5"/>
            <w:noWrap w:val="0"/>
            <w:vAlign w:val="center"/>
          </w:tcPr>
          <w:p w14:paraId="13E78DDE">
            <w:pPr>
              <w:jc w:val="center"/>
              <w:rPr>
                <w:szCs w:val="21"/>
              </w:rPr>
            </w:pPr>
            <w:r>
              <w:rPr>
                <w:szCs w:val="21"/>
              </w:rPr>
              <w:t xml:space="preserve"> </w:t>
            </w:r>
          </w:p>
        </w:tc>
        <w:tc>
          <w:tcPr>
            <w:tcW w:w="1067" w:type="dxa"/>
            <w:gridSpan w:val="3"/>
            <w:noWrap w:val="0"/>
            <w:vAlign w:val="center"/>
          </w:tcPr>
          <w:p w14:paraId="3345E34C">
            <w:pPr>
              <w:jc w:val="center"/>
              <w:rPr>
                <w:szCs w:val="21"/>
              </w:rPr>
            </w:pPr>
            <w:r>
              <w:rPr>
                <w:rFonts w:hAnsi="宋体"/>
                <w:szCs w:val="21"/>
              </w:rPr>
              <w:t>编号</w:t>
            </w:r>
          </w:p>
        </w:tc>
        <w:tc>
          <w:tcPr>
            <w:tcW w:w="2141" w:type="dxa"/>
            <w:gridSpan w:val="4"/>
            <w:noWrap w:val="0"/>
            <w:vAlign w:val="center"/>
          </w:tcPr>
          <w:p w14:paraId="4C658BB9">
            <w:pPr>
              <w:jc w:val="center"/>
              <w:rPr>
                <w:szCs w:val="21"/>
              </w:rPr>
            </w:pPr>
          </w:p>
        </w:tc>
      </w:tr>
      <w:tr w14:paraId="2FE3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699" w:type="dxa"/>
            <w:tcBorders>
              <w:bottom w:val="single" w:color="auto" w:sz="4" w:space="0"/>
            </w:tcBorders>
            <w:noWrap w:val="0"/>
            <w:vAlign w:val="center"/>
          </w:tcPr>
          <w:p w14:paraId="7B48D209">
            <w:pPr>
              <w:jc w:val="center"/>
              <w:rPr>
                <w:szCs w:val="21"/>
              </w:rPr>
            </w:pPr>
            <w:r>
              <w:rPr>
                <w:rFonts w:hAnsi="宋体"/>
                <w:szCs w:val="21"/>
              </w:rPr>
              <w:t>校准日期</w:t>
            </w:r>
          </w:p>
        </w:tc>
        <w:tc>
          <w:tcPr>
            <w:tcW w:w="7710" w:type="dxa"/>
            <w:gridSpan w:val="12"/>
            <w:tcBorders>
              <w:bottom w:val="single" w:color="auto" w:sz="4" w:space="0"/>
            </w:tcBorders>
            <w:noWrap w:val="0"/>
            <w:vAlign w:val="center"/>
          </w:tcPr>
          <w:p w14:paraId="0E66B0ED">
            <w:pPr>
              <w:jc w:val="center"/>
              <w:rPr>
                <w:szCs w:val="21"/>
              </w:rPr>
            </w:pPr>
          </w:p>
        </w:tc>
      </w:tr>
      <w:tr w14:paraId="2E9F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99" w:type="dxa"/>
            <w:noWrap w:val="0"/>
            <w:vAlign w:val="center"/>
          </w:tcPr>
          <w:p w14:paraId="5D7F2E94">
            <w:pPr>
              <w:jc w:val="center"/>
              <w:rPr>
                <w:szCs w:val="21"/>
              </w:rPr>
            </w:pPr>
            <w:r>
              <w:rPr>
                <w:rFonts w:hAnsi="宋体"/>
                <w:szCs w:val="21"/>
              </w:rPr>
              <w:t>校准技术依据</w:t>
            </w:r>
          </w:p>
        </w:tc>
        <w:tc>
          <w:tcPr>
            <w:tcW w:w="7710" w:type="dxa"/>
            <w:gridSpan w:val="12"/>
            <w:noWrap w:val="0"/>
            <w:vAlign w:val="center"/>
          </w:tcPr>
          <w:p w14:paraId="71A3379A">
            <w:pPr>
              <w:jc w:val="center"/>
              <w:rPr>
                <w:szCs w:val="21"/>
              </w:rPr>
            </w:pPr>
          </w:p>
        </w:tc>
      </w:tr>
      <w:tr w14:paraId="6BDD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99" w:type="dxa"/>
            <w:noWrap w:val="0"/>
            <w:vAlign w:val="center"/>
          </w:tcPr>
          <w:p w14:paraId="0524AD47">
            <w:pPr>
              <w:jc w:val="center"/>
              <w:rPr>
                <w:szCs w:val="21"/>
              </w:rPr>
            </w:pPr>
            <w:r>
              <w:rPr>
                <w:rFonts w:hAnsi="宋体"/>
                <w:szCs w:val="21"/>
              </w:rPr>
              <w:t>环境温度</w:t>
            </w:r>
            <w:r>
              <w:rPr>
                <w:szCs w:val="21"/>
              </w:rPr>
              <w:t>(</w:t>
            </w:r>
            <w:r>
              <w:rPr>
                <w:rFonts w:hAnsi="宋体"/>
                <w:szCs w:val="21"/>
              </w:rPr>
              <w:t>℃</w:t>
            </w:r>
            <w:r>
              <w:rPr>
                <w:szCs w:val="21"/>
              </w:rPr>
              <w:t>)</w:t>
            </w:r>
          </w:p>
        </w:tc>
        <w:tc>
          <w:tcPr>
            <w:tcW w:w="1828" w:type="dxa"/>
            <w:noWrap w:val="0"/>
            <w:vAlign w:val="center"/>
          </w:tcPr>
          <w:p w14:paraId="6C15DA15">
            <w:pPr>
              <w:jc w:val="center"/>
              <w:rPr>
                <w:szCs w:val="21"/>
              </w:rPr>
            </w:pPr>
          </w:p>
        </w:tc>
        <w:tc>
          <w:tcPr>
            <w:tcW w:w="2140" w:type="dxa"/>
            <w:gridSpan w:val="3"/>
            <w:noWrap w:val="0"/>
            <w:vAlign w:val="center"/>
          </w:tcPr>
          <w:p w14:paraId="749AB903">
            <w:pPr>
              <w:jc w:val="center"/>
              <w:rPr>
                <w:szCs w:val="21"/>
              </w:rPr>
            </w:pPr>
            <w:r>
              <w:rPr>
                <w:rFonts w:hAnsi="宋体"/>
                <w:szCs w:val="21"/>
              </w:rPr>
              <w:t>环境湿度</w:t>
            </w:r>
            <w:r>
              <w:rPr>
                <w:szCs w:val="21"/>
              </w:rPr>
              <w:t>(%RH)</w:t>
            </w:r>
          </w:p>
        </w:tc>
        <w:tc>
          <w:tcPr>
            <w:tcW w:w="1641" w:type="dxa"/>
            <w:gridSpan w:val="5"/>
            <w:noWrap w:val="0"/>
            <w:vAlign w:val="center"/>
          </w:tcPr>
          <w:p w14:paraId="4A35C153">
            <w:pPr>
              <w:jc w:val="center"/>
              <w:rPr>
                <w:szCs w:val="21"/>
              </w:rPr>
            </w:pPr>
          </w:p>
        </w:tc>
        <w:tc>
          <w:tcPr>
            <w:tcW w:w="1153" w:type="dxa"/>
            <w:gridSpan w:val="2"/>
            <w:noWrap w:val="0"/>
            <w:vAlign w:val="center"/>
          </w:tcPr>
          <w:p w14:paraId="67E51CA6">
            <w:pPr>
              <w:jc w:val="center"/>
              <w:rPr>
                <w:szCs w:val="21"/>
              </w:rPr>
            </w:pPr>
            <w:r>
              <w:rPr>
                <w:rFonts w:hAnsi="宋体"/>
                <w:szCs w:val="21"/>
              </w:rPr>
              <w:t>其它</w:t>
            </w:r>
          </w:p>
        </w:tc>
        <w:tc>
          <w:tcPr>
            <w:tcW w:w="949" w:type="dxa"/>
            <w:noWrap w:val="0"/>
            <w:vAlign w:val="center"/>
          </w:tcPr>
          <w:p w14:paraId="0FA6A658">
            <w:pPr>
              <w:jc w:val="center"/>
              <w:rPr>
                <w:szCs w:val="21"/>
              </w:rPr>
            </w:pPr>
          </w:p>
        </w:tc>
      </w:tr>
      <w:tr w14:paraId="0882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99" w:type="dxa"/>
            <w:tcBorders>
              <w:bottom w:val="single" w:color="auto" w:sz="4" w:space="0"/>
            </w:tcBorders>
            <w:noWrap w:val="0"/>
            <w:vAlign w:val="center"/>
          </w:tcPr>
          <w:p w14:paraId="6F2C28B3">
            <w:pPr>
              <w:jc w:val="center"/>
              <w:rPr>
                <w:szCs w:val="21"/>
              </w:rPr>
            </w:pPr>
            <w:r>
              <w:rPr>
                <w:rFonts w:hAnsi="宋体"/>
                <w:szCs w:val="21"/>
              </w:rPr>
              <w:t>主标准器名称</w:t>
            </w:r>
          </w:p>
        </w:tc>
        <w:tc>
          <w:tcPr>
            <w:tcW w:w="2428" w:type="dxa"/>
            <w:gridSpan w:val="2"/>
            <w:tcBorders>
              <w:bottom w:val="single" w:color="auto" w:sz="4" w:space="0"/>
            </w:tcBorders>
            <w:noWrap w:val="0"/>
            <w:vAlign w:val="center"/>
          </w:tcPr>
          <w:p w14:paraId="278C7EF9">
            <w:pPr>
              <w:jc w:val="center"/>
              <w:rPr>
                <w:szCs w:val="21"/>
              </w:rPr>
            </w:pPr>
          </w:p>
        </w:tc>
        <w:tc>
          <w:tcPr>
            <w:tcW w:w="1140" w:type="dxa"/>
            <w:tcBorders>
              <w:bottom w:val="single" w:color="auto" w:sz="4" w:space="0"/>
            </w:tcBorders>
            <w:noWrap w:val="0"/>
            <w:vAlign w:val="center"/>
          </w:tcPr>
          <w:p w14:paraId="72C23B5C">
            <w:pPr>
              <w:jc w:val="center"/>
              <w:rPr>
                <w:szCs w:val="21"/>
              </w:rPr>
            </w:pPr>
            <w:r>
              <w:rPr>
                <w:rFonts w:hAnsi="宋体"/>
                <w:szCs w:val="21"/>
              </w:rPr>
              <w:t>型号</w:t>
            </w:r>
          </w:p>
        </w:tc>
        <w:tc>
          <w:tcPr>
            <w:tcW w:w="1360" w:type="dxa"/>
            <w:gridSpan w:val="3"/>
            <w:tcBorders>
              <w:bottom w:val="single" w:color="auto" w:sz="4" w:space="0"/>
            </w:tcBorders>
            <w:noWrap w:val="0"/>
            <w:vAlign w:val="center"/>
          </w:tcPr>
          <w:p w14:paraId="429AC677">
            <w:pPr>
              <w:jc w:val="center"/>
              <w:rPr>
                <w:szCs w:val="21"/>
              </w:rPr>
            </w:pPr>
          </w:p>
        </w:tc>
        <w:tc>
          <w:tcPr>
            <w:tcW w:w="1111" w:type="dxa"/>
            <w:gridSpan w:val="4"/>
            <w:tcBorders>
              <w:bottom w:val="single" w:color="auto" w:sz="4" w:space="0"/>
            </w:tcBorders>
            <w:noWrap w:val="0"/>
            <w:vAlign w:val="center"/>
          </w:tcPr>
          <w:p w14:paraId="1B70BEBA">
            <w:pPr>
              <w:jc w:val="center"/>
              <w:rPr>
                <w:szCs w:val="21"/>
              </w:rPr>
            </w:pPr>
            <w:r>
              <w:rPr>
                <w:rFonts w:hAnsi="宋体"/>
                <w:szCs w:val="21"/>
              </w:rPr>
              <w:t>编号</w:t>
            </w:r>
          </w:p>
        </w:tc>
        <w:tc>
          <w:tcPr>
            <w:tcW w:w="1671" w:type="dxa"/>
            <w:gridSpan w:val="2"/>
            <w:tcBorders>
              <w:bottom w:val="single" w:color="auto" w:sz="4" w:space="0"/>
            </w:tcBorders>
            <w:noWrap w:val="0"/>
            <w:vAlign w:val="center"/>
          </w:tcPr>
          <w:p w14:paraId="26F36883">
            <w:pPr>
              <w:jc w:val="center"/>
              <w:rPr>
                <w:szCs w:val="21"/>
              </w:rPr>
            </w:pPr>
            <w:r>
              <w:rPr>
                <w:szCs w:val="21"/>
              </w:rPr>
              <w:t xml:space="preserve"> </w:t>
            </w:r>
          </w:p>
        </w:tc>
      </w:tr>
      <w:tr w14:paraId="6BA7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99" w:type="dxa"/>
            <w:noWrap w:val="0"/>
            <w:vAlign w:val="center"/>
          </w:tcPr>
          <w:p w14:paraId="5791753B">
            <w:pPr>
              <w:jc w:val="center"/>
              <w:rPr>
                <w:szCs w:val="21"/>
              </w:rPr>
            </w:pPr>
            <w:r>
              <w:rPr>
                <w:rFonts w:hAnsi="宋体"/>
                <w:szCs w:val="21"/>
              </w:rPr>
              <w:t>准确度等级</w:t>
            </w:r>
          </w:p>
        </w:tc>
        <w:tc>
          <w:tcPr>
            <w:tcW w:w="2428" w:type="dxa"/>
            <w:gridSpan w:val="2"/>
            <w:noWrap w:val="0"/>
            <w:vAlign w:val="center"/>
          </w:tcPr>
          <w:p w14:paraId="73F71F40">
            <w:pPr>
              <w:jc w:val="center"/>
              <w:rPr>
                <w:szCs w:val="21"/>
              </w:rPr>
            </w:pPr>
          </w:p>
        </w:tc>
        <w:tc>
          <w:tcPr>
            <w:tcW w:w="1140" w:type="dxa"/>
            <w:noWrap w:val="0"/>
            <w:vAlign w:val="center"/>
          </w:tcPr>
          <w:p w14:paraId="78774076">
            <w:pPr>
              <w:jc w:val="center"/>
              <w:rPr>
                <w:szCs w:val="21"/>
              </w:rPr>
            </w:pPr>
            <w:r>
              <w:rPr>
                <w:rFonts w:hAnsi="宋体"/>
                <w:szCs w:val="21"/>
              </w:rPr>
              <w:t>测量范围</w:t>
            </w:r>
          </w:p>
        </w:tc>
        <w:tc>
          <w:tcPr>
            <w:tcW w:w="4142" w:type="dxa"/>
            <w:gridSpan w:val="9"/>
            <w:noWrap w:val="0"/>
            <w:vAlign w:val="center"/>
          </w:tcPr>
          <w:p w14:paraId="5B56C991">
            <w:pPr>
              <w:jc w:val="center"/>
              <w:rPr>
                <w:szCs w:val="21"/>
              </w:rPr>
            </w:pPr>
            <w:r>
              <w:rPr>
                <w:szCs w:val="21"/>
              </w:rPr>
              <w:t xml:space="preserve"> </w:t>
            </w:r>
          </w:p>
        </w:tc>
      </w:tr>
      <w:tr w14:paraId="683C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99" w:type="dxa"/>
            <w:noWrap w:val="0"/>
            <w:vAlign w:val="center"/>
          </w:tcPr>
          <w:p w14:paraId="1E740DBD">
            <w:pPr>
              <w:jc w:val="center"/>
              <w:rPr>
                <w:szCs w:val="21"/>
              </w:rPr>
            </w:pPr>
            <w:r>
              <w:rPr>
                <w:rFonts w:hAnsi="宋体"/>
                <w:szCs w:val="21"/>
              </w:rPr>
              <w:t>标准器证书号</w:t>
            </w:r>
          </w:p>
        </w:tc>
        <w:tc>
          <w:tcPr>
            <w:tcW w:w="7710" w:type="dxa"/>
            <w:gridSpan w:val="12"/>
            <w:noWrap w:val="0"/>
            <w:vAlign w:val="center"/>
          </w:tcPr>
          <w:p w14:paraId="10247244">
            <w:pPr>
              <w:jc w:val="center"/>
              <w:rPr>
                <w:szCs w:val="21"/>
              </w:rPr>
            </w:pPr>
            <w:r>
              <w:rPr>
                <w:szCs w:val="21"/>
              </w:rPr>
              <w:t xml:space="preserve"> </w:t>
            </w:r>
          </w:p>
        </w:tc>
      </w:tr>
      <w:tr w14:paraId="158E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699" w:type="dxa"/>
            <w:noWrap w:val="0"/>
            <w:vAlign w:val="center"/>
          </w:tcPr>
          <w:p w14:paraId="42785BDE">
            <w:pPr>
              <w:jc w:val="center"/>
              <w:rPr>
                <w:szCs w:val="21"/>
              </w:rPr>
            </w:pPr>
            <w:r>
              <w:rPr>
                <w:rFonts w:hAnsi="宋体"/>
                <w:szCs w:val="21"/>
              </w:rPr>
              <w:t>校准员</w:t>
            </w:r>
          </w:p>
        </w:tc>
        <w:tc>
          <w:tcPr>
            <w:tcW w:w="2428" w:type="dxa"/>
            <w:gridSpan w:val="2"/>
            <w:noWrap w:val="0"/>
            <w:vAlign w:val="center"/>
          </w:tcPr>
          <w:p w14:paraId="02B43F4F">
            <w:pPr>
              <w:jc w:val="center"/>
              <w:rPr>
                <w:szCs w:val="21"/>
              </w:rPr>
            </w:pPr>
          </w:p>
        </w:tc>
        <w:tc>
          <w:tcPr>
            <w:tcW w:w="2623" w:type="dxa"/>
            <w:gridSpan w:val="5"/>
            <w:noWrap w:val="0"/>
            <w:vAlign w:val="center"/>
          </w:tcPr>
          <w:p w14:paraId="43F4E76A">
            <w:pPr>
              <w:jc w:val="center"/>
              <w:rPr>
                <w:szCs w:val="21"/>
              </w:rPr>
            </w:pPr>
            <w:r>
              <w:rPr>
                <w:rFonts w:hAnsi="宋体"/>
                <w:szCs w:val="21"/>
              </w:rPr>
              <w:t>核验员</w:t>
            </w:r>
          </w:p>
        </w:tc>
        <w:tc>
          <w:tcPr>
            <w:tcW w:w="2659" w:type="dxa"/>
            <w:gridSpan w:val="5"/>
            <w:noWrap w:val="0"/>
            <w:vAlign w:val="center"/>
          </w:tcPr>
          <w:p w14:paraId="5E74551D">
            <w:pPr>
              <w:jc w:val="center"/>
              <w:rPr>
                <w:szCs w:val="21"/>
              </w:rPr>
            </w:pPr>
          </w:p>
        </w:tc>
      </w:tr>
    </w:tbl>
    <w:p w14:paraId="4876BD53">
      <w:pPr>
        <w:numPr>
          <w:ilvl w:val="0"/>
          <w:numId w:val="0"/>
        </w:numPr>
        <w:spacing w:line="360" w:lineRule="auto"/>
        <w:ind w:leftChars="0"/>
        <w:rPr>
          <w:sz w:val="24"/>
        </w:rPr>
      </w:pPr>
      <w:r>
        <w:rPr>
          <w:rFonts w:hint="eastAsia"/>
          <w:sz w:val="24"/>
          <w:lang w:val="en-US" w:eastAsia="zh-CN"/>
        </w:rPr>
        <w:t>1、</w:t>
      </w:r>
      <w:r>
        <w:rPr>
          <w:sz w:val="24"/>
        </w:rPr>
        <w:t xml:space="preserve">波长示值误差：                                      </w:t>
      </w:r>
    </w:p>
    <w:tbl>
      <w:tblPr>
        <w:tblStyle w:val="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765"/>
        <w:gridCol w:w="1332"/>
        <w:gridCol w:w="1332"/>
        <w:gridCol w:w="1332"/>
        <w:gridCol w:w="1629"/>
        <w:gridCol w:w="1761"/>
      </w:tblGrid>
      <w:tr w14:paraId="341C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1281" w:type="dxa"/>
            <w:vMerge w:val="restart"/>
            <w:noWrap w:val="0"/>
            <w:vAlign w:val="center"/>
          </w:tcPr>
          <w:p w14:paraId="37470345">
            <w:pPr>
              <w:tabs>
                <w:tab w:val="right" w:pos="8306"/>
              </w:tabs>
              <w:jc w:val="center"/>
              <w:rPr>
                <w:vertAlign w:val="subscript"/>
              </w:rPr>
            </w:pPr>
            <w:r>
              <w:rPr>
                <w:rFonts w:hAnsi="宋体"/>
              </w:rPr>
              <w:t>波长标称值</w:t>
            </w:r>
            <w:r>
              <w:t>(nm)</w:t>
            </w:r>
          </w:p>
        </w:tc>
        <w:tc>
          <w:tcPr>
            <w:tcW w:w="765" w:type="dxa"/>
            <w:vMerge w:val="restart"/>
            <w:noWrap w:val="0"/>
            <w:vAlign w:val="center"/>
          </w:tcPr>
          <w:p w14:paraId="3BC41B6A">
            <w:pPr>
              <w:tabs>
                <w:tab w:val="right" w:pos="8306"/>
              </w:tabs>
              <w:jc w:val="center"/>
              <w:rPr>
                <w:rFonts w:hint="eastAsia" w:eastAsia="宋体"/>
                <w:lang w:val="en-US" w:eastAsia="zh-CN"/>
              </w:rPr>
            </w:pPr>
            <w:r>
              <w:rPr>
                <w:rFonts w:hint="eastAsia"/>
                <w:lang w:val="en-US" w:eastAsia="zh-CN"/>
              </w:rPr>
              <w:t>通道</w:t>
            </w:r>
          </w:p>
        </w:tc>
        <w:tc>
          <w:tcPr>
            <w:tcW w:w="3996" w:type="dxa"/>
            <w:gridSpan w:val="3"/>
            <w:noWrap w:val="0"/>
            <w:vAlign w:val="center"/>
          </w:tcPr>
          <w:p w14:paraId="7FAB6FD2">
            <w:pPr>
              <w:tabs>
                <w:tab w:val="right" w:pos="8306"/>
              </w:tabs>
              <w:jc w:val="center"/>
              <w:rPr>
                <w:rFonts w:hAnsi="宋体"/>
              </w:rPr>
            </w:pPr>
            <w:r>
              <w:rPr>
                <w:rFonts w:hAnsi="宋体"/>
              </w:rPr>
              <w:t>波长实测值</w:t>
            </w:r>
            <w:r>
              <w:t>(nm)</w:t>
            </w:r>
          </w:p>
        </w:tc>
        <w:tc>
          <w:tcPr>
            <w:tcW w:w="1629" w:type="dxa"/>
            <w:vMerge w:val="restart"/>
            <w:noWrap w:val="0"/>
            <w:vAlign w:val="center"/>
          </w:tcPr>
          <w:p w14:paraId="5AC7B0B4">
            <w:pPr>
              <w:tabs>
                <w:tab w:val="right" w:pos="8306"/>
              </w:tabs>
              <w:jc w:val="center"/>
            </w:pPr>
            <w:r>
              <w:rPr>
                <w:rFonts w:hAnsi="宋体"/>
              </w:rPr>
              <w:t>波长平均值</w:t>
            </w:r>
            <w:r>
              <w:t>(nm)</w:t>
            </w:r>
          </w:p>
        </w:tc>
        <w:tc>
          <w:tcPr>
            <w:tcW w:w="1761" w:type="dxa"/>
            <w:vMerge w:val="restart"/>
            <w:noWrap w:val="0"/>
            <w:vAlign w:val="center"/>
          </w:tcPr>
          <w:p w14:paraId="1C8550EA">
            <w:pPr>
              <w:tabs>
                <w:tab w:val="right" w:pos="8306"/>
              </w:tabs>
              <w:jc w:val="center"/>
            </w:pPr>
            <w:r>
              <w:rPr>
                <w:rFonts w:hAnsi="宋体"/>
              </w:rPr>
              <w:t>波长示值误差</w:t>
            </w:r>
            <w:r>
              <w:t>(nm)</w:t>
            </w:r>
          </w:p>
        </w:tc>
      </w:tr>
      <w:tr w14:paraId="66FF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81" w:type="dxa"/>
            <w:vMerge w:val="continue"/>
            <w:noWrap w:val="0"/>
            <w:vAlign w:val="center"/>
          </w:tcPr>
          <w:p w14:paraId="686AAE44">
            <w:pPr>
              <w:tabs>
                <w:tab w:val="right" w:pos="8306"/>
              </w:tabs>
              <w:jc w:val="center"/>
            </w:pPr>
          </w:p>
        </w:tc>
        <w:tc>
          <w:tcPr>
            <w:tcW w:w="765" w:type="dxa"/>
            <w:vMerge w:val="continue"/>
            <w:noWrap w:val="0"/>
            <w:vAlign w:val="center"/>
          </w:tcPr>
          <w:p w14:paraId="6D6C1B8C">
            <w:pPr>
              <w:tabs>
                <w:tab w:val="right" w:pos="8306"/>
              </w:tabs>
              <w:jc w:val="center"/>
            </w:pPr>
          </w:p>
        </w:tc>
        <w:tc>
          <w:tcPr>
            <w:tcW w:w="1332" w:type="dxa"/>
            <w:noWrap w:val="0"/>
            <w:vAlign w:val="center"/>
          </w:tcPr>
          <w:p w14:paraId="3C94A10A">
            <w:pPr>
              <w:tabs>
                <w:tab w:val="right" w:pos="8306"/>
              </w:tabs>
              <w:jc w:val="center"/>
            </w:pPr>
            <w:r>
              <w:t>1</w:t>
            </w:r>
          </w:p>
        </w:tc>
        <w:tc>
          <w:tcPr>
            <w:tcW w:w="1332" w:type="dxa"/>
            <w:noWrap w:val="0"/>
            <w:vAlign w:val="center"/>
          </w:tcPr>
          <w:p w14:paraId="68F77951">
            <w:pPr>
              <w:tabs>
                <w:tab w:val="right" w:pos="8306"/>
              </w:tabs>
              <w:jc w:val="center"/>
            </w:pPr>
            <w:r>
              <w:t>2</w:t>
            </w:r>
          </w:p>
        </w:tc>
        <w:tc>
          <w:tcPr>
            <w:tcW w:w="1332" w:type="dxa"/>
            <w:noWrap w:val="0"/>
            <w:vAlign w:val="center"/>
          </w:tcPr>
          <w:p w14:paraId="60BE096B">
            <w:pPr>
              <w:tabs>
                <w:tab w:val="right" w:pos="8306"/>
              </w:tabs>
              <w:jc w:val="center"/>
            </w:pPr>
            <w:r>
              <w:t>3</w:t>
            </w:r>
          </w:p>
        </w:tc>
        <w:tc>
          <w:tcPr>
            <w:tcW w:w="1629" w:type="dxa"/>
            <w:vMerge w:val="continue"/>
            <w:noWrap w:val="0"/>
            <w:vAlign w:val="center"/>
          </w:tcPr>
          <w:p w14:paraId="68B6C4D1">
            <w:pPr>
              <w:tabs>
                <w:tab w:val="right" w:pos="8306"/>
              </w:tabs>
              <w:jc w:val="center"/>
            </w:pPr>
          </w:p>
        </w:tc>
        <w:tc>
          <w:tcPr>
            <w:tcW w:w="1761" w:type="dxa"/>
            <w:vMerge w:val="continue"/>
            <w:noWrap w:val="0"/>
            <w:vAlign w:val="center"/>
          </w:tcPr>
          <w:p w14:paraId="1F28A03F">
            <w:pPr>
              <w:tabs>
                <w:tab w:val="right" w:pos="8306"/>
              </w:tabs>
              <w:jc w:val="center"/>
            </w:pPr>
          </w:p>
        </w:tc>
      </w:tr>
      <w:tr w14:paraId="58C0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81" w:type="dxa"/>
            <w:vMerge w:val="restart"/>
            <w:noWrap w:val="0"/>
            <w:vAlign w:val="center"/>
          </w:tcPr>
          <w:p w14:paraId="49DF0613">
            <w:pPr>
              <w:snapToGrid w:val="0"/>
              <w:spacing w:line="260" w:lineRule="atLeast"/>
              <w:jc w:val="center"/>
              <w:rPr>
                <w:sz w:val="24"/>
              </w:rPr>
            </w:pPr>
          </w:p>
        </w:tc>
        <w:tc>
          <w:tcPr>
            <w:tcW w:w="765" w:type="dxa"/>
            <w:noWrap w:val="0"/>
            <w:vAlign w:val="center"/>
          </w:tcPr>
          <w:p w14:paraId="422D5CF0">
            <w:pPr>
              <w:tabs>
                <w:tab w:val="right" w:pos="8306"/>
              </w:tabs>
              <w:jc w:val="center"/>
            </w:pPr>
          </w:p>
        </w:tc>
        <w:tc>
          <w:tcPr>
            <w:tcW w:w="1332" w:type="dxa"/>
            <w:noWrap w:val="0"/>
            <w:vAlign w:val="center"/>
          </w:tcPr>
          <w:p w14:paraId="6BBF7898">
            <w:pPr>
              <w:tabs>
                <w:tab w:val="right" w:pos="8306"/>
              </w:tabs>
              <w:jc w:val="center"/>
            </w:pPr>
          </w:p>
        </w:tc>
        <w:tc>
          <w:tcPr>
            <w:tcW w:w="1332" w:type="dxa"/>
            <w:noWrap w:val="0"/>
            <w:vAlign w:val="center"/>
          </w:tcPr>
          <w:p w14:paraId="4C8C1BFA">
            <w:pPr>
              <w:tabs>
                <w:tab w:val="right" w:pos="8306"/>
              </w:tabs>
              <w:jc w:val="center"/>
            </w:pPr>
          </w:p>
        </w:tc>
        <w:tc>
          <w:tcPr>
            <w:tcW w:w="1332" w:type="dxa"/>
            <w:noWrap w:val="0"/>
            <w:vAlign w:val="center"/>
          </w:tcPr>
          <w:p w14:paraId="3F69A34C">
            <w:pPr>
              <w:tabs>
                <w:tab w:val="right" w:pos="8306"/>
              </w:tabs>
              <w:jc w:val="center"/>
            </w:pPr>
          </w:p>
        </w:tc>
        <w:tc>
          <w:tcPr>
            <w:tcW w:w="1629" w:type="dxa"/>
            <w:noWrap w:val="0"/>
            <w:vAlign w:val="center"/>
          </w:tcPr>
          <w:p w14:paraId="67C1468B">
            <w:pPr>
              <w:tabs>
                <w:tab w:val="right" w:pos="8306"/>
              </w:tabs>
              <w:jc w:val="center"/>
            </w:pPr>
          </w:p>
        </w:tc>
        <w:tc>
          <w:tcPr>
            <w:tcW w:w="1761" w:type="dxa"/>
            <w:noWrap w:val="0"/>
            <w:vAlign w:val="center"/>
          </w:tcPr>
          <w:p w14:paraId="1A04A2AF">
            <w:pPr>
              <w:tabs>
                <w:tab w:val="right" w:pos="8306"/>
              </w:tabs>
              <w:jc w:val="center"/>
            </w:pPr>
          </w:p>
        </w:tc>
      </w:tr>
      <w:tr w14:paraId="1258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81" w:type="dxa"/>
            <w:vMerge w:val="continue"/>
            <w:noWrap w:val="0"/>
            <w:vAlign w:val="center"/>
          </w:tcPr>
          <w:p w14:paraId="062C95AD">
            <w:pPr>
              <w:snapToGrid w:val="0"/>
              <w:spacing w:line="260" w:lineRule="atLeast"/>
              <w:jc w:val="center"/>
              <w:rPr>
                <w:sz w:val="24"/>
              </w:rPr>
            </w:pPr>
          </w:p>
        </w:tc>
        <w:tc>
          <w:tcPr>
            <w:tcW w:w="765" w:type="dxa"/>
            <w:noWrap w:val="0"/>
            <w:vAlign w:val="center"/>
          </w:tcPr>
          <w:p w14:paraId="3116B5C4">
            <w:pPr>
              <w:tabs>
                <w:tab w:val="right" w:pos="8306"/>
              </w:tabs>
              <w:jc w:val="center"/>
            </w:pPr>
          </w:p>
        </w:tc>
        <w:tc>
          <w:tcPr>
            <w:tcW w:w="1332" w:type="dxa"/>
            <w:noWrap w:val="0"/>
            <w:vAlign w:val="center"/>
          </w:tcPr>
          <w:p w14:paraId="4F87A368">
            <w:pPr>
              <w:tabs>
                <w:tab w:val="right" w:pos="8306"/>
              </w:tabs>
              <w:jc w:val="center"/>
            </w:pPr>
          </w:p>
        </w:tc>
        <w:tc>
          <w:tcPr>
            <w:tcW w:w="1332" w:type="dxa"/>
            <w:noWrap w:val="0"/>
            <w:vAlign w:val="center"/>
          </w:tcPr>
          <w:p w14:paraId="7A6FA588">
            <w:pPr>
              <w:tabs>
                <w:tab w:val="right" w:pos="8306"/>
              </w:tabs>
              <w:jc w:val="center"/>
            </w:pPr>
          </w:p>
        </w:tc>
        <w:tc>
          <w:tcPr>
            <w:tcW w:w="1332" w:type="dxa"/>
            <w:noWrap w:val="0"/>
            <w:vAlign w:val="center"/>
          </w:tcPr>
          <w:p w14:paraId="6ED87EC4">
            <w:pPr>
              <w:tabs>
                <w:tab w:val="right" w:pos="8306"/>
              </w:tabs>
              <w:jc w:val="center"/>
            </w:pPr>
          </w:p>
        </w:tc>
        <w:tc>
          <w:tcPr>
            <w:tcW w:w="1629" w:type="dxa"/>
            <w:noWrap w:val="0"/>
            <w:vAlign w:val="center"/>
          </w:tcPr>
          <w:p w14:paraId="2A168E8D">
            <w:pPr>
              <w:tabs>
                <w:tab w:val="right" w:pos="8306"/>
              </w:tabs>
              <w:jc w:val="center"/>
            </w:pPr>
          </w:p>
        </w:tc>
        <w:tc>
          <w:tcPr>
            <w:tcW w:w="1761" w:type="dxa"/>
            <w:noWrap w:val="0"/>
            <w:vAlign w:val="center"/>
          </w:tcPr>
          <w:p w14:paraId="54F91C34">
            <w:pPr>
              <w:tabs>
                <w:tab w:val="right" w:pos="8306"/>
              </w:tabs>
              <w:jc w:val="center"/>
            </w:pPr>
          </w:p>
        </w:tc>
      </w:tr>
      <w:tr w14:paraId="69C0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81" w:type="dxa"/>
            <w:vMerge w:val="continue"/>
            <w:noWrap w:val="0"/>
            <w:vAlign w:val="center"/>
          </w:tcPr>
          <w:p w14:paraId="68AC8222">
            <w:pPr>
              <w:snapToGrid w:val="0"/>
              <w:spacing w:line="260" w:lineRule="atLeast"/>
              <w:jc w:val="center"/>
              <w:rPr>
                <w:sz w:val="24"/>
              </w:rPr>
            </w:pPr>
          </w:p>
        </w:tc>
        <w:tc>
          <w:tcPr>
            <w:tcW w:w="765" w:type="dxa"/>
            <w:noWrap w:val="0"/>
            <w:vAlign w:val="center"/>
          </w:tcPr>
          <w:p w14:paraId="70F9006C">
            <w:pPr>
              <w:tabs>
                <w:tab w:val="right" w:pos="8306"/>
              </w:tabs>
              <w:jc w:val="center"/>
            </w:pPr>
          </w:p>
        </w:tc>
        <w:tc>
          <w:tcPr>
            <w:tcW w:w="1332" w:type="dxa"/>
            <w:noWrap w:val="0"/>
            <w:vAlign w:val="center"/>
          </w:tcPr>
          <w:p w14:paraId="729A9EDB">
            <w:pPr>
              <w:tabs>
                <w:tab w:val="right" w:pos="8306"/>
              </w:tabs>
              <w:jc w:val="center"/>
            </w:pPr>
          </w:p>
        </w:tc>
        <w:tc>
          <w:tcPr>
            <w:tcW w:w="1332" w:type="dxa"/>
            <w:noWrap w:val="0"/>
            <w:vAlign w:val="center"/>
          </w:tcPr>
          <w:p w14:paraId="1D3D2ED9">
            <w:pPr>
              <w:tabs>
                <w:tab w:val="right" w:pos="8306"/>
              </w:tabs>
              <w:jc w:val="center"/>
            </w:pPr>
          </w:p>
        </w:tc>
        <w:tc>
          <w:tcPr>
            <w:tcW w:w="1332" w:type="dxa"/>
            <w:noWrap w:val="0"/>
            <w:vAlign w:val="center"/>
          </w:tcPr>
          <w:p w14:paraId="4E1CE3D8">
            <w:pPr>
              <w:tabs>
                <w:tab w:val="right" w:pos="8306"/>
              </w:tabs>
              <w:jc w:val="center"/>
            </w:pPr>
          </w:p>
        </w:tc>
        <w:tc>
          <w:tcPr>
            <w:tcW w:w="1629" w:type="dxa"/>
            <w:noWrap w:val="0"/>
            <w:vAlign w:val="center"/>
          </w:tcPr>
          <w:p w14:paraId="088E57C7">
            <w:pPr>
              <w:tabs>
                <w:tab w:val="right" w:pos="8306"/>
              </w:tabs>
              <w:jc w:val="center"/>
            </w:pPr>
          </w:p>
        </w:tc>
        <w:tc>
          <w:tcPr>
            <w:tcW w:w="1761" w:type="dxa"/>
            <w:noWrap w:val="0"/>
            <w:vAlign w:val="center"/>
          </w:tcPr>
          <w:p w14:paraId="18430F5F">
            <w:pPr>
              <w:tabs>
                <w:tab w:val="right" w:pos="8306"/>
              </w:tabs>
              <w:jc w:val="center"/>
            </w:pPr>
          </w:p>
        </w:tc>
      </w:tr>
      <w:tr w14:paraId="503D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81" w:type="dxa"/>
            <w:vMerge w:val="continue"/>
            <w:noWrap w:val="0"/>
            <w:vAlign w:val="center"/>
          </w:tcPr>
          <w:p w14:paraId="745F0082">
            <w:pPr>
              <w:snapToGrid w:val="0"/>
              <w:spacing w:line="260" w:lineRule="atLeast"/>
              <w:jc w:val="center"/>
              <w:rPr>
                <w:sz w:val="24"/>
              </w:rPr>
            </w:pPr>
          </w:p>
        </w:tc>
        <w:tc>
          <w:tcPr>
            <w:tcW w:w="765" w:type="dxa"/>
            <w:noWrap w:val="0"/>
            <w:vAlign w:val="center"/>
          </w:tcPr>
          <w:p w14:paraId="0E147E73">
            <w:pPr>
              <w:tabs>
                <w:tab w:val="right" w:pos="8306"/>
              </w:tabs>
              <w:jc w:val="center"/>
            </w:pPr>
          </w:p>
        </w:tc>
        <w:tc>
          <w:tcPr>
            <w:tcW w:w="1332" w:type="dxa"/>
            <w:noWrap w:val="0"/>
            <w:vAlign w:val="center"/>
          </w:tcPr>
          <w:p w14:paraId="27B9CA90">
            <w:pPr>
              <w:tabs>
                <w:tab w:val="right" w:pos="8306"/>
              </w:tabs>
              <w:jc w:val="center"/>
            </w:pPr>
          </w:p>
        </w:tc>
        <w:tc>
          <w:tcPr>
            <w:tcW w:w="1332" w:type="dxa"/>
            <w:noWrap w:val="0"/>
            <w:vAlign w:val="center"/>
          </w:tcPr>
          <w:p w14:paraId="19202F96">
            <w:pPr>
              <w:tabs>
                <w:tab w:val="right" w:pos="8306"/>
              </w:tabs>
              <w:jc w:val="center"/>
            </w:pPr>
          </w:p>
        </w:tc>
        <w:tc>
          <w:tcPr>
            <w:tcW w:w="1332" w:type="dxa"/>
            <w:noWrap w:val="0"/>
            <w:vAlign w:val="center"/>
          </w:tcPr>
          <w:p w14:paraId="6660B5F4">
            <w:pPr>
              <w:tabs>
                <w:tab w:val="right" w:pos="8306"/>
              </w:tabs>
              <w:jc w:val="center"/>
            </w:pPr>
          </w:p>
        </w:tc>
        <w:tc>
          <w:tcPr>
            <w:tcW w:w="1629" w:type="dxa"/>
            <w:noWrap w:val="0"/>
            <w:vAlign w:val="center"/>
          </w:tcPr>
          <w:p w14:paraId="0F1D4654">
            <w:pPr>
              <w:tabs>
                <w:tab w:val="right" w:pos="8306"/>
              </w:tabs>
              <w:jc w:val="center"/>
            </w:pPr>
          </w:p>
        </w:tc>
        <w:tc>
          <w:tcPr>
            <w:tcW w:w="1761" w:type="dxa"/>
            <w:noWrap w:val="0"/>
            <w:vAlign w:val="center"/>
          </w:tcPr>
          <w:p w14:paraId="31ECDDD0">
            <w:pPr>
              <w:tabs>
                <w:tab w:val="right" w:pos="8306"/>
              </w:tabs>
              <w:jc w:val="center"/>
            </w:pPr>
          </w:p>
        </w:tc>
      </w:tr>
      <w:tr w14:paraId="30A8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81" w:type="dxa"/>
            <w:vMerge w:val="continue"/>
            <w:noWrap w:val="0"/>
            <w:vAlign w:val="center"/>
          </w:tcPr>
          <w:p w14:paraId="30A2D31E">
            <w:pPr>
              <w:snapToGrid w:val="0"/>
              <w:spacing w:line="260" w:lineRule="atLeast"/>
              <w:jc w:val="center"/>
              <w:rPr>
                <w:sz w:val="24"/>
              </w:rPr>
            </w:pPr>
          </w:p>
        </w:tc>
        <w:tc>
          <w:tcPr>
            <w:tcW w:w="765" w:type="dxa"/>
            <w:noWrap w:val="0"/>
            <w:vAlign w:val="center"/>
          </w:tcPr>
          <w:p w14:paraId="75B08540">
            <w:pPr>
              <w:tabs>
                <w:tab w:val="right" w:pos="8306"/>
              </w:tabs>
              <w:jc w:val="center"/>
            </w:pPr>
          </w:p>
        </w:tc>
        <w:tc>
          <w:tcPr>
            <w:tcW w:w="1332" w:type="dxa"/>
            <w:noWrap w:val="0"/>
            <w:vAlign w:val="center"/>
          </w:tcPr>
          <w:p w14:paraId="2DE8C278">
            <w:pPr>
              <w:tabs>
                <w:tab w:val="right" w:pos="8306"/>
              </w:tabs>
              <w:jc w:val="center"/>
            </w:pPr>
          </w:p>
        </w:tc>
        <w:tc>
          <w:tcPr>
            <w:tcW w:w="1332" w:type="dxa"/>
            <w:noWrap w:val="0"/>
            <w:vAlign w:val="center"/>
          </w:tcPr>
          <w:p w14:paraId="066AC0E3">
            <w:pPr>
              <w:tabs>
                <w:tab w:val="right" w:pos="8306"/>
              </w:tabs>
              <w:jc w:val="center"/>
            </w:pPr>
          </w:p>
        </w:tc>
        <w:tc>
          <w:tcPr>
            <w:tcW w:w="1332" w:type="dxa"/>
            <w:noWrap w:val="0"/>
            <w:vAlign w:val="center"/>
          </w:tcPr>
          <w:p w14:paraId="17A09A86">
            <w:pPr>
              <w:tabs>
                <w:tab w:val="right" w:pos="8306"/>
              </w:tabs>
              <w:jc w:val="center"/>
            </w:pPr>
          </w:p>
        </w:tc>
        <w:tc>
          <w:tcPr>
            <w:tcW w:w="1629" w:type="dxa"/>
            <w:noWrap w:val="0"/>
            <w:vAlign w:val="center"/>
          </w:tcPr>
          <w:p w14:paraId="0ABA16FA">
            <w:pPr>
              <w:tabs>
                <w:tab w:val="right" w:pos="8306"/>
              </w:tabs>
              <w:jc w:val="center"/>
            </w:pPr>
          </w:p>
        </w:tc>
        <w:tc>
          <w:tcPr>
            <w:tcW w:w="1761" w:type="dxa"/>
            <w:noWrap w:val="0"/>
            <w:vAlign w:val="center"/>
          </w:tcPr>
          <w:p w14:paraId="6AA14004">
            <w:pPr>
              <w:tabs>
                <w:tab w:val="right" w:pos="8306"/>
              </w:tabs>
              <w:jc w:val="center"/>
            </w:pPr>
          </w:p>
        </w:tc>
      </w:tr>
      <w:tr w14:paraId="7096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81" w:type="dxa"/>
            <w:vMerge w:val="continue"/>
            <w:noWrap w:val="0"/>
            <w:vAlign w:val="center"/>
          </w:tcPr>
          <w:p w14:paraId="05F63664">
            <w:pPr>
              <w:snapToGrid w:val="0"/>
              <w:spacing w:line="260" w:lineRule="atLeast"/>
              <w:jc w:val="center"/>
              <w:rPr>
                <w:sz w:val="24"/>
              </w:rPr>
            </w:pPr>
          </w:p>
        </w:tc>
        <w:tc>
          <w:tcPr>
            <w:tcW w:w="765" w:type="dxa"/>
            <w:noWrap w:val="0"/>
            <w:vAlign w:val="center"/>
          </w:tcPr>
          <w:p w14:paraId="641A1AC7">
            <w:pPr>
              <w:tabs>
                <w:tab w:val="right" w:pos="8306"/>
              </w:tabs>
              <w:jc w:val="center"/>
            </w:pPr>
          </w:p>
        </w:tc>
        <w:tc>
          <w:tcPr>
            <w:tcW w:w="1332" w:type="dxa"/>
            <w:noWrap w:val="0"/>
            <w:vAlign w:val="center"/>
          </w:tcPr>
          <w:p w14:paraId="67E34E95">
            <w:pPr>
              <w:tabs>
                <w:tab w:val="right" w:pos="8306"/>
              </w:tabs>
              <w:jc w:val="center"/>
            </w:pPr>
          </w:p>
        </w:tc>
        <w:tc>
          <w:tcPr>
            <w:tcW w:w="1332" w:type="dxa"/>
            <w:noWrap w:val="0"/>
            <w:vAlign w:val="center"/>
          </w:tcPr>
          <w:p w14:paraId="760B07F7">
            <w:pPr>
              <w:tabs>
                <w:tab w:val="right" w:pos="8306"/>
              </w:tabs>
              <w:jc w:val="center"/>
            </w:pPr>
          </w:p>
        </w:tc>
        <w:tc>
          <w:tcPr>
            <w:tcW w:w="1332" w:type="dxa"/>
            <w:noWrap w:val="0"/>
            <w:vAlign w:val="center"/>
          </w:tcPr>
          <w:p w14:paraId="15768115">
            <w:pPr>
              <w:tabs>
                <w:tab w:val="right" w:pos="8306"/>
              </w:tabs>
              <w:jc w:val="center"/>
            </w:pPr>
          </w:p>
        </w:tc>
        <w:tc>
          <w:tcPr>
            <w:tcW w:w="1629" w:type="dxa"/>
            <w:noWrap w:val="0"/>
            <w:vAlign w:val="center"/>
          </w:tcPr>
          <w:p w14:paraId="43947BCC">
            <w:pPr>
              <w:tabs>
                <w:tab w:val="right" w:pos="8306"/>
              </w:tabs>
              <w:jc w:val="center"/>
            </w:pPr>
          </w:p>
        </w:tc>
        <w:tc>
          <w:tcPr>
            <w:tcW w:w="1761" w:type="dxa"/>
            <w:noWrap w:val="0"/>
            <w:vAlign w:val="center"/>
          </w:tcPr>
          <w:p w14:paraId="4F117CB9">
            <w:pPr>
              <w:tabs>
                <w:tab w:val="right" w:pos="8306"/>
              </w:tabs>
              <w:jc w:val="center"/>
            </w:pPr>
          </w:p>
        </w:tc>
      </w:tr>
    </w:tbl>
    <w:p w14:paraId="492135D4">
      <w:pPr>
        <w:numPr>
          <w:ilvl w:val="0"/>
          <w:numId w:val="0"/>
        </w:numPr>
        <w:spacing w:line="360" w:lineRule="auto"/>
        <w:ind w:leftChars="0"/>
        <w:rPr>
          <w:sz w:val="24"/>
        </w:rPr>
      </w:pPr>
    </w:p>
    <w:p w14:paraId="5119AB6A">
      <w:pPr>
        <w:numPr>
          <w:ilvl w:val="0"/>
          <w:numId w:val="0"/>
        </w:numPr>
        <w:spacing w:line="360" w:lineRule="auto"/>
        <w:ind w:leftChars="0"/>
        <w:rPr>
          <w:sz w:val="24"/>
        </w:rPr>
      </w:pPr>
    </w:p>
    <w:p w14:paraId="715CA568">
      <w:pPr>
        <w:numPr>
          <w:ilvl w:val="0"/>
          <w:numId w:val="0"/>
        </w:numPr>
        <w:spacing w:line="360" w:lineRule="auto"/>
        <w:ind w:leftChars="0"/>
        <w:rPr>
          <w:sz w:val="24"/>
        </w:rPr>
      </w:pPr>
    </w:p>
    <w:p w14:paraId="294B4EF7">
      <w:pPr>
        <w:numPr>
          <w:ilvl w:val="0"/>
          <w:numId w:val="0"/>
        </w:numPr>
        <w:spacing w:line="360" w:lineRule="auto"/>
        <w:ind w:leftChars="0"/>
        <w:rPr>
          <w:sz w:val="24"/>
        </w:rPr>
      </w:pPr>
    </w:p>
    <w:p w14:paraId="763F58CD">
      <w:pPr>
        <w:numPr>
          <w:ilvl w:val="0"/>
          <w:numId w:val="0"/>
        </w:numPr>
        <w:spacing w:line="360" w:lineRule="auto"/>
        <w:ind w:leftChars="0"/>
        <w:rPr>
          <w:sz w:val="24"/>
        </w:rPr>
      </w:pPr>
    </w:p>
    <w:p w14:paraId="69449515">
      <w:pPr>
        <w:numPr>
          <w:ilvl w:val="0"/>
          <w:numId w:val="0"/>
        </w:numPr>
        <w:spacing w:line="360" w:lineRule="auto"/>
        <w:ind w:leftChars="0"/>
        <w:rPr>
          <w:sz w:val="24"/>
        </w:rPr>
      </w:pPr>
      <w:r>
        <w:rPr>
          <w:rFonts w:hint="eastAsia"/>
          <w:sz w:val="24"/>
          <w:lang w:val="en-US" w:eastAsia="zh-CN"/>
        </w:rPr>
        <w:t>2、</w:t>
      </w:r>
      <w:r>
        <w:rPr>
          <w:sz w:val="24"/>
        </w:rPr>
        <w:t>吸光度示值误差：</w:t>
      </w:r>
    </w:p>
    <w:tbl>
      <w:tblPr>
        <w:tblStyle w:val="9"/>
        <w:tblW w:w="94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8"/>
        <w:gridCol w:w="1134"/>
        <w:gridCol w:w="1508"/>
        <w:gridCol w:w="1508"/>
        <w:gridCol w:w="1509"/>
        <w:gridCol w:w="1368"/>
        <w:gridCol w:w="1368"/>
      </w:tblGrid>
      <w:tr w14:paraId="04C48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028" w:type="dxa"/>
            <w:tcBorders>
              <w:right w:val="single" w:color="auto" w:sz="4" w:space="0"/>
            </w:tcBorders>
            <w:noWrap w:val="0"/>
            <w:vAlign w:val="center"/>
          </w:tcPr>
          <w:p w14:paraId="67CD4F28">
            <w:pPr>
              <w:jc w:val="center"/>
              <w:rPr>
                <w:rFonts w:hint="eastAsia" w:eastAsia="宋体"/>
                <w:szCs w:val="21"/>
                <w:lang w:eastAsia="zh-CN"/>
              </w:rPr>
            </w:pPr>
            <w:r>
              <w:rPr>
                <w:rFonts w:hint="eastAsia" w:hAnsi="宋体"/>
                <w:szCs w:val="21"/>
                <w:lang w:val="en-US" w:eastAsia="zh-CN"/>
              </w:rPr>
              <w:t>标准值</w:t>
            </w:r>
          </w:p>
        </w:tc>
        <w:tc>
          <w:tcPr>
            <w:tcW w:w="1134" w:type="dxa"/>
            <w:tcBorders>
              <w:left w:val="single" w:color="auto" w:sz="4" w:space="0"/>
            </w:tcBorders>
            <w:noWrap w:val="0"/>
            <w:vAlign w:val="center"/>
          </w:tcPr>
          <w:p w14:paraId="022382C6">
            <w:pPr>
              <w:jc w:val="center"/>
              <w:rPr>
                <w:szCs w:val="21"/>
              </w:rPr>
            </w:pPr>
            <w:r>
              <w:rPr>
                <w:rFonts w:hint="eastAsia" w:hAnsi="宋体"/>
                <w:szCs w:val="21"/>
                <w:lang w:val="en-US" w:eastAsia="zh-CN"/>
              </w:rPr>
              <w:t>通道</w:t>
            </w:r>
          </w:p>
        </w:tc>
        <w:tc>
          <w:tcPr>
            <w:tcW w:w="4525" w:type="dxa"/>
            <w:gridSpan w:val="3"/>
            <w:noWrap w:val="0"/>
            <w:vAlign w:val="center"/>
          </w:tcPr>
          <w:p w14:paraId="769CF0FE">
            <w:pPr>
              <w:jc w:val="center"/>
              <w:rPr>
                <w:szCs w:val="21"/>
              </w:rPr>
            </w:pPr>
            <w:r>
              <w:rPr>
                <w:rFonts w:hAnsi="宋体"/>
                <w:szCs w:val="21"/>
              </w:rPr>
              <w:t>仪器示值</w:t>
            </w:r>
          </w:p>
        </w:tc>
        <w:tc>
          <w:tcPr>
            <w:tcW w:w="1368" w:type="dxa"/>
            <w:noWrap w:val="0"/>
            <w:vAlign w:val="center"/>
          </w:tcPr>
          <w:p w14:paraId="6F58707B">
            <w:pPr>
              <w:jc w:val="center"/>
              <w:rPr>
                <w:szCs w:val="21"/>
              </w:rPr>
            </w:pPr>
            <w:r>
              <w:rPr>
                <w:rFonts w:hAnsi="宋体"/>
                <w:szCs w:val="21"/>
              </w:rPr>
              <w:t>平均值</w:t>
            </w:r>
          </w:p>
        </w:tc>
        <w:tc>
          <w:tcPr>
            <w:tcW w:w="1368" w:type="dxa"/>
            <w:noWrap w:val="0"/>
            <w:vAlign w:val="center"/>
          </w:tcPr>
          <w:p w14:paraId="0D81AF7C">
            <w:pPr>
              <w:jc w:val="center"/>
              <w:rPr>
                <w:szCs w:val="21"/>
              </w:rPr>
            </w:pPr>
            <w:r>
              <w:rPr>
                <w:rFonts w:hAnsi="宋体"/>
                <w:szCs w:val="21"/>
              </w:rPr>
              <w:t>示值误差</w:t>
            </w:r>
          </w:p>
        </w:tc>
      </w:tr>
      <w:tr w14:paraId="73645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28" w:type="dxa"/>
            <w:vMerge w:val="restart"/>
            <w:tcBorders>
              <w:right w:val="single" w:color="auto" w:sz="4" w:space="0"/>
            </w:tcBorders>
            <w:noWrap w:val="0"/>
            <w:vAlign w:val="top"/>
          </w:tcPr>
          <w:p w14:paraId="76135081">
            <w:pPr>
              <w:rPr>
                <w:szCs w:val="21"/>
              </w:rPr>
            </w:pPr>
          </w:p>
        </w:tc>
        <w:tc>
          <w:tcPr>
            <w:tcW w:w="1134" w:type="dxa"/>
            <w:tcBorders>
              <w:left w:val="single" w:color="auto" w:sz="4" w:space="0"/>
            </w:tcBorders>
            <w:noWrap w:val="0"/>
            <w:vAlign w:val="top"/>
          </w:tcPr>
          <w:p w14:paraId="59E54157">
            <w:pPr>
              <w:rPr>
                <w:szCs w:val="21"/>
              </w:rPr>
            </w:pPr>
          </w:p>
        </w:tc>
        <w:tc>
          <w:tcPr>
            <w:tcW w:w="1508" w:type="dxa"/>
            <w:noWrap w:val="0"/>
            <w:vAlign w:val="top"/>
          </w:tcPr>
          <w:p w14:paraId="59107C85">
            <w:pPr>
              <w:rPr>
                <w:szCs w:val="21"/>
              </w:rPr>
            </w:pPr>
          </w:p>
        </w:tc>
        <w:tc>
          <w:tcPr>
            <w:tcW w:w="1508" w:type="dxa"/>
            <w:noWrap w:val="0"/>
            <w:vAlign w:val="top"/>
          </w:tcPr>
          <w:p w14:paraId="5AB694CB">
            <w:pPr>
              <w:rPr>
                <w:szCs w:val="21"/>
              </w:rPr>
            </w:pPr>
          </w:p>
        </w:tc>
        <w:tc>
          <w:tcPr>
            <w:tcW w:w="1509" w:type="dxa"/>
            <w:noWrap w:val="0"/>
            <w:vAlign w:val="top"/>
          </w:tcPr>
          <w:p w14:paraId="05C2EA46">
            <w:pPr>
              <w:rPr>
                <w:szCs w:val="21"/>
              </w:rPr>
            </w:pPr>
          </w:p>
        </w:tc>
        <w:tc>
          <w:tcPr>
            <w:tcW w:w="1368" w:type="dxa"/>
            <w:noWrap w:val="0"/>
            <w:vAlign w:val="top"/>
          </w:tcPr>
          <w:p w14:paraId="640C3720">
            <w:pPr>
              <w:rPr>
                <w:szCs w:val="21"/>
              </w:rPr>
            </w:pPr>
          </w:p>
        </w:tc>
        <w:tc>
          <w:tcPr>
            <w:tcW w:w="1368" w:type="dxa"/>
            <w:noWrap w:val="0"/>
            <w:vAlign w:val="top"/>
          </w:tcPr>
          <w:p w14:paraId="176B660F">
            <w:pPr>
              <w:rPr>
                <w:szCs w:val="21"/>
              </w:rPr>
            </w:pPr>
          </w:p>
        </w:tc>
      </w:tr>
      <w:tr w14:paraId="19C9F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28" w:type="dxa"/>
            <w:vMerge w:val="continue"/>
            <w:tcBorders>
              <w:right w:val="single" w:color="auto" w:sz="4" w:space="0"/>
            </w:tcBorders>
            <w:noWrap w:val="0"/>
            <w:vAlign w:val="top"/>
          </w:tcPr>
          <w:p w14:paraId="7A77D28D">
            <w:pPr>
              <w:rPr>
                <w:szCs w:val="21"/>
              </w:rPr>
            </w:pPr>
          </w:p>
        </w:tc>
        <w:tc>
          <w:tcPr>
            <w:tcW w:w="1134" w:type="dxa"/>
            <w:tcBorders>
              <w:left w:val="single" w:color="auto" w:sz="4" w:space="0"/>
            </w:tcBorders>
            <w:noWrap w:val="0"/>
            <w:vAlign w:val="top"/>
          </w:tcPr>
          <w:p w14:paraId="69F08812">
            <w:pPr>
              <w:rPr>
                <w:szCs w:val="21"/>
              </w:rPr>
            </w:pPr>
          </w:p>
        </w:tc>
        <w:tc>
          <w:tcPr>
            <w:tcW w:w="1508" w:type="dxa"/>
            <w:noWrap w:val="0"/>
            <w:vAlign w:val="top"/>
          </w:tcPr>
          <w:p w14:paraId="4A0E0CA7">
            <w:pPr>
              <w:rPr>
                <w:szCs w:val="21"/>
              </w:rPr>
            </w:pPr>
          </w:p>
        </w:tc>
        <w:tc>
          <w:tcPr>
            <w:tcW w:w="1508" w:type="dxa"/>
            <w:noWrap w:val="0"/>
            <w:vAlign w:val="top"/>
          </w:tcPr>
          <w:p w14:paraId="5E8C2F45">
            <w:pPr>
              <w:rPr>
                <w:szCs w:val="21"/>
              </w:rPr>
            </w:pPr>
          </w:p>
        </w:tc>
        <w:tc>
          <w:tcPr>
            <w:tcW w:w="1509" w:type="dxa"/>
            <w:noWrap w:val="0"/>
            <w:vAlign w:val="top"/>
          </w:tcPr>
          <w:p w14:paraId="112428CC">
            <w:pPr>
              <w:rPr>
                <w:szCs w:val="21"/>
              </w:rPr>
            </w:pPr>
          </w:p>
        </w:tc>
        <w:tc>
          <w:tcPr>
            <w:tcW w:w="1368" w:type="dxa"/>
            <w:noWrap w:val="0"/>
            <w:vAlign w:val="top"/>
          </w:tcPr>
          <w:p w14:paraId="75ABF165">
            <w:pPr>
              <w:rPr>
                <w:szCs w:val="21"/>
              </w:rPr>
            </w:pPr>
          </w:p>
        </w:tc>
        <w:tc>
          <w:tcPr>
            <w:tcW w:w="1368" w:type="dxa"/>
            <w:noWrap w:val="0"/>
            <w:vAlign w:val="top"/>
          </w:tcPr>
          <w:p w14:paraId="77954893">
            <w:pPr>
              <w:rPr>
                <w:szCs w:val="21"/>
              </w:rPr>
            </w:pPr>
          </w:p>
        </w:tc>
      </w:tr>
      <w:tr w14:paraId="243F4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28" w:type="dxa"/>
            <w:vMerge w:val="continue"/>
            <w:tcBorders>
              <w:right w:val="single" w:color="auto" w:sz="4" w:space="0"/>
            </w:tcBorders>
            <w:noWrap w:val="0"/>
            <w:vAlign w:val="top"/>
          </w:tcPr>
          <w:p w14:paraId="4CF34B4A">
            <w:pPr>
              <w:rPr>
                <w:szCs w:val="21"/>
              </w:rPr>
            </w:pPr>
          </w:p>
        </w:tc>
        <w:tc>
          <w:tcPr>
            <w:tcW w:w="1134" w:type="dxa"/>
            <w:tcBorders>
              <w:left w:val="single" w:color="auto" w:sz="4" w:space="0"/>
            </w:tcBorders>
            <w:noWrap w:val="0"/>
            <w:vAlign w:val="top"/>
          </w:tcPr>
          <w:p w14:paraId="7830F326">
            <w:pPr>
              <w:rPr>
                <w:szCs w:val="21"/>
              </w:rPr>
            </w:pPr>
          </w:p>
        </w:tc>
        <w:tc>
          <w:tcPr>
            <w:tcW w:w="1508" w:type="dxa"/>
            <w:noWrap w:val="0"/>
            <w:vAlign w:val="top"/>
          </w:tcPr>
          <w:p w14:paraId="50541DD0">
            <w:pPr>
              <w:rPr>
                <w:szCs w:val="21"/>
              </w:rPr>
            </w:pPr>
          </w:p>
        </w:tc>
        <w:tc>
          <w:tcPr>
            <w:tcW w:w="1508" w:type="dxa"/>
            <w:noWrap w:val="0"/>
            <w:vAlign w:val="top"/>
          </w:tcPr>
          <w:p w14:paraId="1EE47D2E">
            <w:pPr>
              <w:rPr>
                <w:szCs w:val="21"/>
              </w:rPr>
            </w:pPr>
          </w:p>
        </w:tc>
        <w:tc>
          <w:tcPr>
            <w:tcW w:w="1509" w:type="dxa"/>
            <w:noWrap w:val="0"/>
            <w:vAlign w:val="top"/>
          </w:tcPr>
          <w:p w14:paraId="24858084">
            <w:pPr>
              <w:rPr>
                <w:szCs w:val="21"/>
              </w:rPr>
            </w:pPr>
          </w:p>
        </w:tc>
        <w:tc>
          <w:tcPr>
            <w:tcW w:w="1368" w:type="dxa"/>
            <w:noWrap w:val="0"/>
            <w:vAlign w:val="top"/>
          </w:tcPr>
          <w:p w14:paraId="7FB5CAB1">
            <w:pPr>
              <w:rPr>
                <w:szCs w:val="21"/>
              </w:rPr>
            </w:pPr>
          </w:p>
        </w:tc>
        <w:tc>
          <w:tcPr>
            <w:tcW w:w="1368" w:type="dxa"/>
            <w:noWrap w:val="0"/>
            <w:vAlign w:val="top"/>
          </w:tcPr>
          <w:p w14:paraId="468F3309">
            <w:pPr>
              <w:rPr>
                <w:szCs w:val="21"/>
              </w:rPr>
            </w:pPr>
          </w:p>
        </w:tc>
      </w:tr>
      <w:tr w14:paraId="425C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6046FE08">
            <w:pPr>
              <w:rPr>
                <w:szCs w:val="21"/>
              </w:rPr>
            </w:pPr>
          </w:p>
        </w:tc>
        <w:tc>
          <w:tcPr>
            <w:tcW w:w="1134" w:type="dxa"/>
            <w:tcBorders>
              <w:left w:val="single" w:color="auto" w:sz="4" w:space="0"/>
            </w:tcBorders>
            <w:noWrap w:val="0"/>
            <w:vAlign w:val="top"/>
          </w:tcPr>
          <w:p w14:paraId="29902ACF">
            <w:pPr>
              <w:rPr>
                <w:szCs w:val="21"/>
              </w:rPr>
            </w:pPr>
          </w:p>
        </w:tc>
        <w:tc>
          <w:tcPr>
            <w:tcW w:w="1508" w:type="dxa"/>
            <w:noWrap w:val="0"/>
            <w:vAlign w:val="top"/>
          </w:tcPr>
          <w:p w14:paraId="23BEF936">
            <w:pPr>
              <w:rPr>
                <w:szCs w:val="21"/>
              </w:rPr>
            </w:pPr>
          </w:p>
        </w:tc>
        <w:tc>
          <w:tcPr>
            <w:tcW w:w="1508" w:type="dxa"/>
            <w:noWrap w:val="0"/>
            <w:vAlign w:val="top"/>
          </w:tcPr>
          <w:p w14:paraId="6A1CA87F">
            <w:pPr>
              <w:rPr>
                <w:szCs w:val="21"/>
              </w:rPr>
            </w:pPr>
          </w:p>
        </w:tc>
        <w:tc>
          <w:tcPr>
            <w:tcW w:w="1509" w:type="dxa"/>
            <w:noWrap w:val="0"/>
            <w:vAlign w:val="top"/>
          </w:tcPr>
          <w:p w14:paraId="0828C366">
            <w:pPr>
              <w:rPr>
                <w:szCs w:val="21"/>
              </w:rPr>
            </w:pPr>
          </w:p>
        </w:tc>
        <w:tc>
          <w:tcPr>
            <w:tcW w:w="1368" w:type="dxa"/>
            <w:noWrap w:val="0"/>
            <w:vAlign w:val="top"/>
          </w:tcPr>
          <w:p w14:paraId="4371135F">
            <w:pPr>
              <w:rPr>
                <w:szCs w:val="21"/>
              </w:rPr>
            </w:pPr>
          </w:p>
        </w:tc>
        <w:tc>
          <w:tcPr>
            <w:tcW w:w="1368" w:type="dxa"/>
            <w:noWrap w:val="0"/>
            <w:vAlign w:val="top"/>
          </w:tcPr>
          <w:p w14:paraId="6126FD9D">
            <w:pPr>
              <w:rPr>
                <w:szCs w:val="21"/>
              </w:rPr>
            </w:pPr>
          </w:p>
        </w:tc>
      </w:tr>
      <w:tr w14:paraId="6A92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5C834C3F">
            <w:pPr>
              <w:rPr>
                <w:szCs w:val="21"/>
              </w:rPr>
            </w:pPr>
          </w:p>
        </w:tc>
        <w:tc>
          <w:tcPr>
            <w:tcW w:w="1134" w:type="dxa"/>
            <w:tcBorders>
              <w:left w:val="single" w:color="auto" w:sz="4" w:space="0"/>
            </w:tcBorders>
            <w:noWrap w:val="0"/>
            <w:vAlign w:val="top"/>
          </w:tcPr>
          <w:p w14:paraId="6ACE4B03">
            <w:pPr>
              <w:rPr>
                <w:szCs w:val="21"/>
              </w:rPr>
            </w:pPr>
          </w:p>
        </w:tc>
        <w:tc>
          <w:tcPr>
            <w:tcW w:w="1508" w:type="dxa"/>
            <w:noWrap w:val="0"/>
            <w:vAlign w:val="top"/>
          </w:tcPr>
          <w:p w14:paraId="1E8FAA94">
            <w:pPr>
              <w:rPr>
                <w:szCs w:val="21"/>
              </w:rPr>
            </w:pPr>
          </w:p>
        </w:tc>
        <w:tc>
          <w:tcPr>
            <w:tcW w:w="1508" w:type="dxa"/>
            <w:noWrap w:val="0"/>
            <w:vAlign w:val="top"/>
          </w:tcPr>
          <w:p w14:paraId="36DEC98F">
            <w:pPr>
              <w:rPr>
                <w:szCs w:val="21"/>
              </w:rPr>
            </w:pPr>
          </w:p>
        </w:tc>
        <w:tc>
          <w:tcPr>
            <w:tcW w:w="1509" w:type="dxa"/>
            <w:noWrap w:val="0"/>
            <w:vAlign w:val="top"/>
          </w:tcPr>
          <w:p w14:paraId="73DFDFF2">
            <w:pPr>
              <w:rPr>
                <w:szCs w:val="21"/>
              </w:rPr>
            </w:pPr>
          </w:p>
        </w:tc>
        <w:tc>
          <w:tcPr>
            <w:tcW w:w="1368" w:type="dxa"/>
            <w:noWrap w:val="0"/>
            <w:vAlign w:val="top"/>
          </w:tcPr>
          <w:p w14:paraId="42649770">
            <w:pPr>
              <w:rPr>
                <w:szCs w:val="21"/>
              </w:rPr>
            </w:pPr>
          </w:p>
        </w:tc>
        <w:tc>
          <w:tcPr>
            <w:tcW w:w="1368" w:type="dxa"/>
            <w:noWrap w:val="0"/>
            <w:vAlign w:val="top"/>
          </w:tcPr>
          <w:p w14:paraId="522896FA">
            <w:pPr>
              <w:rPr>
                <w:szCs w:val="21"/>
              </w:rPr>
            </w:pPr>
          </w:p>
        </w:tc>
      </w:tr>
      <w:tr w14:paraId="096A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419CE600">
            <w:pPr>
              <w:rPr>
                <w:szCs w:val="21"/>
              </w:rPr>
            </w:pPr>
          </w:p>
        </w:tc>
        <w:tc>
          <w:tcPr>
            <w:tcW w:w="1134" w:type="dxa"/>
            <w:tcBorders>
              <w:left w:val="single" w:color="auto" w:sz="4" w:space="0"/>
            </w:tcBorders>
            <w:noWrap w:val="0"/>
            <w:vAlign w:val="top"/>
          </w:tcPr>
          <w:p w14:paraId="73E00373">
            <w:pPr>
              <w:rPr>
                <w:szCs w:val="21"/>
              </w:rPr>
            </w:pPr>
          </w:p>
        </w:tc>
        <w:tc>
          <w:tcPr>
            <w:tcW w:w="1508" w:type="dxa"/>
            <w:noWrap w:val="0"/>
            <w:vAlign w:val="top"/>
          </w:tcPr>
          <w:p w14:paraId="455141CB">
            <w:pPr>
              <w:rPr>
                <w:szCs w:val="21"/>
              </w:rPr>
            </w:pPr>
          </w:p>
        </w:tc>
        <w:tc>
          <w:tcPr>
            <w:tcW w:w="1508" w:type="dxa"/>
            <w:noWrap w:val="0"/>
            <w:vAlign w:val="top"/>
          </w:tcPr>
          <w:p w14:paraId="1F26FA41">
            <w:pPr>
              <w:rPr>
                <w:szCs w:val="21"/>
              </w:rPr>
            </w:pPr>
          </w:p>
        </w:tc>
        <w:tc>
          <w:tcPr>
            <w:tcW w:w="1509" w:type="dxa"/>
            <w:noWrap w:val="0"/>
            <w:vAlign w:val="top"/>
          </w:tcPr>
          <w:p w14:paraId="12A73C4C">
            <w:pPr>
              <w:rPr>
                <w:szCs w:val="21"/>
              </w:rPr>
            </w:pPr>
          </w:p>
        </w:tc>
        <w:tc>
          <w:tcPr>
            <w:tcW w:w="1368" w:type="dxa"/>
            <w:noWrap w:val="0"/>
            <w:vAlign w:val="top"/>
          </w:tcPr>
          <w:p w14:paraId="17E39AF7">
            <w:pPr>
              <w:rPr>
                <w:szCs w:val="21"/>
              </w:rPr>
            </w:pPr>
          </w:p>
        </w:tc>
        <w:tc>
          <w:tcPr>
            <w:tcW w:w="1368" w:type="dxa"/>
            <w:noWrap w:val="0"/>
            <w:vAlign w:val="top"/>
          </w:tcPr>
          <w:p w14:paraId="2E99CDF4">
            <w:pPr>
              <w:rPr>
                <w:szCs w:val="21"/>
              </w:rPr>
            </w:pPr>
          </w:p>
        </w:tc>
      </w:tr>
      <w:tr w14:paraId="56D5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restart"/>
            <w:tcBorders>
              <w:right w:val="single" w:color="auto" w:sz="4" w:space="0"/>
            </w:tcBorders>
            <w:noWrap w:val="0"/>
            <w:vAlign w:val="top"/>
          </w:tcPr>
          <w:p w14:paraId="06EC7DE5">
            <w:pPr>
              <w:rPr>
                <w:szCs w:val="21"/>
              </w:rPr>
            </w:pPr>
          </w:p>
        </w:tc>
        <w:tc>
          <w:tcPr>
            <w:tcW w:w="1134" w:type="dxa"/>
            <w:tcBorders>
              <w:left w:val="single" w:color="auto" w:sz="4" w:space="0"/>
            </w:tcBorders>
            <w:noWrap w:val="0"/>
            <w:vAlign w:val="top"/>
          </w:tcPr>
          <w:p w14:paraId="41102540">
            <w:pPr>
              <w:rPr>
                <w:szCs w:val="21"/>
              </w:rPr>
            </w:pPr>
          </w:p>
        </w:tc>
        <w:tc>
          <w:tcPr>
            <w:tcW w:w="1508" w:type="dxa"/>
            <w:noWrap w:val="0"/>
            <w:vAlign w:val="top"/>
          </w:tcPr>
          <w:p w14:paraId="78F952B4">
            <w:pPr>
              <w:rPr>
                <w:szCs w:val="21"/>
              </w:rPr>
            </w:pPr>
          </w:p>
        </w:tc>
        <w:tc>
          <w:tcPr>
            <w:tcW w:w="1508" w:type="dxa"/>
            <w:noWrap w:val="0"/>
            <w:vAlign w:val="top"/>
          </w:tcPr>
          <w:p w14:paraId="2657954B">
            <w:pPr>
              <w:rPr>
                <w:szCs w:val="21"/>
              </w:rPr>
            </w:pPr>
          </w:p>
        </w:tc>
        <w:tc>
          <w:tcPr>
            <w:tcW w:w="1509" w:type="dxa"/>
            <w:noWrap w:val="0"/>
            <w:vAlign w:val="top"/>
          </w:tcPr>
          <w:p w14:paraId="6B484055">
            <w:pPr>
              <w:rPr>
                <w:szCs w:val="21"/>
              </w:rPr>
            </w:pPr>
          </w:p>
        </w:tc>
        <w:tc>
          <w:tcPr>
            <w:tcW w:w="1368" w:type="dxa"/>
            <w:noWrap w:val="0"/>
            <w:vAlign w:val="top"/>
          </w:tcPr>
          <w:p w14:paraId="22E1EEEE">
            <w:pPr>
              <w:rPr>
                <w:szCs w:val="21"/>
              </w:rPr>
            </w:pPr>
          </w:p>
        </w:tc>
        <w:tc>
          <w:tcPr>
            <w:tcW w:w="1368" w:type="dxa"/>
            <w:noWrap w:val="0"/>
            <w:vAlign w:val="top"/>
          </w:tcPr>
          <w:p w14:paraId="5894E860">
            <w:pPr>
              <w:rPr>
                <w:szCs w:val="21"/>
              </w:rPr>
            </w:pPr>
          </w:p>
        </w:tc>
      </w:tr>
      <w:tr w14:paraId="10963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28898B4B">
            <w:pPr>
              <w:rPr>
                <w:szCs w:val="21"/>
              </w:rPr>
            </w:pPr>
          </w:p>
        </w:tc>
        <w:tc>
          <w:tcPr>
            <w:tcW w:w="1134" w:type="dxa"/>
            <w:tcBorders>
              <w:left w:val="single" w:color="auto" w:sz="4" w:space="0"/>
            </w:tcBorders>
            <w:noWrap w:val="0"/>
            <w:vAlign w:val="top"/>
          </w:tcPr>
          <w:p w14:paraId="097A9306">
            <w:pPr>
              <w:rPr>
                <w:szCs w:val="21"/>
              </w:rPr>
            </w:pPr>
          </w:p>
        </w:tc>
        <w:tc>
          <w:tcPr>
            <w:tcW w:w="1508" w:type="dxa"/>
            <w:noWrap w:val="0"/>
            <w:vAlign w:val="top"/>
          </w:tcPr>
          <w:p w14:paraId="4D0FEBAF">
            <w:pPr>
              <w:rPr>
                <w:szCs w:val="21"/>
              </w:rPr>
            </w:pPr>
          </w:p>
        </w:tc>
        <w:tc>
          <w:tcPr>
            <w:tcW w:w="1508" w:type="dxa"/>
            <w:noWrap w:val="0"/>
            <w:vAlign w:val="top"/>
          </w:tcPr>
          <w:p w14:paraId="2311EFC8">
            <w:pPr>
              <w:rPr>
                <w:szCs w:val="21"/>
              </w:rPr>
            </w:pPr>
          </w:p>
        </w:tc>
        <w:tc>
          <w:tcPr>
            <w:tcW w:w="1509" w:type="dxa"/>
            <w:noWrap w:val="0"/>
            <w:vAlign w:val="top"/>
          </w:tcPr>
          <w:p w14:paraId="6020C10D">
            <w:pPr>
              <w:rPr>
                <w:szCs w:val="21"/>
              </w:rPr>
            </w:pPr>
          </w:p>
        </w:tc>
        <w:tc>
          <w:tcPr>
            <w:tcW w:w="1368" w:type="dxa"/>
            <w:noWrap w:val="0"/>
            <w:vAlign w:val="top"/>
          </w:tcPr>
          <w:p w14:paraId="0CAE8EE4">
            <w:pPr>
              <w:rPr>
                <w:szCs w:val="21"/>
              </w:rPr>
            </w:pPr>
          </w:p>
        </w:tc>
        <w:tc>
          <w:tcPr>
            <w:tcW w:w="1368" w:type="dxa"/>
            <w:noWrap w:val="0"/>
            <w:vAlign w:val="top"/>
          </w:tcPr>
          <w:p w14:paraId="20F57C14">
            <w:pPr>
              <w:rPr>
                <w:szCs w:val="21"/>
              </w:rPr>
            </w:pPr>
          </w:p>
        </w:tc>
      </w:tr>
      <w:tr w14:paraId="3273D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67A5C9AB">
            <w:pPr>
              <w:rPr>
                <w:szCs w:val="21"/>
              </w:rPr>
            </w:pPr>
          </w:p>
        </w:tc>
        <w:tc>
          <w:tcPr>
            <w:tcW w:w="1134" w:type="dxa"/>
            <w:tcBorders>
              <w:left w:val="single" w:color="auto" w:sz="4" w:space="0"/>
            </w:tcBorders>
            <w:noWrap w:val="0"/>
            <w:vAlign w:val="top"/>
          </w:tcPr>
          <w:p w14:paraId="5AB1E570">
            <w:pPr>
              <w:rPr>
                <w:szCs w:val="21"/>
              </w:rPr>
            </w:pPr>
          </w:p>
        </w:tc>
        <w:tc>
          <w:tcPr>
            <w:tcW w:w="1508" w:type="dxa"/>
            <w:noWrap w:val="0"/>
            <w:vAlign w:val="top"/>
          </w:tcPr>
          <w:p w14:paraId="7C59041D">
            <w:pPr>
              <w:rPr>
                <w:szCs w:val="21"/>
              </w:rPr>
            </w:pPr>
          </w:p>
        </w:tc>
        <w:tc>
          <w:tcPr>
            <w:tcW w:w="1508" w:type="dxa"/>
            <w:noWrap w:val="0"/>
            <w:vAlign w:val="top"/>
          </w:tcPr>
          <w:p w14:paraId="101F749C">
            <w:pPr>
              <w:rPr>
                <w:szCs w:val="21"/>
              </w:rPr>
            </w:pPr>
          </w:p>
        </w:tc>
        <w:tc>
          <w:tcPr>
            <w:tcW w:w="1509" w:type="dxa"/>
            <w:noWrap w:val="0"/>
            <w:vAlign w:val="top"/>
          </w:tcPr>
          <w:p w14:paraId="2CE8D76C">
            <w:pPr>
              <w:rPr>
                <w:szCs w:val="21"/>
              </w:rPr>
            </w:pPr>
          </w:p>
        </w:tc>
        <w:tc>
          <w:tcPr>
            <w:tcW w:w="1368" w:type="dxa"/>
            <w:noWrap w:val="0"/>
            <w:vAlign w:val="top"/>
          </w:tcPr>
          <w:p w14:paraId="0C1E7F48">
            <w:pPr>
              <w:rPr>
                <w:szCs w:val="21"/>
              </w:rPr>
            </w:pPr>
          </w:p>
        </w:tc>
        <w:tc>
          <w:tcPr>
            <w:tcW w:w="1368" w:type="dxa"/>
            <w:noWrap w:val="0"/>
            <w:vAlign w:val="top"/>
          </w:tcPr>
          <w:p w14:paraId="54F826DC">
            <w:pPr>
              <w:rPr>
                <w:szCs w:val="21"/>
              </w:rPr>
            </w:pPr>
          </w:p>
        </w:tc>
      </w:tr>
      <w:tr w14:paraId="211DC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4E692E76">
            <w:pPr>
              <w:rPr>
                <w:szCs w:val="21"/>
              </w:rPr>
            </w:pPr>
          </w:p>
        </w:tc>
        <w:tc>
          <w:tcPr>
            <w:tcW w:w="1134" w:type="dxa"/>
            <w:tcBorders>
              <w:left w:val="single" w:color="auto" w:sz="4" w:space="0"/>
            </w:tcBorders>
            <w:noWrap w:val="0"/>
            <w:vAlign w:val="top"/>
          </w:tcPr>
          <w:p w14:paraId="2E668BE0">
            <w:pPr>
              <w:rPr>
                <w:szCs w:val="21"/>
              </w:rPr>
            </w:pPr>
          </w:p>
        </w:tc>
        <w:tc>
          <w:tcPr>
            <w:tcW w:w="1508" w:type="dxa"/>
            <w:noWrap w:val="0"/>
            <w:vAlign w:val="top"/>
          </w:tcPr>
          <w:p w14:paraId="122E735F">
            <w:pPr>
              <w:rPr>
                <w:szCs w:val="21"/>
              </w:rPr>
            </w:pPr>
          </w:p>
        </w:tc>
        <w:tc>
          <w:tcPr>
            <w:tcW w:w="1508" w:type="dxa"/>
            <w:noWrap w:val="0"/>
            <w:vAlign w:val="top"/>
          </w:tcPr>
          <w:p w14:paraId="0D51BE6C">
            <w:pPr>
              <w:rPr>
                <w:szCs w:val="21"/>
              </w:rPr>
            </w:pPr>
          </w:p>
        </w:tc>
        <w:tc>
          <w:tcPr>
            <w:tcW w:w="1509" w:type="dxa"/>
            <w:noWrap w:val="0"/>
            <w:vAlign w:val="top"/>
          </w:tcPr>
          <w:p w14:paraId="6F45F4F4">
            <w:pPr>
              <w:rPr>
                <w:szCs w:val="21"/>
              </w:rPr>
            </w:pPr>
          </w:p>
        </w:tc>
        <w:tc>
          <w:tcPr>
            <w:tcW w:w="1368" w:type="dxa"/>
            <w:noWrap w:val="0"/>
            <w:vAlign w:val="top"/>
          </w:tcPr>
          <w:p w14:paraId="5EEC3CB0">
            <w:pPr>
              <w:rPr>
                <w:szCs w:val="21"/>
              </w:rPr>
            </w:pPr>
          </w:p>
        </w:tc>
        <w:tc>
          <w:tcPr>
            <w:tcW w:w="1368" w:type="dxa"/>
            <w:noWrap w:val="0"/>
            <w:vAlign w:val="top"/>
          </w:tcPr>
          <w:p w14:paraId="5412E367">
            <w:pPr>
              <w:rPr>
                <w:szCs w:val="21"/>
              </w:rPr>
            </w:pPr>
          </w:p>
        </w:tc>
      </w:tr>
      <w:tr w14:paraId="28E1D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22AB204B">
            <w:pPr>
              <w:rPr>
                <w:szCs w:val="21"/>
              </w:rPr>
            </w:pPr>
          </w:p>
        </w:tc>
        <w:tc>
          <w:tcPr>
            <w:tcW w:w="1134" w:type="dxa"/>
            <w:tcBorders>
              <w:left w:val="single" w:color="auto" w:sz="4" w:space="0"/>
            </w:tcBorders>
            <w:noWrap w:val="0"/>
            <w:vAlign w:val="top"/>
          </w:tcPr>
          <w:p w14:paraId="2EEF57BE">
            <w:pPr>
              <w:rPr>
                <w:szCs w:val="21"/>
              </w:rPr>
            </w:pPr>
          </w:p>
        </w:tc>
        <w:tc>
          <w:tcPr>
            <w:tcW w:w="1508" w:type="dxa"/>
            <w:noWrap w:val="0"/>
            <w:vAlign w:val="top"/>
          </w:tcPr>
          <w:p w14:paraId="4A786D02">
            <w:pPr>
              <w:rPr>
                <w:szCs w:val="21"/>
              </w:rPr>
            </w:pPr>
          </w:p>
        </w:tc>
        <w:tc>
          <w:tcPr>
            <w:tcW w:w="1508" w:type="dxa"/>
            <w:noWrap w:val="0"/>
            <w:vAlign w:val="top"/>
          </w:tcPr>
          <w:p w14:paraId="111C9AAE">
            <w:pPr>
              <w:rPr>
                <w:szCs w:val="21"/>
              </w:rPr>
            </w:pPr>
          </w:p>
        </w:tc>
        <w:tc>
          <w:tcPr>
            <w:tcW w:w="1509" w:type="dxa"/>
            <w:noWrap w:val="0"/>
            <w:vAlign w:val="top"/>
          </w:tcPr>
          <w:p w14:paraId="0A608A7D">
            <w:pPr>
              <w:rPr>
                <w:szCs w:val="21"/>
              </w:rPr>
            </w:pPr>
          </w:p>
        </w:tc>
        <w:tc>
          <w:tcPr>
            <w:tcW w:w="1368" w:type="dxa"/>
            <w:noWrap w:val="0"/>
            <w:vAlign w:val="top"/>
          </w:tcPr>
          <w:p w14:paraId="6DB574A1">
            <w:pPr>
              <w:rPr>
                <w:szCs w:val="21"/>
              </w:rPr>
            </w:pPr>
          </w:p>
        </w:tc>
        <w:tc>
          <w:tcPr>
            <w:tcW w:w="1368" w:type="dxa"/>
            <w:noWrap w:val="0"/>
            <w:vAlign w:val="top"/>
          </w:tcPr>
          <w:p w14:paraId="302C483A">
            <w:pPr>
              <w:rPr>
                <w:szCs w:val="21"/>
              </w:rPr>
            </w:pPr>
          </w:p>
        </w:tc>
      </w:tr>
      <w:tr w14:paraId="27F1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00197748">
            <w:pPr>
              <w:rPr>
                <w:szCs w:val="21"/>
              </w:rPr>
            </w:pPr>
          </w:p>
        </w:tc>
        <w:tc>
          <w:tcPr>
            <w:tcW w:w="1134" w:type="dxa"/>
            <w:tcBorders>
              <w:left w:val="single" w:color="auto" w:sz="4" w:space="0"/>
            </w:tcBorders>
            <w:noWrap w:val="0"/>
            <w:vAlign w:val="top"/>
          </w:tcPr>
          <w:p w14:paraId="4B656B7D">
            <w:pPr>
              <w:rPr>
                <w:szCs w:val="21"/>
              </w:rPr>
            </w:pPr>
          </w:p>
        </w:tc>
        <w:tc>
          <w:tcPr>
            <w:tcW w:w="1508" w:type="dxa"/>
            <w:noWrap w:val="0"/>
            <w:vAlign w:val="top"/>
          </w:tcPr>
          <w:p w14:paraId="49D89135">
            <w:pPr>
              <w:rPr>
                <w:szCs w:val="21"/>
              </w:rPr>
            </w:pPr>
          </w:p>
        </w:tc>
        <w:tc>
          <w:tcPr>
            <w:tcW w:w="1508" w:type="dxa"/>
            <w:noWrap w:val="0"/>
            <w:vAlign w:val="top"/>
          </w:tcPr>
          <w:p w14:paraId="2BF7B81F">
            <w:pPr>
              <w:rPr>
                <w:szCs w:val="21"/>
              </w:rPr>
            </w:pPr>
          </w:p>
        </w:tc>
        <w:tc>
          <w:tcPr>
            <w:tcW w:w="1509" w:type="dxa"/>
            <w:noWrap w:val="0"/>
            <w:vAlign w:val="top"/>
          </w:tcPr>
          <w:p w14:paraId="6A5AE6AF">
            <w:pPr>
              <w:rPr>
                <w:szCs w:val="21"/>
              </w:rPr>
            </w:pPr>
          </w:p>
        </w:tc>
        <w:tc>
          <w:tcPr>
            <w:tcW w:w="1368" w:type="dxa"/>
            <w:noWrap w:val="0"/>
            <w:vAlign w:val="top"/>
          </w:tcPr>
          <w:p w14:paraId="64A1815F">
            <w:pPr>
              <w:rPr>
                <w:szCs w:val="21"/>
              </w:rPr>
            </w:pPr>
          </w:p>
        </w:tc>
        <w:tc>
          <w:tcPr>
            <w:tcW w:w="1368" w:type="dxa"/>
            <w:noWrap w:val="0"/>
            <w:vAlign w:val="top"/>
          </w:tcPr>
          <w:p w14:paraId="1754514F">
            <w:pPr>
              <w:rPr>
                <w:szCs w:val="21"/>
              </w:rPr>
            </w:pPr>
          </w:p>
        </w:tc>
      </w:tr>
      <w:tr w14:paraId="68604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restart"/>
            <w:tcBorders>
              <w:right w:val="single" w:color="auto" w:sz="4" w:space="0"/>
            </w:tcBorders>
            <w:noWrap w:val="0"/>
            <w:vAlign w:val="top"/>
          </w:tcPr>
          <w:p w14:paraId="39EE9ABB">
            <w:pPr>
              <w:rPr>
                <w:szCs w:val="21"/>
              </w:rPr>
            </w:pPr>
          </w:p>
        </w:tc>
        <w:tc>
          <w:tcPr>
            <w:tcW w:w="1134" w:type="dxa"/>
            <w:tcBorders>
              <w:left w:val="single" w:color="auto" w:sz="4" w:space="0"/>
            </w:tcBorders>
            <w:noWrap w:val="0"/>
            <w:vAlign w:val="top"/>
          </w:tcPr>
          <w:p w14:paraId="275D8929">
            <w:pPr>
              <w:rPr>
                <w:szCs w:val="21"/>
              </w:rPr>
            </w:pPr>
          </w:p>
        </w:tc>
        <w:tc>
          <w:tcPr>
            <w:tcW w:w="1508" w:type="dxa"/>
            <w:noWrap w:val="0"/>
            <w:vAlign w:val="top"/>
          </w:tcPr>
          <w:p w14:paraId="37C08378">
            <w:pPr>
              <w:rPr>
                <w:szCs w:val="21"/>
              </w:rPr>
            </w:pPr>
          </w:p>
        </w:tc>
        <w:tc>
          <w:tcPr>
            <w:tcW w:w="1508" w:type="dxa"/>
            <w:noWrap w:val="0"/>
            <w:vAlign w:val="top"/>
          </w:tcPr>
          <w:p w14:paraId="41A3F9D8">
            <w:pPr>
              <w:rPr>
                <w:szCs w:val="21"/>
              </w:rPr>
            </w:pPr>
          </w:p>
        </w:tc>
        <w:tc>
          <w:tcPr>
            <w:tcW w:w="1509" w:type="dxa"/>
            <w:noWrap w:val="0"/>
            <w:vAlign w:val="top"/>
          </w:tcPr>
          <w:p w14:paraId="313B8382">
            <w:pPr>
              <w:rPr>
                <w:szCs w:val="21"/>
              </w:rPr>
            </w:pPr>
          </w:p>
        </w:tc>
        <w:tc>
          <w:tcPr>
            <w:tcW w:w="1368" w:type="dxa"/>
            <w:noWrap w:val="0"/>
            <w:vAlign w:val="top"/>
          </w:tcPr>
          <w:p w14:paraId="309E41C2">
            <w:pPr>
              <w:rPr>
                <w:szCs w:val="21"/>
              </w:rPr>
            </w:pPr>
          </w:p>
        </w:tc>
        <w:tc>
          <w:tcPr>
            <w:tcW w:w="1368" w:type="dxa"/>
            <w:noWrap w:val="0"/>
            <w:vAlign w:val="top"/>
          </w:tcPr>
          <w:p w14:paraId="66B81961">
            <w:pPr>
              <w:rPr>
                <w:szCs w:val="21"/>
              </w:rPr>
            </w:pPr>
          </w:p>
        </w:tc>
      </w:tr>
      <w:tr w14:paraId="2200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72D0F162">
            <w:pPr>
              <w:rPr>
                <w:szCs w:val="21"/>
              </w:rPr>
            </w:pPr>
          </w:p>
        </w:tc>
        <w:tc>
          <w:tcPr>
            <w:tcW w:w="1134" w:type="dxa"/>
            <w:tcBorders>
              <w:left w:val="single" w:color="auto" w:sz="4" w:space="0"/>
            </w:tcBorders>
            <w:noWrap w:val="0"/>
            <w:vAlign w:val="top"/>
          </w:tcPr>
          <w:p w14:paraId="026B762F">
            <w:pPr>
              <w:rPr>
                <w:szCs w:val="21"/>
              </w:rPr>
            </w:pPr>
          </w:p>
        </w:tc>
        <w:tc>
          <w:tcPr>
            <w:tcW w:w="1508" w:type="dxa"/>
            <w:noWrap w:val="0"/>
            <w:vAlign w:val="top"/>
          </w:tcPr>
          <w:p w14:paraId="1AA876F8">
            <w:pPr>
              <w:rPr>
                <w:szCs w:val="21"/>
              </w:rPr>
            </w:pPr>
          </w:p>
        </w:tc>
        <w:tc>
          <w:tcPr>
            <w:tcW w:w="1508" w:type="dxa"/>
            <w:noWrap w:val="0"/>
            <w:vAlign w:val="top"/>
          </w:tcPr>
          <w:p w14:paraId="78AB5423">
            <w:pPr>
              <w:rPr>
                <w:szCs w:val="21"/>
              </w:rPr>
            </w:pPr>
          </w:p>
        </w:tc>
        <w:tc>
          <w:tcPr>
            <w:tcW w:w="1509" w:type="dxa"/>
            <w:noWrap w:val="0"/>
            <w:vAlign w:val="top"/>
          </w:tcPr>
          <w:p w14:paraId="524FC81B">
            <w:pPr>
              <w:rPr>
                <w:szCs w:val="21"/>
              </w:rPr>
            </w:pPr>
          </w:p>
        </w:tc>
        <w:tc>
          <w:tcPr>
            <w:tcW w:w="1368" w:type="dxa"/>
            <w:noWrap w:val="0"/>
            <w:vAlign w:val="top"/>
          </w:tcPr>
          <w:p w14:paraId="2518B7CD">
            <w:pPr>
              <w:rPr>
                <w:szCs w:val="21"/>
              </w:rPr>
            </w:pPr>
          </w:p>
        </w:tc>
        <w:tc>
          <w:tcPr>
            <w:tcW w:w="1368" w:type="dxa"/>
            <w:noWrap w:val="0"/>
            <w:vAlign w:val="top"/>
          </w:tcPr>
          <w:p w14:paraId="35AFEE5B">
            <w:pPr>
              <w:rPr>
                <w:szCs w:val="21"/>
              </w:rPr>
            </w:pPr>
          </w:p>
        </w:tc>
      </w:tr>
      <w:tr w14:paraId="791EC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0B7D7BCC">
            <w:pPr>
              <w:rPr>
                <w:szCs w:val="21"/>
              </w:rPr>
            </w:pPr>
          </w:p>
        </w:tc>
        <w:tc>
          <w:tcPr>
            <w:tcW w:w="1134" w:type="dxa"/>
            <w:tcBorders>
              <w:left w:val="single" w:color="auto" w:sz="4" w:space="0"/>
            </w:tcBorders>
            <w:noWrap w:val="0"/>
            <w:vAlign w:val="top"/>
          </w:tcPr>
          <w:p w14:paraId="7A0F5610">
            <w:pPr>
              <w:rPr>
                <w:szCs w:val="21"/>
              </w:rPr>
            </w:pPr>
          </w:p>
        </w:tc>
        <w:tc>
          <w:tcPr>
            <w:tcW w:w="1508" w:type="dxa"/>
            <w:noWrap w:val="0"/>
            <w:vAlign w:val="top"/>
          </w:tcPr>
          <w:p w14:paraId="59FD6300">
            <w:pPr>
              <w:rPr>
                <w:szCs w:val="21"/>
              </w:rPr>
            </w:pPr>
          </w:p>
        </w:tc>
        <w:tc>
          <w:tcPr>
            <w:tcW w:w="1508" w:type="dxa"/>
            <w:noWrap w:val="0"/>
            <w:vAlign w:val="top"/>
          </w:tcPr>
          <w:p w14:paraId="604D9534">
            <w:pPr>
              <w:rPr>
                <w:szCs w:val="21"/>
              </w:rPr>
            </w:pPr>
          </w:p>
        </w:tc>
        <w:tc>
          <w:tcPr>
            <w:tcW w:w="1509" w:type="dxa"/>
            <w:noWrap w:val="0"/>
            <w:vAlign w:val="top"/>
          </w:tcPr>
          <w:p w14:paraId="645C6CF5">
            <w:pPr>
              <w:rPr>
                <w:szCs w:val="21"/>
              </w:rPr>
            </w:pPr>
          </w:p>
        </w:tc>
        <w:tc>
          <w:tcPr>
            <w:tcW w:w="1368" w:type="dxa"/>
            <w:noWrap w:val="0"/>
            <w:vAlign w:val="top"/>
          </w:tcPr>
          <w:p w14:paraId="1A05167A">
            <w:pPr>
              <w:rPr>
                <w:szCs w:val="21"/>
              </w:rPr>
            </w:pPr>
          </w:p>
        </w:tc>
        <w:tc>
          <w:tcPr>
            <w:tcW w:w="1368" w:type="dxa"/>
            <w:noWrap w:val="0"/>
            <w:vAlign w:val="top"/>
          </w:tcPr>
          <w:p w14:paraId="251A6B49">
            <w:pPr>
              <w:rPr>
                <w:szCs w:val="21"/>
              </w:rPr>
            </w:pPr>
          </w:p>
        </w:tc>
      </w:tr>
      <w:tr w14:paraId="3AD4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5363E2C7">
            <w:pPr>
              <w:rPr>
                <w:szCs w:val="21"/>
              </w:rPr>
            </w:pPr>
          </w:p>
        </w:tc>
        <w:tc>
          <w:tcPr>
            <w:tcW w:w="1134" w:type="dxa"/>
            <w:tcBorders>
              <w:left w:val="single" w:color="auto" w:sz="4" w:space="0"/>
            </w:tcBorders>
            <w:noWrap w:val="0"/>
            <w:vAlign w:val="top"/>
          </w:tcPr>
          <w:p w14:paraId="5AB08D76">
            <w:pPr>
              <w:rPr>
                <w:szCs w:val="21"/>
              </w:rPr>
            </w:pPr>
          </w:p>
        </w:tc>
        <w:tc>
          <w:tcPr>
            <w:tcW w:w="1508" w:type="dxa"/>
            <w:noWrap w:val="0"/>
            <w:vAlign w:val="top"/>
          </w:tcPr>
          <w:p w14:paraId="43BD1EDA">
            <w:pPr>
              <w:rPr>
                <w:szCs w:val="21"/>
              </w:rPr>
            </w:pPr>
          </w:p>
        </w:tc>
        <w:tc>
          <w:tcPr>
            <w:tcW w:w="1508" w:type="dxa"/>
            <w:noWrap w:val="0"/>
            <w:vAlign w:val="top"/>
          </w:tcPr>
          <w:p w14:paraId="37B4C950">
            <w:pPr>
              <w:rPr>
                <w:szCs w:val="21"/>
              </w:rPr>
            </w:pPr>
          </w:p>
        </w:tc>
        <w:tc>
          <w:tcPr>
            <w:tcW w:w="1509" w:type="dxa"/>
            <w:noWrap w:val="0"/>
            <w:vAlign w:val="top"/>
          </w:tcPr>
          <w:p w14:paraId="0C042ED6">
            <w:pPr>
              <w:rPr>
                <w:szCs w:val="21"/>
              </w:rPr>
            </w:pPr>
          </w:p>
        </w:tc>
        <w:tc>
          <w:tcPr>
            <w:tcW w:w="1368" w:type="dxa"/>
            <w:noWrap w:val="0"/>
            <w:vAlign w:val="top"/>
          </w:tcPr>
          <w:p w14:paraId="632D9BD5">
            <w:pPr>
              <w:rPr>
                <w:szCs w:val="21"/>
              </w:rPr>
            </w:pPr>
          </w:p>
        </w:tc>
        <w:tc>
          <w:tcPr>
            <w:tcW w:w="1368" w:type="dxa"/>
            <w:noWrap w:val="0"/>
            <w:vAlign w:val="top"/>
          </w:tcPr>
          <w:p w14:paraId="2F961A55">
            <w:pPr>
              <w:rPr>
                <w:szCs w:val="21"/>
              </w:rPr>
            </w:pPr>
          </w:p>
        </w:tc>
      </w:tr>
      <w:tr w14:paraId="71F86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2B74D890">
            <w:pPr>
              <w:rPr>
                <w:szCs w:val="21"/>
              </w:rPr>
            </w:pPr>
          </w:p>
        </w:tc>
        <w:tc>
          <w:tcPr>
            <w:tcW w:w="1134" w:type="dxa"/>
            <w:tcBorders>
              <w:left w:val="single" w:color="auto" w:sz="4" w:space="0"/>
            </w:tcBorders>
            <w:noWrap w:val="0"/>
            <w:vAlign w:val="top"/>
          </w:tcPr>
          <w:p w14:paraId="31C5C249">
            <w:pPr>
              <w:rPr>
                <w:szCs w:val="21"/>
              </w:rPr>
            </w:pPr>
          </w:p>
        </w:tc>
        <w:tc>
          <w:tcPr>
            <w:tcW w:w="1508" w:type="dxa"/>
            <w:noWrap w:val="0"/>
            <w:vAlign w:val="top"/>
          </w:tcPr>
          <w:p w14:paraId="50EAD312">
            <w:pPr>
              <w:rPr>
                <w:szCs w:val="21"/>
              </w:rPr>
            </w:pPr>
          </w:p>
        </w:tc>
        <w:tc>
          <w:tcPr>
            <w:tcW w:w="1508" w:type="dxa"/>
            <w:noWrap w:val="0"/>
            <w:vAlign w:val="top"/>
          </w:tcPr>
          <w:p w14:paraId="13400541">
            <w:pPr>
              <w:rPr>
                <w:szCs w:val="21"/>
              </w:rPr>
            </w:pPr>
          </w:p>
        </w:tc>
        <w:tc>
          <w:tcPr>
            <w:tcW w:w="1509" w:type="dxa"/>
            <w:noWrap w:val="0"/>
            <w:vAlign w:val="top"/>
          </w:tcPr>
          <w:p w14:paraId="00447F21">
            <w:pPr>
              <w:rPr>
                <w:szCs w:val="21"/>
              </w:rPr>
            </w:pPr>
          </w:p>
        </w:tc>
        <w:tc>
          <w:tcPr>
            <w:tcW w:w="1368" w:type="dxa"/>
            <w:noWrap w:val="0"/>
            <w:vAlign w:val="top"/>
          </w:tcPr>
          <w:p w14:paraId="185CA8F6">
            <w:pPr>
              <w:rPr>
                <w:szCs w:val="21"/>
              </w:rPr>
            </w:pPr>
          </w:p>
        </w:tc>
        <w:tc>
          <w:tcPr>
            <w:tcW w:w="1368" w:type="dxa"/>
            <w:noWrap w:val="0"/>
            <w:vAlign w:val="top"/>
          </w:tcPr>
          <w:p w14:paraId="450CB1C9">
            <w:pPr>
              <w:rPr>
                <w:szCs w:val="21"/>
              </w:rPr>
            </w:pPr>
          </w:p>
        </w:tc>
      </w:tr>
      <w:tr w14:paraId="0CB0F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72BB976F">
            <w:pPr>
              <w:rPr>
                <w:szCs w:val="21"/>
              </w:rPr>
            </w:pPr>
          </w:p>
        </w:tc>
        <w:tc>
          <w:tcPr>
            <w:tcW w:w="1134" w:type="dxa"/>
            <w:tcBorders>
              <w:left w:val="single" w:color="auto" w:sz="4" w:space="0"/>
            </w:tcBorders>
            <w:noWrap w:val="0"/>
            <w:vAlign w:val="top"/>
          </w:tcPr>
          <w:p w14:paraId="4DF7DBD0">
            <w:pPr>
              <w:rPr>
                <w:szCs w:val="21"/>
              </w:rPr>
            </w:pPr>
          </w:p>
        </w:tc>
        <w:tc>
          <w:tcPr>
            <w:tcW w:w="1508" w:type="dxa"/>
            <w:noWrap w:val="0"/>
            <w:vAlign w:val="top"/>
          </w:tcPr>
          <w:p w14:paraId="02886D92">
            <w:pPr>
              <w:rPr>
                <w:szCs w:val="21"/>
              </w:rPr>
            </w:pPr>
          </w:p>
        </w:tc>
        <w:tc>
          <w:tcPr>
            <w:tcW w:w="1508" w:type="dxa"/>
            <w:noWrap w:val="0"/>
            <w:vAlign w:val="top"/>
          </w:tcPr>
          <w:p w14:paraId="2EF34BDE">
            <w:pPr>
              <w:rPr>
                <w:szCs w:val="21"/>
              </w:rPr>
            </w:pPr>
          </w:p>
        </w:tc>
        <w:tc>
          <w:tcPr>
            <w:tcW w:w="1509" w:type="dxa"/>
            <w:noWrap w:val="0"/>
            <w:vAlign w:val="top"/>
          </w:tcPr>
          <w:p w14:paraId="117157B5">
            <w:pPr>
              <w:rPr>
                <w:szCs w:val="21"/>
              </w:rPr>
            </w:pPr>
          </w:p>
        </w:tc>
        <w:tc>
          <w:tcPr>
            <w:tcW w:w="1368" w:type="dxa"/>
            <w:noWrap w:val="0"/>
            <w:vAlign w:val="top"/>
          </w:tcPr>
          <w:p w14:paraId="64207A62">
            <w:pPr>
              <w:rPr>
                <w:szCs w:val="21"/>
              </w:rPr>
            </w:pPr>
          </w:p>
        </w:tc>
        <w:tc>
          <w:tcPr>
            <w:tcW w:w="1368" w:type="dxa"/>
            <w:noWrap w:val="0"/>
            <w:vAlign w:val="top"/>
          </w:tcPr>
          <w:p w14:paraId="6FDE4B48">
            <w:pPr>
              <w:rPr>
                <w:szCs w:val="21"/>
              </w:rPr>
            </w:pPr>
          </w:p>
        </w:tc>
      </w:tr>
      <w:tr w14:paraId="0FEC4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restart"/>
            <w:tcBorders>
              <w:right w:val="single" w:color="auto" w:sz="4" w:space="0"/>
            </w:tcBorders>
            <w:noWrap w:val="0"/>
            <w:vAlign w:val="top"/>
          </w:tcPr>
          <w:p w14:paraId="267F97A0">
            <w:pPr>
              <w:rPr>
                <w:szCs w:val="21"/>
              </w:rPr>
            </w:pPr>
          </w:p>
        </w:tc>
        <w:tc>
          <w:tcPr>
            <w:tcW w:w="1134" w:type="dxa"/>
            <w:tcBorders>
              <w:left w:val="single" w:color="auto" w:sz="4" w:space="0"/>
            </w:tcBorders>
            <w:noWrap w:val="0"/>
            <w:vAlign w:val="top"/>
          </w:tcPr>
          <w:p w14:paraId="047E8B87">
            <w:pPr>
              <w:rPr>
                <w:szCs w:val="21"/>
              </w:rPr>
            </w:pPr>
          </w:p>
        </w:tc>
        <w:tc>
          <w:tcPr>
            <w:tcW w:w="1508" w:type="dxa"/>
            <w:noWrap w:val="0"/>
            <w:vAlign w:val="top"/>
          </w:tcPr>
          <w:p w14:paraId="07D5BD86">
            <w:pPr>
              <w:rPr>
                <w:szCs w:val="21"/>
              </w:rPr>
            </w:pPr>
          </w:p>
        </w:tc>
        <w:tc>
          <w:tcPr>
            <w:tcW w:w="1508" w:type="dxa"/>
            <w:noWrap w:val="0"/>
            <w:vAlign w:val="top"/>
          </w:tcPr>
          <w:p w14:paraId="76DD369C">
            <w:pPr>
              <w:rPr>
                <w:szCs w:val="21"/>
              </w:rPr>
            </w:pPr>
          </w:p>
        </w:tc>
        <w:tc>
          <w:tcPr>
            <w:tcW w:w="1509" w:type="dxa"/>
            <w:noWrap w:val="0"/>
            <w:vAlign w:val="top"/>
          </w:tcPr>
          <w:p w14:paraId="095979E3">
            <w:pPr>
              <w:rPr>
                <w:szCs w:val="21"/>
              </w:rPr>
            </w:pPr>
          </w:p>
        </w:tc>
        <w:tc>
          <w:tcPr>
            <w:tcW w:w="1368" w:type="dxa"/>
            <w:noWrap w:val="0"/>
            <w:vAlign w:val="top"/>
          </w:tcPr>
          <w:p w14:paraId="7B93107E">
            <w:pPr>
              <w:rPr>
                <w:szCs w:val="21"/>
              </w:rPr>
            </w:pPr>
          </w:p>
        </w:tc>
        <w:tc>
          <w:tcPr>
            <w:tcW w:w="1368" w:type="dxa"/>
            <w:noWrap w:val="0"/>
            <w:vAlign w:val="top"/>
          </w:tcPr>
          <w:p w14:paraId="6172F77E">
            <w:pPr>
              <w:rPr>
                <w:szCs w:val="21"/>
              </w:rPr>
            </w:pPr>
          </w:p>
        </w:tc>
      </w:tr>
      <w:tr w14:paraId="3C40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1F7079BD">
            <w:pPr>
              <w:rPr>
                <w:szCs w:val="21"/>
              </w:rPr>
            </w:pPr>
          </w:p>
        </w:tc>
        <w:tc>
          <w:tcPr>
            <w:tcW w:w="1134" w:type="dxa"/>
            <w:tcBorders>
              <w:left w:val="single" w:color="auto" w:sz="4" w:space="0"/>
            </w:tcBorders>
            <w:noWrap w:val="0"/>
            <w:vAlign w:val="top"/>
          </w:tcPr>
          <w:p w14:paraId="2A3BE0FB">
            <w:pPr>
              <w:rPr>
                <w:szCs w:val="21"/>
              </w:rPr>
            </w:pPr>
          </w:p>
        </w:tc>
        <w:tc>
          <w:tcPr>
            <w:tcW w:w="1508" w:type="dxa"/>
            <w:noWrap w:val="0"/>
            <w:vAlign w:val="top"/>
          </w:tcPr>
          <w:p w14:paraId="52ABAE4B">
            <w:pPr>
              <w:rPr>
                <w:szCs w:val="21"/>
              </w:rPr>
            </w:pPr>
          </w:p>
        </w:tc>
        <w:tc>
          <w:tcPr>
            <w:tcW w:w="1508" w:type="dxa"/>
            <w:noWrap w:val="0"/>
            <w:vAlign w:val="top"/>
          </w:tcPr>
          <w:p w14:paraId="402D521C">
            <w:pPr>
              <w:rPr>
                <w:szCs w:val="21"/>
              </w:rPr>
            </w:pPr>
          </w:p>
        </w:tc>
        <w:tc>
          <w:tcPr>
            <w:tcW w:w="1509" w:type="dxa"/>
            <w:noWrap w:val="0"/>
            <w:vAlign w:val="top"/>
          </w:tcPr>
          <w:p w14:paraId="56E5EEA1">
            <w:pPr>
              <w:rPr>
                <w:szCs w:val="21"/>
              </w:rPr>
            </w:pPr>
          </w:p>
        </w:tc>
        <w:tc>
          <w:tcPr>
            <w:tcW w:w="1368" w:type="dxa"/>
            <w:noWrap w:val="0"/>
            <w:vAlign w:val="top"/>
          </w:tcPr>
          <w:p w14:paraId="74D0B4C6">
            <w:pPr>
              <w:rPr>
                <w:szCs w:val="21"/>
              </w:rPr>
            </w:pPr>
          </w:p>
        </w:tc>
        <w:tc>
          <w:tcPr>
            <w:tcW w:w="1368" w:type="dxa"/>
            <w:noWrap w:val="0"/>
            <w:vAlign w:val="top"/>
          </w:tcPr>
          <w:p w14:paraId="496CE760">
            <w:pPr>
              <w:rPr>
                <w:szCs w:val="21"/>
              </w:rPr>
            </w:pPr>
          </w:p>
        </w:tc>
      </w:tr>
      <w:tr w14:paraId="7300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76187FEF">
            <w:pPr>
              <w:rPr>
                <w:szCs w:val="21"/>
              </w:rPr>
            </w:pPr>
          </w:p>
        </w:tc>
        <w:tc>
          <w:tcPr>
            <w:tcW w:w="1134" w:type="dxa"/>
            <w:tcBorders>
              <w:left w:val="single" w:color="auto" w:sz="4" w:space="0"/>
            </w:tcBorders>
            <w:noWrap w:val="0"/>
            <w:vAlign w:val="top"/>
          </w:tcPr>
          <w:p w14:paraId="1925FD6A">
            <w:pPr>
              <w:rPr>
                <w:szCs w:val="21"/>
              </w:rPr>
            </w:pPr>
          </w:p>
        </w:tc>
        <w:tc>
          <w:tcPr>
            <w:tcW w:w="1508" w:type="dxa"/>
            <w:noWrap w:val="0"/>
            <w:vAlign w:val="top"/>
          </w:tcPr>
          <w:p w14:paraId="18F0AE14">
            <w:pPr>
              <w:rPr>
                <w:szCs w:val="21"/>
              </w:rPr>
            </w:pPr>
          </w:p>
        </w:tc>
        <w:tc>
          <w:tcPr>
            <w:tcW w:w="1508" w:type="dxa"/>
            <w:noWrap w:val="0"/>
            <w:vAlign w:val="top"/>
          </w:tcPr>
          <w:p w14:paraId="53595E43">
            <w:pPr>
              <w:rPr>
                <w:szCs w:val="21"/>
              </w:rPr>
            </w:pPr>
          </w:p>
        </w:tc>
        <w:tc>
          <w:tcPr>
            <w:tcW w:w="1509" w:type="dxa"/>
            <w:noWrap w:val="0"/>
            <w:vAlign w:val="top"/>
          </w:tcPr>
          <w:p w14:paraId="6C2E25F0">
            <w:pPr>
              <w:rPr>
                <w:szCs w:val="21"/>
              </w:rPr>
            </w:pPr>
          </w:p>
        </w:tc>
        <w:tc>
          <w:tcPr>
            <w:tcW w:w="1368" w:type="dxa"/>
            <w:noWrap w:val="0"/>
            <w:vAlign w:val="top"/>
          </w:tcPr>
          <w:p w14:paraId="3ABFF6EF">
            <w:pPr>
              <w:rPr>
                <w:szCs w:val="21"/>
              </w:rPr>
            </w:pPr>
          </w:p>
        </w:tc>
        <w:tc>
          <w:tcPr>
            <w:tcW w:w="1368" w:type="dxa"/>
            <w:noWrap w:val="0"/>
            <w:vAlign w:val="top"/>
          </w:tcPr>
          <w:p w14:paraId="53DDFF78">
            <w:pPr>
              <w:rPr>
                <w:szCs w:val="21"/>
              </w:rPr>
            </w:pPr>
          </w:p>
        </w:tc>
      </w:tr>
      <w:tr w14:paraId="253F9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6D3135A2">
            <w:pPr>
              <w:rPr>
                <w:szCs w:val="21"/>
              </w:rPr>
            </w:pPr>
          </w:p>
        </w:tc>
        <w:tc>
          <w:tcPr>
            <w:tcW w:w="1134" w:type="dxa"/>
            <w:tcBorders>
              <w:left w:val="single" w:color="auto" w:sz="4" w:space="0"/>
            </w:tcBorders>
            <w:noWrap w:val="0"/>
            <w:vAlign w:val="top"/>
          </w:tcPr>
          <w:p w14:paraId="4BE229C8">
            <w:pPr>
              <w:rPr>
                <w:szCs w:val="21"/>
              </w:rPr>
            </w:pPr>
          </w:p>
        </w:tc>
        <w:tc>
          <w:tcPr>
            <w:tcW w:w="1508" w:type="dxa"/>
            <w:noWrap w:val="0"/>
            <w:vAlign w:val="top"/>
          </w:tcPr>
          <w:p w14:paraId="303F1BFA">
            <w:pPr>
              <w:rPr>
                <w:szCs w:val="21"/>
              </w:rPr>
            </w:pPr>
          </w:p>
        </w:tc>
        <w:tc>
          <w:tcPr>
            <w:tcW w:w="1508" w:type="dxa"/>
            <w:noWrap w:val="0"/>
            <w:vAlign w:val="top"/>
          </w:tcPr>
          <w:p w14:paraId="3A912576">
            <w:pPr>
              <w:rPr>
                <w:szCs w:val="21"/>
              </w:rPr>
            </w:pPr>
          </w:p>
        </w:tc>
        <w:tc>
          <w:tcPr>
            <w:tcW w:w="1509" w:type="dxa"/>
            <w:noWrap w:val="0"/>
            <w:vAlign w:val="top"/>
          </w:tcPr>
          <w:p w14:paraId="4D3EF7A4">
            <w:pPr>
              <w:rPr>
                <w:szCs w:val="21"/>
              </w:rPr>
            </w:pPr>
          </w:p>
        </w:tc>
        <w:tc>
          <w:tcPr>
            <w:tcW w:w="1368" w:type="dxa"/>
            <w:noWrap w:val="0"/>
            <w:vAlign w:val="top"/>
          </w:tcPr>
          <w:p w14:paraId="35A90CB8">
            <w:pPr>
              <w:rPr>
                <w:szCs w:val="21"/>
              </w:rPr>
            </w:pPr>
          </w:p>
        </w:tc>
        <w:tc>
          <w:tcPr>
            <w:tcW w:w="1368" w:type="dxa"/>
            <w:noWrap w:val="0"/>
            <w:vAlign w:val="top"/>
          </w:tcPr>
          <w:p w14:paraId="58B6FE41">
            <w:pPr>
              <w:rPr>
                <w:szCs w:val="21"/>
              </w:rPr>
            </w:pPr>
          </w:p>
        </w:tc>
      </w:tr>
      <w:tr w14:paraId="7EEC1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4B801416">
            <w:pPr>
              <w:rPr>
                <w:szCs w:val="21"/>
              </w:rPr>
            </w:pPr>
          </w:p>
        </w:tc>
        <w:tc>
          <w:tcPr>
            <w:tcW w:w="1134" w:type="dxa"/>
            <w:tcBorders>
              <w:left w:val="single" w:color="auto" w:sz="4" w:space="0"/>
            </w:tcBorders>
            <w:noWrap w:val="0"/>
            <w:vAlign w:val="top"/>
          </w:tcPr>
          <w:p w14:paraId="58B36FE4">
            <w:pPr>
              <w:rPr>
                <w:szCs w:val="21"/>
              </w:rPr>
            </w:pPr>
          </w:p>
        </w:tc>
        <w:tc>
          <w:tcPr>
            <w:tcW w:w="1508" w:type="dxa"/>
            <w:noWrap w:val="0"/>
            <w:vAlign w:val="top"/>
          </w:tcPr>
          <w:p w14:paraId="67D70D7C">
            <w:pPr>
              <w:rPr>
                <w:szCs w:val="21"/>
              </w:rPr>
            </w:pPr>
          </w:p>
        </w:tc>
        <w:tc>
          <w:tcPr>
            <w:tcW w:w="1508" w:type="dxa"/>
            <w:noWrap w:val="0"/>
            <w:vAlign w:val="top"/>
          </w:tcPr>
          <w:p w14:paraId="21000CEC">
            <w:pPr>
              <w:rPr>
                <w:szCs w:val="21"/>
              </w:rPr>
            </w:pPr>
          </w:p>
        </w:tc>
        <w:tc>
          <w:tcPr>
            <w:tcW w:w="1509" w:type="dxa"/>
            <w:noWrap w:val="0"/>
            <w:vAlign w:val="top"/>
          </w:tcPr>
          <w:p w14:paraId="702E715F">
            <w:pPr>
              <w:rPr>
                <w:szCs w:val="21"/>
              </w:rPr>
            </w:pPr>
          </w:p>
        </w:tc>
        <w:tc>
          <w:tcPr>
            <w:tcW w:w="1368" w:type="dxa"/>
            <w:noWrap w:val="0"/>
            <w:vAlign w:val="top"/>
          </w:tcPr>
          <w:p w14:paraId="660AB03B">
            <w:pPr>
              <w:rPr>
                <w:szCs w:val="21"/>
              </w:rPr>
            </w:pPr>
          </w:p>
        </w:tc>
        <w:tc>
          <w:tcPr>
            <w:tcW w:w="1368" w:type="dxa"/>
            <w:noWrap w:val="0"/>
            <w:vAlign w:val="top"/>
          </w:tcPr>
          <w:p w14:paraId="300716C1">
            <w:pPr>
              <w:rPr>
                <w:szCs w:val="21"/>
              </w:rPr>
            </w:pPr>
          </w:p>
        </w:tc>
      </w:tr>
      <w:tr w14:paraId="3BC25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28" w:type="dxa"/>
            <w:vMerge w:val="continue"/>
            <w:tcBorders>
              <w:right w:val="single" w:color="auto" w:sz="4" w:space="0"/>
            </w:tcBorders>
            <w:noWrap w:val="0"/>
            <w:vAlign w:val="top"/>
          </w:tcPr>
          <w:p w14:paraId="1CE22AB4">
            <w:pPr>
              <w:rPr>
                <w:szCs w:val="21"/>
              </w:rPr>
            </w:pPr>
          </w:p>
        </w:tc>
        <w:tc>
          <w:tcPr>
            <w:tcW w:w="1134" w:type="dxa"/>
            <w:tcBorders>
              <w:left w:val="single" w:color="auto" w:sz="4" w:space="0"/>
            </w:tcBorders>
            <w:noWrap w:val="0"/>
            <w:vAlign w:val="top"/>
          </w:tcPr>
          <w:p w14:paraId="728423A6">
            <w:pPr>
              <w:rPr>
                <w:szCs w:val="21"/>
              </w:rPr>
            </w:pPr>
          </w:p>
        </w:tc>
        <w:tc>
          <w:tcPr>
            <w:tcW w:w="1508" w:type="dxa"/>
            <w:noWrap w:val="0"/>
            <w:vAlign w:val="top"/>
          </w:tcPr>
          <w:p w14:paraId="02C1A03B">
            <w:pPr>
              <w:rPr>
                <w:szCs w:val="21"/>
              </w:rPr>
            </w:pPr>
          </w:p>
        </w:tc>
        <w:tc>
          <w:tcPr>
            <w:tcW w:w="1508" w:type="dxa"/>
            <w:noWrap w:val="0"/>
            <w:vAlign w:val="top"/>
          </w:tcPr>
          <w:p w14:paraId="14AE085F">
            <w:pPr>
              <w:rPr>
                <w:szCs w:val="21"/>
              </w:rPr>
            </w:pPr>
          </w:p>
        </w:tc>
        <w:tc>
          <w:tcPr>
            <w:tcW w:w="1509" w:type="dxa"/>
            <w:noWrap w:val="0"/>
            <w:vAlign w:val="top"/>
          </w:tcPr>
          <w:p w14:paraId="6A304DD4">
            <w:pPr>
              <w:rPr>
                <w:szCs w:val="21"/>
              </w:rPr>
            </w:pPr>
          </w:p>
        </w:tc>
        <w:tc>
          <w:tcPr>
            <w:tcW w:w="1368" w:type="dxa"/>
            <w:noWrap w:val="0"/>
            <w:vAlign w:val="top"/>
          </w:tcPr>
          <w:p w14:paraId="6A72E2E4">
            <w:pPr>
              <w:rPr>
                <w:szCs w:val="21"/>
              </w:rPr>
            </w:pPr>
          </w:p>
        </w:tc>
        <w:tc>
          <w:tcPr>
            <w:tcW w:w="1368" w:type="dxa"/>
            <w:noWrap w:val="0"/>
            <w:vAlign w:val="top"/>
          </w:tcPr>
          <w:p w14:paraId="682FBDE9">
            <w:pPr>
              <w:rPr>
                <w:szCs w:val="21"/>
              </w:rPr>
            </w:pPr>
          </w:p>
        </w:tc>
      </w:tr>
    </w:tbl>
    <w:p w14:paraId="10342ECF">
      <w:pPr>
        <w:numPr>
          <w:ilvl w:val="0"/>
          <w:numId w:val="0"/>
        </w:numPr>
        <w:spacing w:line="360" w:lineRule="auto"/>
        <w:ind w:leftChars="0"/>
        <w:rPr>
          <w:rFonts w:hint="eastAsia"/>
          <w:sz w:val="24"/>
          <w:lang w:val="en-US" w:eastAsia="zh-CN"/>
        </w:rPr>
      </w:pPr>
    </w:p>
    <w:p w14:paraId="4E00EC1F">
      <w:pPr>
        <w:numPr>
          <w:ilvl w:val="0"/>
          <w:numId w:val="0"/>
        </w:numPr>
        <w:spacing w:line="360" w:lineRule="auto"/>
        <w:ind w:leftChars="0"/>
        <w:rPr>
          <w:sz w:val="24"/>
        </w:rPr>
      </w:pPr>
      <w:r>
        <w:rPr>
          <w:rFonts w:hint="eastAsia"/>
          <w:sz w:val="24"/>
          <w:lang w:val="en-US" w:eastAsia="zh-CN"/>
        </w:rPr>
        <w:t>3、稳定性：</w:t>
      </w:r>
    </w:p>
    <w:tbl>
      <w:tblPr>
        <w:tblStyle w:val="10"/>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143"/>
        <w:gridCol w:w="1163"/>
        <w:gridCol w:w="1163"/>
        <w:gridCol w:w="1164"/>
        <w:gridCol w:w="1164"/>
        <w:gridCol w:w="1174"/>
        <w:gridCol w:w="1022"/>
      </w:tblGrid>
      <w:tr w14:paraId="2268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3" w:type="dxa"/>
            <w:noWrap w:val="0"/>
            <w:vAlign w:val="top"/>
          </w:tcPr>
          <w:p w14:paraId="1F787327">
            <w:pPr>
              <w:numPr>
                <w:ilvl w:val="0"/>
                <w:numId w:val="0"/>
              </w:numPr>
              <w:spacing w:line="360" w:lineRule="auto"/>
              <w:jc w:val="center"/>
              <w:rPr>
                <w:rFonts w:hint="eastAsia" w:eastAsia="宋体"/>
                <w:sz w:val="24"/>
                <w:vertAlign w:val="baseline"/>
                <w:lang w:val="en-US" w:eastAsia="zh-CN"/>
              </w:rPr>
            </w:pPr>
            <w:r>
              <w:rPr>
                <w:rFonts w:hint="eastAsia"/>
                <w:sz w:val="24"/>
                <w:vertAlign w:val="baseline"/>
                <w:lang w:val="en-US" w:eastAsia="zh-CN"/>
              </w:rPr>
              <w:t>通道</w:t>
            </w:r>
          </w:p>
        </w:tc>
        <w:tc>
          <w:tcPr>
            <w:tcW w:w="1203" w:type="dxa"/>
            <w:noWrap w:val="0"/>
            <w:vAlign w:val="top"/>
          </w:tcPr>
          <w:p w14:paraId="21C99E16">
            <w:pPr>
              <w:numPr>
                <w:ilvl w:val="0"/>
                <w:numId w:val="0"/>
              </w:numPr>
              <w:spacing w:line="360" w:lineRule="auto"/>
              <w:jc w:val="center"/>
              <w:rPr>
                <w:rFonts w:hint="eastAsia" w:eastAsia="宋体"/>
                <w:sz w:val="24"/>
                <w:vertAlign w:val="baseline"/>
                <w:lang w:val="en-US" w:eastAsia="zh-CN"/>
              </w:rPr>
            </w:pPr>
            <w:r>
              <w:rPr>
                <w:rFonts w:hint="eastAsia"/>
                <w:sz w:val="24"/>
                <w:vertAlign w:val="baseline"/>
                <w:lang w:val="en-US" w:eastAsia="zh-CN"/>
              </w:rPr>
              <w:t>初始值</w:t>
            </w:r>
          </w:p>
        </w:tc>
        <w:tc>
          <w:tcPr>
            <w:tcW w:w="1203" w:type="dxa"/>
            <w:noWrap w:val="0"/>
            <w:vAlign w:val="top"/>
          </w:tcPr>
          <w:p w14:paraId="533E9EAF">
            <w:pPr>
              <w:numPr>
                <w:ilvl w:val="0"/>
                <w:numId w:val="0"/>
              </w:numPr>
              <w:spacing w:line="360" w:lineRule="auto"/>
              <w:jc w:val="center"/>
              <w:rPr>
                <w:rFonts w:hint="default" w:eastAsia="宋体"/>
                <w:sz w:val="24"/>
                <w:vertAlign w:val="baseline"/>
                <w:lang w:val="en-US" w:eastAsia="zh-CN"/>
              </w:rPr>
            </w:pPr>
            <w:r>
              <w:rPr>
                <w:rFonts w:hint="eastAsia"/>
                <w:sz w:val="24"/>
                <w:vertAlign w:val="baseline"/>
                <w:lang w:val="en-US" w:eastAsia="zh-CN"/>
              </w:rPr>
              <w:t>2min</w:t>
            </w:r>
          </w:p>
        </w:tc>
        <w:tc>
          <w:tcPr>
            <w:tcW w:w="1203" w:type="dxa"/>
            <w:noWrap w:val="0"/>
            <w:vAlign w:val="top"/>
          </w:tcPr>
          <w:p w14:paraId="4AD17BAF">
            <w:pPr>
              <w:numPr>
                <w:ilvl w:val="0"/>
                <w:numId w:val="0"/>
              </w:numPr>
              <w:spacing w:line="360" w:lineRule="auto"/>
              <w:jc w:val="center"/>
              <w:rPr>
                <w:rFonts w:hint="default" w:eastAsia="宋体"/>
                <w:sz w:val="24"/>
                <w:vertAlign w:val="baseline"/>
                <w:lang w:val="en-US" w:eastAsia="zh-CN"/>
              </w:rPr>
            </w:pPr>
            <w:r>
              <w:rPr>
                <w:rFonts w:hint="eastAsia"/>
                <w:sz w:val="24"/>
                <w:vertAlign w:val="baseline"/>
                <w:lang w:val="en-US" w:eastAsia="zh-CN"/>
              </w:rPr>
              <w:t>4min</w:t>
            </w:r>
          </w:p>
        </w:tc>
        <w:tc>
          <w:tcPr>
            <w:tcW w:w="1204" w:type="dxa"/>
            <w:noWrap w:val="0"/>
            <w:vAlign w:val="top"/>
          </w:tcPr>
          <w:p w14:paraId="05798C32">
            <w:pPr>
              <w:numPr>
                <w:ilvl w:val="0"/>
                <w:numId w:val="0"/>
              </w:numPr>
              <w:spacing w:line="360" w:lineRule="auto"/>
              <w:jc w:val="center"/>
              <w:rPr>
                <w:rFonts w:hint="default" w:eastAsia="宋体"/>
                <w:sz w:val="24"/>
                <w:vertAlign w:val="baseline"/>
                <w:lang w:val="en-US" w:eastAsia="zh-CN"/>
              </w:rPr>
            </w:pPr>
            <w:r>
              <w:rPr>
                <w:rFonts w:hint="eastAsia"/>
                <w:sz w:val="24"/>
                <w:vertAlign w:val="baseline"/>
                <w:lang w:val="en-US" w:eastAsia="zh-CN"/>
              </w:rPr>
              <w:t>6min</w:t>
            </w:r>
          </w:p>
        </w:tc>
        <w:tc>
          <w:tcPr>
            <w:tcW w:w="1204" w:type="dxa"/>
            <w:noWrap w:val="0"/>
            <w:vAlign w:val="top"/>
          </w:tcPr>
          <w:p w14:paraId="48DC6919">
            <w:pPr>
              <w:numPr>
                <w:ilvl w:val="0"/>
                <w:numId w:val="0"/>
              </w:numPr>
              <w:spacing w:line="360" w:lineRule="auto"/>
              <w:jc w:val="center"/>
              <w:rPr>
                <w:rFonts w:hint="default" w:eastAsia="宋体"/>
                <w:sz w:val="24"/>
                <w:vertAlign w:val="baseline"/>
                <w:lang w:val="en-US" w:eastAsia="zh-CN"/>
              </w:rPr>
            </w:pPr>
            <w:r>
              <w:rPr>
                <w:rFonts w:hint="eastAsia"/>
                <w:sz w:val="24"/>
                <w:vertAlign w:val="baseline"/>
                <w:lang w:val="en-US" w:eastAsia="zh-CN"/>
              </w:rPr>
              <w:t>8min</w:t>
            </w:r>
          </w:p>
        </w:tc>
        <w:tc>
          <w:tcPr>
            <w:tcW w:w="1204" w:type="dxa"/>
            <w:noWrap w:val="0"/>
            <w:vAlign w:val="top"/>
          </w:tcPr>
          <w:p w14:paraId="359B269D">
            <w:pPr>
              <w:numPr>
                <w:ilvl w:val="0"/>
                <w:numId w:val="0"/>
              </w:numPr>
              <w:spacing w:line="360" w:lineRule="auto"/>
              <w:jc w:val="center"/>
              <w:rPr>
                <w:rFonts w:hint="default" w:eastAsia="宋体"/>
                <w:sz w:val="24"/>
                <w:vertAlign w:val="baseline"/>
                <w:lang w:val="en-US" w:eastAsia="zh-CN"/>
              </w:rPr>
            </w:pPr>
            <w:r>
              <w:rPr>
                <w:rFonts w:hint="eastAsia"/>
                <w:sz w:val="24"/>
                <w:vertAlign w:val="baseline"/>
                <w:lang w:val="en-US" w:eastAsia="zh-CN"/>
              </w:rPr>
              <w:t>10min</w:t>
            </w:r>
          </w:p>
        </w:tc>
        <w:tc>
          <w:tcPr>
            <w:tcW w:w="1071" w:type="dxa"/>
            <w:noWrap w:val="0"/>
            <w:vAlign w:val="top"/>
          </w:tcPr>
          <w:p w14:paraId="3257A6A2">
            <w:pPr>
              <w:numPr>
                <w:ilvl w:val="0"/>
                <w:numId w:val="0"/>
              </w:numPr>
              <w:spacing w:line="360" w:lineRule="auto"/>
              <w:jc w:val="center"/>
              <w:rPr>
                <w:rFonts w:hint="eastAsia" w:eastAsia="宋体"/>
                <w:sz w:val="24"/>
                <w:vertAlign w:val="baseline"/>
                <w:lang w:val="en-US" w:eastAsia="zh-CN"/>
              </w:rPr>
            </w:pPr>
            <w:r>
              <w:rPr>
                <w:rFonts w:hint="eastAsia"/>
                <w:sz w:val="24"/>
                <w:vertAlign w:val="baseline"/>
                <w:lang w:val="en-US" w:eastAsia="zh-CN"/>
              </w:rPr>
              <w:t>稳定性</w:t>
            </w:r>
          </w:p>
        </w:tc>
      </w:tr>
      <w:tr w14:paraId="162F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top"/>
          </w:tcPr>
          <w:p w14:paraId="547105B6">
            <w:pPr>
              <w:numPr>
                <w:ilvl w:val="0"/>
                <w:numId w:val="0"/>
              </w:numPr>
              <w:spacing w:line="360" w:lineRule="auto"/>
              <w:rPr>
                <w:sz w:val="24"/>
                <w:vertAlign w:val="baseline"/>
              </w:rPr>
            </w:pPr>
          </w:p>
        </w:tc>
        <w:tc>
          <w:tcPr>
            <w:tcW w:w="1203" w:type="dxa"/>
            <w:noWrap w:val="0"/>
            <w:vAlign w:val="top"/>
          </w:tcPr>
          <w:p w14:paraId="11D4E35B">
            <w:pPr>
              <w:numPr>
                <w:ilvl w:val="0"/>
                <w:numId w:val="0"/>
              </w:numPr>
              <w:spacing w:line="360" w:lineRule="auto"/>
              <w:rPr>
                <w:sz w:val="24"/>
                <w:vertAlign w:val="baseline"/>
              </w:rPr>
            </w:pPr>
          </w:p>
        </w:tc>
        <w:tc>
          <w:tcPr>
            <w:tcW w:w="1203" w:type="dxa"/>
            <w:noWrap w:val="0"/>
            <w:vAlign w:val="top"/>
          </w:tcPr>
          <w:p w14:paraId="04FE2213">
            <w:pPr>
              <w:numPr>
                <w:ilvl w:val="0"/>
                <w:numId w:val="0"/>
              </w:numPr>
              <w:spacing w:line="360" w:lineRule="auto"/>
              <w:rPr>
                <w:sz w:val="24"/>
                <w:vertAlign w:val="baseline"/>
              </w:rPr>
            </w:pPr>
          </w:p>
        </w:tc>
        <w:tc>
          <w:tcPr>
            <w:tcW w:w="1203" w:type="dxa"/>
            <w:noWrap w:val="0"/>
            <w:vAlign w:val="top"/>
          </w:tcPr>
          <w:p w14:paraId="492EB00F">
            <w:pPr>
              <w:numPr>
                <w:ilvl w:val="0"/>
                <w:numId w:val="0"/>
              </w:numPr>
              <w:spacing w:line="360" w:lineRule="auto"/>
              <w:rPr>
                <w:sz w:val="24"/>
                <w:vertAlign w:val="baseline"/>
              </w:rPr>
            </w:pPr>
          </w:p>
        </w:tc>
        <w:tc>
          <w:tcPr>
            <w:tcW w:w="1204" w:type="dxa"/>
            <w:noWrap w:val="0"/>
            <w:vAlign w:val="top"/>
          </w:tcPr>
          <w:p w14:paraId="59BC86AD">
            <w:pPr>
              <w:numPr>
                <w:ilvl w:val="0"/>
                <w:numId w:val="0"/>
              </w:numPr>
              <w:spacing w:line="360" w:lineRule="auto"/>
              <w:rPr>
                <w:sz w:val="24"/>
                <w:vertAlign w:val="baseline"/>
              </w:rPr>
            </w:pPr>
          </w:p>
        </w:tc>
        <w:tc>
          <w:tcPr>
            <w:tcW w:w="1204" w:type="dxa"/>
            <w:noWrap w:val="0"/>
            <w:vAlign w:val="top"/>
          </w:tcPr>
          <w:p w14:paraId="32E33D3E">
            <w:pPr>
              <w:numPr>
                <w:ilvl w:val="0"/>
                <w:numId w:val="0"/>
              </w:numPr>
              <w:spacing w:line="360" w:lineRule="auto"/>
              <w:rPr>
                <w:sz w:val="24"/>
                <w:vertAlign w:val="baseline"/>
              </w:rPr>
            </w:pPr>
          </w:p>
        </w:tc>
        <w:tc>
          <w:tcPr>
            <w:tcW w:w="1204" w:type="dxa"/>
            <w:noWrap w:val="0"/>
            <w:vAlign w:val="top"/>
          </w:tcPr>
          <w:p w14:paraId="43CE7EA8">
            <w:pPr>
              <w:numPr>
                <w:ilvl w:val="0"/>
                <w:numId w:val="0"/>
              </w:numPr>
              <w:spacing w:line="360" w:lineRule="auto"/>
              <w:rPr>
                <w:sz w:val="24"/>
                <w:vertAlign w:val="baseline"/>
              </w:rPr>
            </w:pPr>
          </w:p>
        </w:tc>
        <w:tc>
          <w:tcPr>
            <w:tcW w:w="1071" w:type="dxa"/>
            <w:noWrap w:val="0"/>
            <w:vAlign w:val="top"/>
          </w:tcPr>
          <w:p w14:paraId="6FA4CF5F">
            <w:pPr>
              <w:numPr>
                <w:ilvl w:val="0"/>
                <w:numId w:val="0"/>
              </w:numPr>
              <w:spacing w:line="360" w:lineRule="auto"/>
              <w:rPr>
                <w:sz w:val="24"/>
                <w:vertAlign w:val="baseline"/>
              </w:rPr>
            </w:pPr>
          </w:p>
        </w:tc>
      </w:tr>
      <w:tr w14:paraId="35AF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top"/>
          </w:tcPr>
          <w:p w14:paraId="66E1B1F3">
            <w:pPr>
              <w:numPr>
                <w:ilvl w:val="0"/>
                <w:numId w:val="0"/>
              </w:numPr>
              <w:spacing w:line="360" w:lineRule="auto"/>
              <w:rPr>
                <w:sz w:val="24"/>
                <w:vertAlign w:val="baseline"/>
              </w:rPr>
            </w:pPr>
          </w:p>
        </w:tc>
        <w:tc>
          <w:tcPr>
            <w:tcW w:w="1203" w:type="dxa"/>
            <w:noWrap w:val="0"/>
            <w:vAlign w:val="top"/>
          </w:tcPr>
          <w:p w14:paraId="668754F1">
            <w:pPr>
              <w:numPr>
                <w:ilvl w:val="0"/>
                <w:numId w:val="0"/>
              </w:numPr>
              <w:spacing w:line="360" w:lineRule="auto"/>
              <w:rPr>
                <w:sz w:val="24"/>
                <w:vertAlign w:val="baseline"/>
              </w:rPr>
            </w:pPr>
          </w:p>
        </w:tc>
        <w:tc>
          <w:tcPr>
            <w:tcW w:w="1203" w:type="dxa"/>
            <w:noWrap w:val="0"/>
            <w:vAlign w:val="top"/>
          </w:tcPr>
          <w:p w14:paraId="1E094F52">
            <w:pPr>
              <w:numPr>
                <w:ilvl w:val="0"/>
                <w:numId w:val="0"/>
              </w:numPr>
              <w:spacing w:line="360" w:lineRule="auto"/>
              <w:rPr>
                <w:sz w:val="24"/>
                <w:vertAlign w:val="baseline"/>
              </w:rPr>
            </w:pPr>
          </w:p>
        </w:tc>
        <w:tc>
          <w:tcPr>
            <w:tcW w:w="1203" w:type="dxa"/>
            <w:noWrap w:val="0"/>
            <w:vAlign w:val="top"/>
          </w:tcPr>
          <w:p w14:paraId="7D3B7E6F">
            <w:pPr>
              <w:numPr>
                <w:ilvl w:val="0"/>
                <w:numId w:val="0"/>
              </w:numPr>
              <w:spacing w:line="360" w:lineRule="auto"/>
              <w:rPr>
                <w:sz w:val="24"/>
                <w:vertAlign w:val="baseline"/>
              </w:rPr>
            </w:pPr>
          </w:p>
        </w:tc>
        <w:tc>
          <w:tcPr>
            <w:tcW w:w="1204" w:type="dxa"/>
            <w:noWrap w:val="0"/>
            <w:vAlign w:val="top"/>
          </w:tcPr>
          <w:p w14:paraId="2592B224">
            <w:pPr>
              <w:numPr>
                <w:ilvl w:val="0"/>
                <w:numId w:val="0"/>
              </w:numPr>
              <w:spacing w:line="360" w:lineRule="auto"/>
              <w:rPr>
                <w:sz w:val="24"/>
                <w:vertAlign w:val="baseline"/>
              </w:rPr>
            </w:pPr>
          </w:p>
        </w:tc>
        <w:tc>
          <w:tcPr>
            <w:tcW w:w="1204" w:type="dxa"/>
            <w:noWrap w:val="0"/>
            <w:vAlign w:val="top"/>
          </w:tcPr>
          <w:p w14:paraId="6EE81081">
            <w:pPr>
              <w:numPr>
                <w:ilvl w:val="0"/>
                <w:numId w:val="0"/>
              </w:numPr>
              <w:spacing w:line="360" w:lineRule="auto"/>
              <w:rPr>
                <w:sz w:val="24"/>
                <w:vertAlign w:val="baseline"/>
              </w:rPr>
            </w:pPr>
          </w:p>
        </w:tc>
        <w:tc>
          <w:tcPr>
            <w:tcW w:w="1204" w:type="dxa"/>
            <w:noWrap w:val="0"/>
            <w:vAlign w:val="top"/>
          </w:tcPr>
          <w:p w14:paraId="2C42FC4F">
            <w:pPr>
              <w:numPr>
                <w:ilvl w:val="0"/>
                <w:numId w:val="0"/>
              </w:numPr>
              <w:spacing w:line="360" w:lineRule="auto"/>
              <w:rPr>
                <w:sz w:val="24"/>
                <w:vertAlign w:val="baseline"/>
              </w:rPr>
            </w:pPr>
          </w:p>
        </w:tc>
        <w:tc>
          <w:tcPr>
            <w:tcW w:w="1071" w:type="dxa"/>
            <w:noWrap w:val="0"/>
            <w:vAlign w:val="top"/>
          </w:tcPr>
          <w:p w14:paraId="42DEAAE9">
            <w:pPr>
              <w:numPr>
                <w:ilvl w:val="0"/>
                <w:numId w:val="0"/>
              </w:numPr>
              <w:spacing w:line="360" w:lineRule="auto"/>
              <w:rPr>
                <w:sz w:val="24"/>
                <w:vertAlign w:val="baseline"/>
              </w:rPr>
            </w:pPr>
          </w:p>
        </w:tc>
      </w:tr>
      <w:tr w14:paraId="37C1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noWrap w:val="0"/>
            <w:vAlign w:val="top"/>
          </w:tcPr>
          <w:p w14:paraId="55B5E5CC">
            <w:pPr>
              <w:numPr>
                <w:ilvl w:val="0"/>
                <w:numId w:val="0"/>
              </w:numPr>
              <w:spacing w:line="360" w:lineRule="auto"/>
              <w:rPr>
                <w:sz w:val="24"/>
                <w:vertAlign w:val="baseline"/>
              </w:rPr>
            </w:pPr>
          </w:p>
        </w:tc>
        <w:tc>
          <w:tcPr>
            <w:tcW w:w="1203" w:type="dxa"/>
            <w:noWrap w:val="0"/>
            <w:vAlign w:val="top"/>
          </w:tcPr>
          <w:p w14:paraId="1BD6BE76">
            <w:pPr>
              <w:numPr>
                <w:ilvl w:val="0"/>
                <w:numId w:val="0"/>
              </w:numPr>
              <w:spacing w:line="360" w:lineRule="auto"/>
              <w:rPr>
                <w:sz w:val="24"/>
                <w:vertAlign w:val="baseline"/>
              </w:rPr>
            </w:pPr>
          </w:p>
        </w:tc>
        <w:tc>
          <w:tcPr>
            <w:tcW w:w="1203" w:type="dxa"/>
            <w:noWrap w:val="0"/>
            <w:vAlign w:val="top"/>
          </w:tcPr>
          <w:p w14:paraId="6F9B5ED7">
            <w:pPr>
              <w:numPr>
                <w:ilvl w:val="0"/>
                <w:numId w:val="0"/>
              </w:numPr>
              <w:spacing w:line="360" w:lineRule="auto"/>
              <w:rPr>
                <w:sz w:val="24"/>
                <w:vertAlign w:val="baseline"/>
              </w:rPr>
            </w:pPr>
          </w:p>
        </w:tc>
        <w:tc>
          <w:tcPr>
            <w:tcW w:w="1203" w:type="dxa"/>
            <w:noWrap w:val="0"/>
            <w:vAlign w:val="top"/>
          </w:tcPr>
          <w:p w14:paraId="2AA66D27">
            <w:pPr>
              <w:numPr>
                <w:ilvl w:val="0"/>
                <w:numId w:val="0"/>
              </w:numPr>
              <w:spacing w:line="360" w:lineRule="auto"/>
              <w:rPr>
                <w:sz w:val="24"/>
                <w:vertAlign w:val="baseline"/>
              </w:rPr>
            </w:pPr>
          </w:p>
        </w:tc>
        <w:tc>
          <w:tcPr>
            <w:tcW w:w="1204" w:type="dxa"/>
            <w:noWrap w:val="0"/>
            <w:vAlign w:val="top"/>
          </w:tcPr>
          <w:p w14:paraId="6AABAF54">
            <w:pPr>
              <w:numPr>
                <w:ilvl w:val="0"/>
                <w:numId w:val="0"/>
              </w:numPr>
              <w:spacing w:line="360" w:lineRule="auto"/>
              <w:rPr>
                <w:sz w:val="24"/>
                <w:vertAlign w:val="baseline"/>
              </w:rPr>
            </w:pPr>
          </w:p>
        </w:tc>
        <w:tc>
          <w:tcPr>
            <w:tcW w:w="1204" w:type="dxa"/>
            <w:noWrap w:val="0"/>
            <w:vAlign w:val="top"/>
          </w:tcPr>
          <w:p w14:paraId="275A946F">
            <w:pPr>
              <w:numPr>
                <w:ilvl w:val="0"/>
                <w:numId w:val="0"/>
              </w:numPr>
              <w:spacing w:line="360" w:lineRule="auto"/>
              <w:rPr>
                <w:sz w:val="24"/>
                <w:vertAlign w:val="baseline"/>
              </w:rPr>
            </w:pPr>
          </w:p>
        </w:tc>
        <w:tc>
          <w:tcPr>
            <w:tcW w:w="1204" w:type="dxa"/>
            <w:noWrap w:val="0"/>
            <w:vAlign w:val="top"/>
          </w:tcPr>
          <w:p w14:paraId="343BC75F">
            <w:pPr>
              <w:numPr>
                <w:ilvl w:val="0"/>
                <w:numId w:val="0"/>
              </w:numPr>
              <w:spacing w:line="360" w:lineRule="auto"/>
              <w:rPr>
                <w:sz w:val="24"/>
                <w:vertAlign w:val="baseline"/>
              </w:rPr>
            </w:pPr>
          </w:p>
        </w:tc>
        <w:tc>
          <w:tcPr>
            <w:tcW w:w="1071" w:type="dxa"/>
            <w:noWrap w:val="0"/>
            <w:vAlign w:val="top"/>
          </w:tcPr>
          <w:p w14:paraId="4A8C7B46">
            <w:pPr>
              <w:numPr>
                <w:ilvl w:val="0"/>
                <w:numId w:val="0"/>
              </w:numPr>
              <w:spacing w:line="360" w:lineRule="auto"/>
              <w:rPr>
                <w:sz w:val="24"/>
                <w:vertAlign w:val="baseline"/>
              </w:rPr>
            </w:pPr>
          </w:p>
        </w:tc>
      </w:tr>
      <w:tr w14:paraId="7101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3" w:type="dxa"/>
            <w:noWrap w:val="0"/>
            <w:vAlign w:val="top"/>
          </w:tcPr>
          <w:p w14:paraId="477EBB08">
            <w:pPr>
              <w:numPr>
                <w:ilvl w:val="0"/>
                <w:numId w:val="0"/>
              </w:numPr>
              <w:spacing w:line="360" w:lineRule="auto"/>
              <w:rPr>
                <w:sz w:val="24"/>
                <w:vertAlign w:val="baseline"/>
              </w:rPr>
            </w:pPr>
          </w:p>
        </w:tc>
        <w:tc>
          <w:tcPr>
            <w:tcW w:w="1203" w:type="dxa"/>
            <w:noWrap w:val="0"/>
            <w:vAlign w:val="top"/>
          </w:tcPr>
          <w:p w14:paraId="323E5CC7">
            <w:pPr>
              <w:numPr>
                <w:ilvl w:val="0"/>
                <w:numId w:val="0"/>
              </w:numPr>
              <w:spacing w:line="360" w:lineRule="auto"/>
              <w:rPr>
                <w:sz w:val="24"/>
                <w:vertAlign w:val="baseline"/>
              </w:rPr>
            </w:pPr>
          </w:p>
        </w:tc>
        <w:tc>
          <w:tcPr>
            <w:tcW w:w="1203" w:type="dxa"/>
            <w:noWrap w:val="0"/>
            <w:vAlign w:val="top"/>
          </w:tcPr>
          <w:p w14:paraId="423B51C9">
            <w:pPr>
              <w:numPr>
                <w:ilvl w:val="0"/>
                <w:numId w:val="0"/>
              </w:numPr>
              <w:spacing w:line="360" w:lineRule="auto"/>
              <w:rPr>
                <w:sz w:val="24"/>
                <w:vertAlign w:val="baseline"/>
              </w:rPr>
            </w:pPr>
          </w:p>
        </w:tc>
        <w:tc>
          <w:tcPr>
            <w:tcW w:w="1203" w:type="dxa"/>
            <w:noWrap w:val="0"/>
            <w:vAlign w:val="top"/>
          </w:tcPr>
          <w:p w14:paraId="618B2AB3">
            <w:pPr>
              <w:numPr>
                <w:ilvl w:val="0"/>
                <w:numId w:val="0"/>
              </w:numPr>
              <w:spacing w:line="360" w:lineRule="auto"/>
              <w:rPr>
                <w:sz w:val="24"/>
                <w:vertAlign w:val="baseline"/>
              </w:rPr>
            </w:pPr>
          </w:p>
        </w:tc>
        <w:tc>
          <w:tcPr>
            <w:tcW w:w="1204" w:type="dxa"/>
            <w:noWrap w:val="0"/>
            <w:vAlign w:val="top"/>
          </w:tcPr>
          <w:p w14:paraId="6739AF49">
            <w:pPr>
              <w:numPr>
                <w:ilvl w:val="0"/>
                <w:numId w:val="0"/>
              </w:numPr>
              <w:spacing w:line="360" w:lineRule="auto"/>
              <w:rPr>
                <w:sz w:val="24"/>
                <w:vertAlign w:val="baseline"/>
              </w:rPr>
            </w:pPr>
          </w:p>
        </w:tc>
        <w:tc>
          <w:tcPr>
            <w:tcW w:w="1204" w:type="dxa"/>
            <w:noWrap w:val="0"/>
            <w:vAlign w:val="top"/>
          </w:tcPr>
          <w:p w14:paraId="4AFBB5F4">
            <w:pPr>
              <w:numPr>
                <w:ilvl w:val="0"/>
                <w:numId w:val="0"/>
              </w:numPr>
              <w:spacing w:line="360" w:lineRule="auto"/>
              <w:rPr>
                <w:sz w:val="24"/>
                <w:vertAlign w:val="baseline"/>
              </w:rPr>
            </w:pPr>
          </w:p>
        </w:tc>
        <w:tc>
          <w:tcPr>
            <w:tcW w:w="1204" w:type="dxa"/>
            <w:noWrap w:val="0"/>
            <w:vAlign w:val="top"/>
          </w:tcPr>
          <w:p w14:paraId="5038271B">
            <w:pPr>
              <w:numPr>
                <w:ilvl w:val="0"/>
                <w:numId w:val="0"/>
              </w:numPr>
              <w:spacing w:line="360" w:lineRule="auto"/>
              <w:rPr>
                <w:sz w:val="24"/>
                <w:vertAlign w:val="baseline"/>
              </w:rPr>
            </w:pPr>
          </w:p>
        </w:tc>
        <w:tc>
          <w:tcPr>
            <w:tcW w:w="1071" w:type="dxa"/>
            <w:noWrap w:val="0"/>
            <w:vAlign w:val="top"/>
          </w:tcPr>
          <w:p w14:paraId="721C8F7E">
            <w:pPr>
              <w:numPr>
                <w:ilvl w:val="0"/>
                <w:numId w:val="0"/>
              </w:numPr>
              <w:spacing w:line="360" w:lineRule="auto"/>
              <w:rPr>
                <w:sz w:val="24"/>
                <w:vertAlign w:val="baseline"/>
              </w:rPr>
            </w:pPr>
          </w:p>
        </w:tc>
      </w:tr>
      <w:tr w14:paraId="75E7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3" w:type="dxa"/>
            <w:noWrap w:val="0"/>
            <w:vAlign w:val="top"/>
          </w:tcPr>
          <w:p w14:paraId="1FD49F8E">
            <w:pPr>
              <w:numPr>
                <w:ilvl w:val="0"/>
                <w:numId w:val="0"/>
              </w:numPr>
              <w:spacing w:line="360" w:lineRule="auto"/>
              <w:rPr>
                <w:sz w:val="24"/>
                <w:vertAlign w:val="baseline"/>
              </w:rPr>
            </w:pPr>
          </w:p>
        </w:tc>
        <w:tc>
          <w:tcPr>
            <w:tcW w:w="1203" w:type="dxa"/>
            <w:noWrap w:val="0"/>
            <w:vAlign w:val="top"/>
          </w:tcPr>
          <w:p w14:paraId="48AB4D5C">
            <w:pPr>
              <w:numPr>
                <w:ilvl w:val="0"/>
                <w:numId w:val="0"/>
              </w:numPr>
              <w:spacing w:line="360" w:lineRule="auto"/>
              <w:rPr>
                <w:sz w:val="24"/>
                <w:vertAlign w:val="baseline"/>
              </w:rPr>
            </w:pPr>
          </w:p>
        </w:tc>
        <w:tc>
          <w:tcPr>
            <w:tcW w:w="1203" w:type="dxa"/>
            <w:noWrap w:val="0"/>
            <w:vAlign w:val="top"/>
          </w:tcPr>
          <w:p w14:paraId="4BE52347">
            <w:pPr>
              <w:numPr>
                <w:ilvl w:val="0"/>
                <w:numId w:val="0"/>
              </w:numPr>
              <w:spacing w:line="360" w:lineRule="auto"/>
              <w:rPr>
                <w:sz w:val="24"/>
                <w:vertAlign w:val="baseline"/>
              </w:rPr>
            </w:pPr>
          </w:p>
        </w:tc>
        <w:tc>
          <w:tcPr>
            <w:tcW w:w="1203" w:type="dxa"/>
            <w:noWrap w:val="0"/>
            <w:vAlign w:val="top"/>
          </w:tcPr>
          <w:p w14:paraId="06C87FB7">
            <w:pPr>
              <w:numPr>
                <w:ilvl w:val="0"/>
                <w:numId w:val="0"/>
              </w:numPr>
              <w:spacing w:line="360" w:lineRule="auto"/>
              <w:rPr>
                <w:sz w:val="24"/>
                <w:vertAlign w:val="baseline"/>
              </w:rPr>
            </w:pPr>
          </w:p>
        </w:tc>
        <w:tc>
          <w:tcPr>
            <w:tcW w:w="1204" w:type="dxa"/>
            <w:noWrap w:val="0"/>
            <w:vAlign w:val="top"/>
          </w:tcPr>
          <w:p w14:paraId="6642C0EA">
            <w:pPr>
              <w:numPr>
                <w:ilvl w:val="0"/>
                <w:numId w:val="0"/>
              </w:numPr>
              <w:spacing w:line="360" w:lineRule="auto"/>
              <w:rPr>
                <w:sz w:val="24"/>
                <w:vertAlign w:val="baseline"/>
              </w:rPr>
            </w:pPr>
          </w:p>
        </w:tc>
        <w:tc>
          <w:tcPr>
            <w:tcW w:w="1204" w:type="dxa"/>
            <w:noWrap w:val="0"/>
            <w:vAlign w:val="top"/>
          </w:tcPr>
          <w:p w14:paraId="145D3954">
            <w:pPr>
              <w:numPr>
                <w:ilvl w:val="0"/>
                <w:numId w:val="0"/>
              </w:numPr>
              <w:spacing w:line="360" w:lineRule="auto"/>
              <w:rPr>
                <w:sz w:val="24"/>
                <w:vertAlign w:val="baseline"/>
              </w:rPr>
            </w:pPr>
          </w:p>
        </w:tc>
        <w:tc>
          <w:tcPr>
            <w:tcW w:w="1204" w:type="dxa"/>
            <w:noWrap w:val="0"/>
            <w:vAlign w:val="top"/>
          </w:tcPr>
          <w:p w14:paraId="7326838F">
            <w:pPr>
              <w:numPr>
                <w:ilvl w:val="0"/>
                <w:numId w:val="0"/>
              </w:numPr>
              <w:spacing w:line="360" w:lineRule="auto"/>
              <w:rPr>
                <w:sz w:val="24"/>
                <w:vertAlign w:val="baseline"/>
              </w:rPr>
            </w:pPr>
          </w:p>
        </w:tc>
        <w:tc>
          <w:tcPr>
            <w:tcW w:w="1071" w:type="dxa"/>
            <w:noWrap w:val="0"/>
            <w:vAlign w:val="top"/>
          </w:tcPr>
          <w:p w14:paraId="0CC29651">
            <w:pPr>
              <w:numPr>
                <w:ilvl w:val="0"/>
                <w:numId w:val="0"/>
              </w:numPr>
              <w:spacing w:line="360" w:lineRule="auto"/>
              <w:rPr>
                <w:sz w:val="24"/>
                <w:vertAlign w:val="baseline"/>
              </w:rPr>
            </w:pPr>
          </w:p>
        </w:tc>
      </w:tr>
      <w:tr w14:paraId="4995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3" w:type="dxa"/>
            <w:noWrap w:val="0"/>
            <w:vAlign w:val="top"/>
          </w:tcPr>
          <w:p w14:paraId="7FDA2760">
            <w:pPr>
              <w:numPr>
                <w:ilvl w:val="0"/>
                <w:numId w:val="0"/>
              </w:numPr>
              <w:spacing w:line="360" w:lineRule="auto"/>
              <w:rPr>
                <w:sz w:val="24"/>
                <w:vertAlign w:val="baseline"/>
              </w:rPr>
            </w:pPr>
          </w:p>
        </w:tc>
        <w:tc>
          <w:tcPr>
            <w:tcW w:w="1203" w:type="dxa"/>
            <w:noWrap w:val="0"/>
            <w:vAlign w:val="top"/>
          </w:tcPr>
          <w:p w14:paraId="6A3F74DD">
            <w:pPr>
              <w:numPr>
                <w:ilvl w:val="0"/>
                <w:numId w:val="0"/>
              </w:numPr>
              <w:spacing w:line="360" w:lineRule="auto"/>
              <w:rPr>
                <w:sz w:val="24"/>
                <w:vertAlign w:val="baseline"/>
              </w:rPr>
            </w:pPr>
          </w:p>
        </w:tc>
        <w:tc>
          <w:tcPr>
            <w:tcW w:w="1203" w:type="dxa"/>
            <w:noWrap w:val="0"/>
            <w:vAlign w:val="top"/>
          </w:tcPr>
          <w:p w14:paraId="2ECE6AEF">
            <w:pPr>
              <w:numPr>
                <w:ilvl w:val="0"/>
                <w:numId w:val="0"/>
              </w:numPr>
              <w:spacing w:line="360" w:lineRule="auto"/>
              <w:rPr>
                <w:sz w:val="24"/>
                <w:vertAlign w:val="baseline"/>
              </w:rPr>
            </w:pPr>
          </w:p>
        </w:tc>
        <w:tc>
          <w:tcPr>
            <w:tcW w:w="1203" w:type="dxa"/>
            <w:noWrap w:val="0"/>
            <w:vAlign w:val="top"/>
          </w:tcPr>
          <w:p w14:paraId="3203A615">
            <w:pPr>
              <w:numPr>
                <w:ilvl w:val="0"/>
                <w:numId w:val="0"/>
              </w:numPr>
              <w:spacing w:line="360" w:lineRule="auto"/>
              <w:rPr>
                <w:sz w:val="24"/>
                <w:vertAlign w:val="baseline"/>
              </w:rPr>
            </w:pPr>
          </w:p>
        </w:tc>
        <w:tc>
          <w:tcPr>
            <w:tcW w:w="1204" w:type="dxa"/>
            <w:noWrap w:val="0"/>
            <w:vAlign w:val="top"/>
          </w:tcPr>
          <w:p w14:paraId="23B3729C">
            <w:pPr>
              <w:numPr>
                <w:ilvl w:val="0"/>
                <w:numId w:val="0"/>
              </w:numPr>
              <w:spacing w:line="360" w:lineRule="auto"/>
              <w:rPr>
                <w:sz w:val="24"/>
                <w:vertAlign w:val="baseline"/>
              </w:rPr>
            </w:pPr>
          </w:p>
        </w:tc>
        <w:tc>
          <w:tcPr>
            <w:tcW w:w="1204" w:type="dxa"/>
            <w:noWrap w:val="0"/>
            <w:vAlign w:val="top"/>
          </w:tcPr>
          <w:p w14:paraId="5AF9F03A">
            <w:pPr>
              <w:numPr>
                <w:ilvl w:val="0"/>
                <w:numId w:val="0"/>
              </w:numPr>
              <w:spacing w:line="360" w:lineRule="auto"/>
              <w:rPr>
                <w:sz w:val="24"/>
                <w:vertAlign w:val="baseline"/>
              </w:rPr>
            </w:pPr>
          </w:p>
        </w:tc>
        <w:tc>
          <w:tcPr>
            <w:tcW w:w="1204" w:type="dxa"/>
            <w:noWrap w:val="0"/>
            <w:vAlign w:val="top"/>
          </w:tcPr>
          <w:p w14:paraId="3C9CD035">
            <w:pPr>
              <w:numPr>
                <w:ilvl w:val="0"/>
                <w:numId w:val="0"/>
              </w:numPr>
              <w:spacing w:line="360" w:lineRule="auto"/>
              <w:rPr>
                <w:sz w:val="24"/>
                <w:vertAlign w:val="baseline"/>
              </w:rPr>
            </w:pPr>
          </w:p>
        </w:tc>
        <w:tc>
          <w:tcPr>
            <w:tcW w:w="1071" w:type="dxa"/>
            <w:noWrap w:val="0"/>
            <w:vAlign w:val="top"/>
          </w:tcPr>
          <w:p w14:paraId="018D2B68">
            <w:pPr>
              <w:numPr>
                <w:ilvl w:val="0"/>
                <w:numId w:val="0"/>
              </w:numPr>
              <w:spacing w:line="360" w:lineRule="auto"/>
              <w:rPr>
                <w:sz w:val="24"/>
                <w:vertAlign w:val="baseline"/>
              </w:rPr>
            </w:pPr>
          </w:p>
        </w:tc>
      </w:tr>
    </w:tbl>
    <w:p w14:paraId="0B0B8089">
      <w:pPr>
        <w:numPr>
          <w:ilvl w:val="0"/>
          <w:numId w:val="0"/>
        </w:numPr>
        <w:spacing w:line="360" w:lineRule="auto"/>
        <w:ind w:leftChars="0"/>
        <w:rPr>
          <w:sz w:val="24"/>
        </w:rPr>
      </w:pPr>
      <w:r>
        <w:rPr>
          <w:rFonts w:hint="eastAsia"/>
          <w:sz w:val="24"/>
          <w:lang w:val="en-US" w:eastAsia="zh-CN"/>
        </w:rPr>
        <w:t>4、通道间差异</w:t>
      </w:r>
    </w:p>
    <w:tbl>
      <w:tblPr>
        <w:tblStyle w:val="10"/>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175"/>
        <w:gridCol w:w="1151"/>
        <w:gridCol w:w="1151"/>
        <w:gridCol w:w="1152"/>
        <w:gridCol w:w="1152"/>
        <w:gridCol w:w="1152"/>
        <w:gridCol w:w="1014"/>
      </w:tblGrid>
      <w:tr w14:paraId="73C5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noWrap w:val="0"/>
            <w:vAlign w:val="top"/>
          </w:tcPr>
          <w:p w14:paraId="33EC8DE2">
            <w:pPr>
              <w:numPr>
                <w:ilvl w:val="0"/>
                <w:numId w:val="0"/>
              </w:numPr>
              <w:spacing w:line="360" w:lineRule="auto"/>
              <w:rPr>
                <w:rFonts w:hint="eastAsia" w:eastAsia="宋体"/>
                <w:sz w:val="24"/>
                <w:vertAlign w:val="baseline"/>
                <w:lang w:val="en-US" w:eastAsia="zh-CN"/>
              </w:rPr>
            </w:pPr>
            <w:r>
              <w:rPr>
                <w:rFonts w:hint="eastAsia"/>
                <w:sz w:val="24"/>
                <w:vertAlign w:val="baseline"/>
                <w:lang w:val="en-US" w:eastAsia="zh-CN"/>
              </w:rPr>
              <w:t>通道</w:t>
            </w:r>
          </w:p>
        </w:tc>
        <w:tc>
          <w:tcPr>
            <w:tcW w:w="1203" w:type="dxa"/>
            <w:noWrap w:val="0"/>
            <w:vAlign w:val="top"/>
          </w:tcPr>
          <w:p w14:paraId="03D63E11">
            <w:pPr>
              <w:numPr>
                <w:ilvl w:val="0"/>
                <w:numId w:val="0"/>
              </w:numPr>
              <w:spacing w:line="360" w:lineRule="auto"/>
              <w:rPr>
                <w:rFonts w:hint="eastAsia" w:eastAsia="宋体"/>
                <w:sz w:val="24"/>
                <w:vertAlign w:val="baseline"/>
                <w:lang w:val="en-US" w:eastAsia="zh-CN"/>
              </w:rPr>
            </w:pPr>
            <w:r>
              <w:rPr>
                <w:rFonts w:hint="eastAsia"/>
                <w:sz w:val="24"/>
                <w:vertAlign w:val="baseline"/>
                <w:lang w:val="en-US" w:eastAsia="zh-CN"/>
              </w:rPr>
              <w:t>吸光度</w:t>
            </w:r>
          </w:p>
        </w:tc>
        <w:tc>
          <w:tcPr>
            <w:tcW w:w="1203" w:type="dxa"/>
            <w:noWrap w:val="0"/>
            <w:vAlign w:val="top"/>
          </w:tcPr>
          <w:p w14:paraId="2C7B17D4">
            <w:pPr>
              <w:numPr>
                <w:ilvl w:val="0"/>
                <w:numId w:val="0"/>
              </w:numPr>
              <w:spacing w:line="360" w:lineRule="auto"/>
              <w:ind w:left="0" w:leftChars="0" w:firstLine="0" w:firstLineChars="0"/>
              <w:rPr>
                <w:sz w:val="24"/>
                <w:vertAlign w:val="baseline"/>
              </w:rPr>
            </w:pPr>
            <w:r>
              <w:rPr>
                <w:rFonts w:hint="eastAsia"/>
                <w:sz w:val="24"/>
                <w:vertAlign w:val="baseline"/>
                <w:lang w:val="en-US" w:eastAsia="zh-CN"/>
              </w:rPr>
              <w:t>通道</w:t>
            </w:r>
          </w:p>
        </w:tc>
        <w:tc>
          <w:tcPr>
            <w:tcW w:w="1203" w:type="dxa"/>
            <w:noWrap w:val="0"/>
            <w:vAlign w:val="top"/>
          </w:tcPr>
          <w:p w14:paraId="2B3C692E">
            <w:pPr>
              <w:numPr>
                <w:ilvl w:val="0"/>
                <w:numId w:val="0"/>
              </w:numPr>
              <w:spacing w:line="360" w:lineRule="auto"/>
              <w:ind w:left="0" w:leftChars="0" w:firstLine="0" w:firstLineChars="0"/>
              <w:rPr>
                <w:sz w:val="24"/>
                <w:vertAlign w:val="baseline"/>
              </w:rPr>
            </w:pPr>
            <w:r>
              <w:rPr>
                <w:rFonts w:hint="eastAsia"/>
                <w:sz w:val="24"/>
                <w:vertAlign w:val="baseline"/>
                <w:lang w:val="en-US" w:eastAsia="zh-CN"/>
              </w:rPr>
              <w:t>吸光度</w:t>
            </w:r>
          </w:p>
        </w:tc>
        <w:tc>
          <w:tcPr>
            <w:tcW w:w="1204" w:type="dxa"/>
            <w:noWrap w:val="0"/>
            <w:vAlign w:val="top"/>
          </w:tcPr>
          <w:p w14:paraId="38EDF005">
            <w:pPr>
              <w:numPr>
                <w:ilvl w:val="0"/>
                <w:numId w:val="0"/>
              </w:numPr>
              <w:spacing w:line="360" w:lineRule="auto"/>
              <w:ind w:left="0" w:leftChars="0" w:firstLine="0" w:firstLineChars="0"/>
              <w:rPr>
                <w:sz w:val="24"/>
                <w:vertAlign w:val="baseline"/>
              </w:rPr>
            </w:pPr>
            <w:r>
              <w:rPr>
                <w:rFonts w:hint="eastAsia"/>
                <w:sz w:val="24"/>
                <w:vertAlign w:val="baseline"/>
                <w:lang w:val="en-US" w:eastAsia="zh-CN"/>
              </w:rPr>
              <w:t>通道</w:t>
            </w:r>
          </w:p>
        </w:tc>
        <w:tc>
          <w:tcPr>
            <w:tcW w:w="1204" w:type="dxa"/>
            <w:noWrap w:val="0"/>
            <w:vAlign w:val="top"/>
          </w:tcPr>
          <w:p w14:paraId="7EAB1C92">
            <w:pPr>
              <w:numPr>
                <w:ilvl w:val="0"/>
                <w:numId w:val="0"/>
              </w:numPr>
              <w:spacing w:line="360" w:lineRule="auto"/>
              <w:ind w:left="0" w:leftChars="0" w:firstLine="0" w:firstLineChars="0"/>
              <w:rPr>
                <w:sz w:val="24"/>
                <w:vertAlign w:val="baseline"/>
              </w:rPr>
            </w:pPr>
            <w:r>
              <w:rPr>
                <w:rFonts w:hint="eastAsia"/>
                <w:sz w:val="24"/>
                <w:vertAlign w:val="baseline"/>
                <w:lang w:val="en-US" w:eastAsia="zh-CN"/>
              </w:rPr>
              <w:t>吸光度</w:t>
            </w:r>
          </w:p>
        </w:tc>
        <w:tc>
          <w:tcPr>
            <w:tcW w:w="1204" w:type="dxa"/>
            <w:noWrap w:val="0"/>
            <w:vAlign w:val="top"/>
          </w:tcPr>
          <w:p w14:paraId="22086FA8">
            <w:pPr>
              <w:numPr>
                <w:ilvl w:val="0"/>
                <w:numId w:val="0"/>
              </w:numPr>
              <w:spacing w:line="360" w:lineRule="auto"/>
              <w:ind w:left="0" w:leftChars="0" w:firstLine="0" w:firstLineChars="0"/>
              <w:rPr>
                <w:sz w:val="24"/>
                <w:vertAlign w:val="baseline"/>
              </w:rPr>
            </w:pPr>
            <w:r>
              <w:rPr>
                <w:rFonts w:hint="eastAsia"/>
                <w:sz w:val="24"/>
                <w:vertAlign w:val="baseline"/>
                <w:lang w:val="en-US" w:eastAsia="zh-CN"/>
              </w:rPr>
              <w:t>通道</w:t>
            </w:r>
          </w:p>
        </w:tc>
        <w:tc>
          <w:tcPr>
            <w:tcW w:w="1056" w:type="dxa"/>
            <w:noWrap w:val="0"/>
            <w:vAlign w:val="top"/>
          </w:tcPr>
          <w:p w14:paraId="3AAA76C3">
            <w:pPr>
              <w:numPr>
                <w:ilvl w:val="0"/>
                <w:numId w:val="0"/>
              </w:numPr>
              <w:spacing w:line="360" w:lineRule="auto"/>
              <w:ind w:left="0" w:leftChars="0" w:firstLine="0" w:firstLineChars="0"/>
              <w:rPr>
                <w:sz w:val="24"/>
                <w:vertAlign w:val="baseline"/>
              </w:rPr>
            </w:pPr>
            <w:r>
              <w:rPr>
                <w:rFonts w:hint="eastAsia"/>
                <w:sz w:val="24"/>
                <w:vertAlign w:val="baseline"/>
                <w:lang w:val="en-US" w:eastAsia="zh-CN"/>
              </w:rPr>
              <w:t>吸光度</w:t>
            </w:r>
          </w:p>
        </w:tc>
      </w:tr>
      <w:tr w14:paraId="3345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14:paraId="2BC12170">
            <w:pPr>
              <w:numPr>
                <w:ilvl w:val="0"/>
                <w:numId w:val="0"/>
              </w:numPr>
              <w:spacing w:line="360" w:lineRule="auto"/>
              <w:rPr>
                <w:sz w:val="24"/>
                <w:vertAlign w:val="baseline"/>
              </w:rPr>
            </w:pPr>
          </w:p>
        </w:tc>
        <w:tc>
          <w:tcPr>
            <w:tcW w:w="1203" w:type="dxa"/>
            <w:noWrap w:val="0"/>
            <w:vAlign w:val="top"/>
          </w:tcPr>
          <w:p w14:paraId="2CBF2D31">
            <w:pPr>
              <w:numPr>
                <w:ilvl w:val="0"/>
                <w:numId w:val="0"/>
              </w:numPr>
              <w:spacing w:line="360" w:lineRule="auto"/>
              <w:rPr>
                <w:sz w:val="24"/>
                <w:vertAlign w:val="baseline"/>
              </w:rPr>
            </w:pPr>
          </w:p>
        </w:tc>
        <w:tc>
          <w:tcPr>
            <w:tcW w:w="1203" w:type="dxa"/>
            <w:noWrap w:val="0"/>
            <w:vAlign w:val="top"/>
          </w:tcPr>
          <w:p w14:paraId="06DC66A8">
            <w:pPr>
              <w:numPr>
                <w:ilvl w:val="0"/>
                <w:numId w:val="0"/>
              </w:numPr>
              <w:spacing w:line="360" w:lineRule="auto"/>
              <w:rPr>
                <w:sz w:val="24"/>
                <w:vertAlign w:val="baseline"/>
              </w:rPr>
            </w:pPr>
          </w:p>
        </w:tc>
        <w:tc>
          <w:tcPr>
            <w:tcW w:w="1203" w:type="dxa"/>
            <w:noWrap w:val="0"/>
            <w:vAlign w:val="top"/>
          </w:tcPr>
          <w:p w14:paraId="4FF58983">
            <w:pPr>
              <w:numPr>
                <w:ilvl w:val="0"/>
                <w:numId w:val="0"/>
              </w:numPr>
              <w:spacing w:line="360" w:lineRule="auto"/>
              <w:rPr>
                <w:sz w:val="24"/>
                <w:vertAlign w:val="baseline"/>
              </w:rPr>
            </w:pPr>
          </w:p>
        </w:tc>
        <w:tc>
          <w:tcPr>
            <w:tcW w:w="1204" w:type="dxa"/>
            <w:noWrap w:val="0"/>
            <w:vAlign w:val="top"/>
          </w:tcPr>
          <w:p w14:paraId="39998BF9">
            <w:pPr>
              <w:numPr>
                <w:ilvl w:val="0"/>
                <w:numId w:val="0"/>
              </w:numPr>
              <w:spacing w:line="360" w:lineRule="auto"/>
              <w:rPr>
                <w:sz w:val="24"/>
                <w:vertAlign w:val="baseline"/>
              </w:rPr>
            </w:pPr>
          </w:p>
        </w:tc>
        <w:tc>
          <w:tcPr>
            <w:tcW w:w="1204" w:type="dxa"/>
            <w:noWrap w:val="0"/>
            <w:vAlign w:val="top"/>
          </w:tcPr>
          <w:p w14:paraId="2CDD9259">
            <w:pPr>
              <w:numPr>
                <w:ilvl w:val="0"/>
                <w:numId w:val="0"/>
              </w:numPr>
              <w:spacing w:line="360" w:lineRule="auto"/>
              <w:rPr>
                <w:sz w:val="24"/>
                <w:vertAlign w:val="baseline"/>
              </w:rPr>
            </w:pPr>
          </w:p>
        </w:tc>
        <w:tc>
          <w:tcPr>
            <w:tcW w:w="1204" w:type="dxa"/>
            <w:noWrap w:val="0"/>
            <w:vAlign w:val="top"/>
          </w:tcPr>
          <w:p w14:paraId="3E818B23">
            <w:pPr>
              <w:numPr>
                <w:ilvl w:val="0"/>
                <w:numId w:val="0"/>
              </w:numPr>
              <w:spacing w:line="360" w:lineRule="auto"/>
              <w:rPr>
                <w:sz w:val="24"/>
                <w:vertAlign w:val="baseline"/>
              </w:rPr>
            </w:pPr>
          </w:p>
        </w:tc>
        <w:tc>
          <w:tcPr>
            <w:tcW w:w="1056" w:type="dxa"/>
            <w:noWrap w:val="0"/>
            <w:vAlign w:val="top"/>
          </w:tcPr>
          <w:p w14:paraId="1FD426B3">
            <w:pPr>
              <w:numPr>
                <w:ilvl w:val="0"/>
                <w:numId w:val="0"/>
              </w:numPr>
              <w:spacing w:line="360" w:lineRule="auto"/>
              <w:rPr>
                <w:sz w:val="24"/>
                <w:vertAlign w:val="baseline"/>
              </w:rPr>
            </w:pPr>
          </w:p>
        </w:tc>
      </w:tr>
      <w:tr w14:paraId="47CF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14:paraId="73DF32B5">
            <w:pPr>
              <w:numPr>
                <w:ilvl w:val="0"/>
                <w:numId w:val="0"/>
              </w:numPr>
              <w:spacing w:line="360" w:lineRule="auto"/>
              <w:rPr>
                <w:sz w:val="24"/>
                <w:vertAlign w:val="baseline"/>
              </w:rPr>
            </w:pPr>
          </w:p>
        </w:tc>
        <w:tc>
          <w:tcPr>
            <w:tcW w:w="1203" w:type="dxa"/>
            <w:noWrap w:val="0"/>
            <w:vAlign w:val="top"/>
          </w:tcPr>
          <w:p w14:paraId="7BB44A3E">
            <w:pPr>
              <w:numPr>
                <w:ilvl w:val="0"/>
                <w:numId w:val="0"/>
              </w:numPr>
              <w:spacing w:line="360" w:lineRule="auto"/>
              <w:rPr>
                <w:sz w:val="24"/>
                <w:vertAlign w:val="baseline"/>
              </w:rPr>
            </w:pPr>
          </w:p>
        </w:tc>
        <w:tc>
          <w:tcPr>
            <w:tcW w:w="1203" w:type="dxa"/>
            <w:noWrap w:val="0"/>
            <w:vAlign w:val="top"/>
          </w:tcPr>
          <w:p w14:paraId="5B7588F7">
            <w:pPr>
              <w:numPr>
                <w:ilvl w:val="0"/>
                <w:numId w:val="0"/>
              </w:numPr>
              <w:spacing w:line="360" w:lineRule="auto"/>
              <w:rPr>
                <w:sz w:val="24"/>
                <w:vertAlign w:val="baseline"/>
              </w:rPr>
            </w:pPr>
          </w:p>
        </w:tc>
        <w:tc>
          <w:tcPr>
            <w:tcW w:w="1203" w:type="dxa"/>
            <w:noWrap w:val="0"/>
            <w:vAlign w:val="top"/>
          </w:tcPr>
          <w:p w14:paraId="4C9DD68C">
            <w:pPr>
              <w:numPr>
                <w:ilvl w:val="0"/>
                <w:numId w:val="0"/>
              </w:numPr>
              <w:spacing w:line="360" w:lineRule="auto"/>
              <w:rPr>
                <w:sz w:val="24"/>
                <w:vertAlign w:val="baseline"/>
              </w:rPr>
            </w:pPr>
          </w:p>
        </w:tc>
        <w:tc>
          <w:tcPr>
            <w:tcW w:w="1204" w:type="dxa"/>
            <w:noWrap w:val="0"/>
            <w:vAlign w:val="top"/>
          </w:tcPr>
          <w:p w14:paraId="585F29D8">
            <w:pPr>
              <w:numPr>
                <w:ilvl w:val="0"/>
                <w:numId w:val="0"/>
              </w:numPr>
              <w:spacing w:line="360" w:lineRule="auto"/>
              <w:rPr>
                <w:sz w:val="24"/>
                <w:vertAlign w:val="baseline"/>
              </w:rPr>
            </w:pPr>
          </w:p>
        </w:tc>
        <w:tc>
          <w:tcPr>
            <w:tcW w:w="1204" w:type="dxa"/>
            <w:noWrap w:val="0"/>
            <w:vAlign w:val="top"/>
          </w:tcPr>
          <w:p w14:paraId="5B695908">
            <w:pPr>
              <w:numPr>
                <w:ilvl w:val="0"/>
                <w:numId w:val="0"/>
              </w:numPr>
              <w:spacing w:line="360" w:lineRule="auto"/>
              <w:rPr>
                <w:sz w:val="24"/>
                <w:vertAlign w:val="baseline"/>
              </w:rPr>
            </w:pPr>
          </w:p>
        </w:tc>
        <w:tc>
          <w:tcPr>
            <w:tcW w:w="1204" w:type="dxa"/>
            <w:noWrap w:val="0"/>
            <w:vAlign w:val="top"/>
          </w:tcPr>
          <w:p w14:paraId="43967A08">
            <w:pPr>
              <w:numPr>
                <w:ilvl w:val="0"/>
                <w:numId w:val="0"/>
              </w:numPr>
              <w:spacing w:line="360" w:lineRule="auto"/>
              <w:rPr>
                <w:sz w:val="24"/>
                <w:vertAlign w:val="baseline"/>
              </w:rPr>
            </w:pPr>
          </w:p>
        </w:tc>
        <w:tc>
          <w:tcPr>
            <w:tcW w:w="1056" w:type="dxa"/>
            <w:noWrap w:val="0"/>
            <w:vAlign w:val="top"/>
          </w:tcPr>
          <w:p w14:paraId="4878F0DC">
            <w:pPr>
              <w:numPr>
                <w:ilvl w:val="0"/>
                <w:numId w:val="0"/>
              </w:numPr>
              <w:spacing w:line="360" w:lineRule="auto"/>
              <w:rPr>
                <w:sz w:val="24"/>
                <w:vertAlign w:val="baseline"/>
              </w:rPr>
            </w:pPr>
          </w:p>
        </w:tc>
      </w:tr>
      <w:tr w14:paraId="6D47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14:paraId="15543660">
            <w:pPr>
              <w:numPr>
                <w:ilvl w:val="0"/>
                <w:numId w:val="0"/>
              </w:numPr>
              <w:spacing w:line="360" w:lineRule="auto"/>
              <w:rPr>
                <w:sz w:val="24"/>
                <w:vertAlign w:val="baseline"/>
              </w:rPr>
            </w:pPr>
          </w:p>
        </w:tc>
        <w:tc>
          <w:tcPr>
            <w:tcW w:w="1203" w:type="dxa"/>
            <w:noWrap w:val="0"/>
            <w:vAlign w:val="top"/>
          </w:tcPr>
          <w:p w14:paraId="002D8E37">
            <w:pPr>
              <w:numPr>
                <w:ilvl w:val="0"/>
                <w:numId w:val="0"/>
              </w:numPr>
              <w:spacing w:line="360" w:lineRule="auto"/>
              <w:rPr>
                <w:sz w:val="24"/>
                <w:vertAlign w:val="baseline"/>
              </w:rPr>
            </w:pPr>
          </w:p>
        </w:tc>
        <w:tc>
          <w:tcPr>
            <w:tcW w:w="1203" w:type="dxa"/>
            <w:noWrap w:val="0"/>
            <w:vAlign w:val="top"/>
          </w:tcPr>
          <w:p w14:paraId="3A4B25F6">
            <w:pPr>
              <w:numPr>
                <w:ilvl w:val="0"/>
                <w:numId w:val="0"/>
              </w:numPr>
              <w:spacing w:line="360" w:lineRule="auto"/>
              <w:rPr>
                <w:sz w:val="24"/>
                <w:vertAlign w:val="baseline"/>
              </w:rPr>
            </w:pPr>
          </w:p>
        </w:tc>
        <w:tc>
          <w:tcPr>
            <w:tcW w:w="1203" w:type="dxa"/>
            <w:noWrap w:val="0"/>
            <w:vAlign w:val="top"/>
          </w:tcPr>
          <w:p w14:paraId="7C6E04D4">
            <w:pPr>
              <w:numPr>
                <w:ilvl w:val="0"/>
                <w:numId w:val="0"/>
              </w:numPr>
              <w:spacing w:line="360" w:lineRule="auto"/>
              <w:rPr>
                <w:sz w:val="24"/>
                <w:vertAlign w:val="baseline"/>
              </w:rPr>
            </w:pPr>
          </w:p>
        </w:tc>
        <w:tc>
          <w:tcPr>
            <w:tcW w:w="1204" w:type="dxa"/>
            <w:noWrap w:val="0"/>
            <w:vAlign w:val="top"/>
          </w:tcPr>
          <w:p w14:paraId="1FE20E89">
            <w:pPr>
              <w:numPr>
                <w:ilvl w:val="0"/>
                <w:numId w:val="0"/>
              </w:numPr>
              <w:spacing w:line="360" w:lineRule="auto"/>
              <w:rPr>
                <w:sz w:val="24"/>
                <w:vertAlign w:val="baseline"/>
              </w:rPr>
            </w:pPr>
          </w:p>
        </w:tc>
        <w:tc>
          <w:tcPr>
            <w:tcW w:w="1204" w:type="dxa"/>
            <w:noWrap w:val="0"/>
            <w:vAlign w:val="top"/>
          </w:tcPr>
          <w:p w14:paraId="40E10ECD">
            <w:pPr>
              <w:numPr>
                <w:ilvl w:val="0"/>
                <w:numId w:val="0"/>
              </w:numPr>
              <w:spacing w:line="360" w:lineRule="auto"/>
              <w:rPr>
                <w:sz w:val="24"/>
                <w:vertAlign w:val="baseline"/>
              </w:rPr>
            </w:pPr>
          </w:p>
        </w:tc>
        <w:tc>
          <w:tcPr>
            <w:tcW w:w="1204" w:type="dxa"/>
            <w:noWrap w:val="0"/>
            <w:vAlign w:val="top"/>
          </w:tcPr>
          <w:p w14:paraId="5282F818">
            <w:pPr>
              <w:numPr>
                <w:ilvl w:val="0"/>
                <w:numId w:val="0"/>
              </w:numPr>
              <w:spacing w:line="360" w:lineRule="auto"/>
              <w:rPr>
                <w:sz w:val="24"/>
                <w:vertAlign w:val="baseline"/>
              </w:rPr>
            </w:pPr>
          </w:p>
        </w:tc>
        <w:tc>
          <w:tcPr>
            <w:tcW w:w="1056" w:type="dxa"/>
            <w:noWrap w:val="0"/>
            <w:vAlign w:val="top"/>
          </w:tcPr>
          <w:p w14:paraId="44D5C613">
            <w:pPr>
              <w:numPr>
                <w:ilvl w:val="0"/>
                <w:numId w:val="0"/>
              </w:numPr>
              <w:spacing w:line="360" w:lineRule="auto"/>
              <w:rPr>
                <w:sz w:val="24"/>
                <w:vertAlign w:val="baseline"/>
              </w:rPr>
            </w:pPr>
          </w:p>
        </w:tc>
      </w:tr>
      <w:tr w14:paraId="23C8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3" w:type="dxa"/>
            <w:noWrap w:val="0"/>
            <w:vAlign w:val="top"/>
          </w:tcPr>
          <w:p w14:paraId="3FBF0C9B">
            <w:pPr>
              <w:numPr>
                <w:ilvl w:val="0"/>
                <w:numId w:val="0"/>
              </w:numPr>
              <w:spacing w:line="360" w:lineRule="auto"/>
              <w:rPr>
                <w:sz w:val="24"/>
                <w:vertAlign w:val="baseline"/>
              </w:rPr>
            </w:pPr>
          </w:p>
        </w:tc>
        <w:tc>
          <w:tcPr>
            <w:tcW w:w="1203" w:type="dxa"/>
            <w:noWrap w:val="0"/>
            <w:vAlign w:val="top"/>
          </w:tcPr>
          <w:p w14:paraId="3A32CB2E">
            <w:pPr>
              <w:numPr>
                <w:ilvl w:val="0"/>
                <w:numId w:val="0"/>
              </w:numPr>
              <w:spacing w:line="360" w:lineRule="auto"/>
              <w:rPr>
                <w:sz w:val="24"/>
                <w:vertAlign w:val="baseline"/>
              </w:rPr>
            </w:pPr>
          </w:p>
        </w:tc>
        <w:tc>
          <w:tcPr>
            <w:tcW w:w="1203" w:type="dxa"/>
            <w:noWrap w:val="0"/>
            <w:vAlign w:val="top"/>
          </w:tcPr>
          <w:p w14:paraId="53CB7FFC">
            <w:pPr>
              <w:numPr>
                <w:ilvl w:val="0"/>
                <w:numId w:val="0"/>
              </w:numPr>
              <w:spacing w:line="360" w:lineRule="auto"/>
              <w:rPr>
                <w:sz w:val="24"/>
                <w:vertAlign w:val="baseline"/>
              </w:rPr>
            </w:pPr>
          </w:p>
        </w:tc>
        <w:tc>
          <w:tcPr>
            <w:tcW w:w="1203" w:type="dxa"/>
            <w:noWrap w:val="0"/>
            <w:vAlign w:val="top"/>
          </w:tcPr>
          <w:p w14:paraId="7E3F13FB">
            <w:pPr>
              <w:numPr>
                <w:ilvl w:val="0"/>
                <w:numId w:val="0"/>
              </w:numPr>
              <w:spacing w:line="360" w:lineRule="auto"/>
              <w:rPr>
                <w:sz w:val="24"/>
                <w:vertAlign w:val="baseline"/>
              </w:rPr>
            </w:pPr>
          </w:p>
        </w:tc>
        <w:tc>
          <w:tcPr>
            <w:tcW w:w="1204" w:type="dxa"/>
            <w:noWrap w:val="0"/>
            <w:vAlign w:val="top"/>
          </w:tcPr>
          <w:p w14:paraId="74BA8DB7">
            <w:pPr>
              <w:numPr>
                <w:ilvl w:val="0"/>
                <w:numId w:val="0"/>
              </w:numPr>
              <w:spacing w:line="360" w:lineRule="auto"/>
              <w:rPr>
                <w:sz w:val="24"/>
                <w:vertAlign w:val="baseline"/>
              </w:rPr>
            </w:pPr>
          </w:p>
        </w:tc>
        <w:tc>
          <w:tcPr>
            <w:tcW w:w="1204" w:type="dxa"/>
            <w:noWrap w:val="0"/>
            <w:vAlign w:val="top"/>
          </w:tcPr>
          <w:p w14:paraId="6267BBFE">
            <w:pPr>
              <w:numPr>
                <w:ilvl w:val="0"/>
                <w:numId w:val="0"/>
              </w:numPr>
              <w:spacing w:line="360" w:lineRule="auto"/>
              <w:rPr>
                <w:sz w:val="24"/>
                <w:vertAlign w:val="baseline"/>
              </w:rPr>
            </w:pPr>
          </w:p>
        </w:tc>
        <w:tc>
          <w:tcPr>
            <w:tcW w:w="1204" w:type="dxa"/>
            <w:noWrap w:val="0"/>
            <w:vAlign w:val="top"/>
          </w:tcPr>
          <w:p w14:paraId="5560AD82">
            <w:pPr>
              <w:numPr>
                <w:ilvl w:val="0"/>
                <w:numId w:val="0"/>
              </w:numPr>
              <w:spacing w:line="360" w:lineRule="auto"/>
              <w:rPr>
                <w:sz w:val="24"/>
                <w:vertAlign w:val="baseline"/>
              </w:rPr>
            </w:pPr>
          </w:p>
        </w:tc>
        <w:tc>
          <w:tcPr>
            <w:tcW w:w="1056" w:type="dxa"/>
            <w:noWrap w:val="0"/>
            <w:vAlign w:val="top"/>
          </w:tcPr>
          <w:p w14:paraId="677DA61A">
            <w:pPr>
              <w:numPr>
                <w:ilvl w:val="0"/>
                <w:numId w:val="0"/>
              </w:numPr>
              <w:spacing w:line="360" w:lineRule="auto"/>
              <w:rPr>
                <w:sz w:val="24"/>
                <w:vertAlign w:val="baseline"/>
              </w:rPr>
            </w:pPr>
          </w:p>
        </w:tc>
      </w:tr>
      <w:tr w14:paraId="6EB3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6" w:type="dxa"/>
            <w:gridSpan w:val="2"/>
            <w:noWrap w:val="0"/>
            <w:vAlign w:val="top"/>
          </w:tcPr>
          <w:p w14:paraId="6C2A8BD1">
            <w:pPr>
              <w:numPr>
                <w:ilvl w:val="0"/>
                <w:numId w:val="0"/>
              </w:numPr>
              <w:spacing w:line="360" w:lineRule="auto"/>
              <w:jc w:val="center"/>
              <w:rPr>
                <w:sz w:val="24"/>
                <w:vertAlign w:val="baseline"/>
              </w:rPr>
            </w:pPr>
            <w:r>
              <w:rPr>
                <w:rFonts w:ascii="Times New Roman" w:hAnsi="Times New Roman" w:cs="Times New Roman"/>
                <w:kern w:val="0"/>
                <w:position w:val="-28"/>
                <w:sz w:val="24"/>
                <w:szCs w:val="24"/>
              </w:rPr>
              <w:object>
                <v:shape id="_x0000_i1042" o:spt="75" type="#_x0000_t75" style="height:25.95pt;width:80.9pt;" o:ole="t" filled="f" o:preferrelative="t" stroked="f" coordsize="21600,21600">
                  <v:path/>
                  <v:fill on="f" focussize="0,0"/>
                  <v:stroke on="f"/>
                  <v:imagedata r:id="rId40" o:title=""/>
                  <o:lock v:ext="edit" aspectratio="t"/>
                  <w10:wrap type="none"/>
                  <w10:anchorlock/>
                </v:shape>
                <o:OLEObject Type="Embed" ProgID="Equation.3" ShapeID="_x0000_i1042" DrawAspect="Content" ObjectID="_1468075742" r:id="rId47">
                  <o:LockedField>false</o:LockedField>
                </o:OLEObject>
              </w:object>
            </w:r>
          </w:p>
        </w:tc>
        <w:tc>
          <w:tcPr>
            <w:tcW w:w="7074" w:type="dxa"/>
            <w:gridSpan w:val="6"/>
            <w:noWrap w:val="0"/>
            <w:vAlign w:val="top"/>
          </w:tcPr>
          <w:p w14:paraId="0E41B4F7">
            <w:pPr>
              <w:numPr>
                <w:ilvl w:val="0"/>
                <w:numId w:val="0"/>
              </w:numPr>
              <w:spacing w:line="360" w:lineRule="auto"/>
              <w:rPr>
                <w:sz w:val="24"/>
                <w:vertAlign w:val="baseline"/>
              </w:rPr>
            </w:pPr>
          </w:p>
        </w:tc>
      </w:tr>
    </w:tbl>
    <w:p w14:paraId="4BCE8CB5">
      <w:pPr>
        <w:numPr>
          <w:ilvl w:val="0"/>
          <w:numId w:val="0"/>
        </w:numPr>
        <w:spacing w:line="360" w:lineRule="auto"/>
        <w:ind w:leftChars="0"/>
        <w:rPr>
          <w:sz w:val="24"/>
        </w:rPr>
      </w:pPr>
      <w:r>
        <w:rPr>
          <w:rFonts w:hint="eastAsia"/>
          <w:sz w:val="24"/>
          <w:lang w:val="en-US" w:eastAsia="zh-CN"/>
        </w:rPr>
        <w:t>5、仪器</w:t>
      </w:r>
      <w:r>
        <w:rPr>
          <w:sz w:val="24"/>
        </w:rPr>
        <w:t>线性：</w:t>
      </w:r>
    </w:p>
    <w:tbl>
      <w:tblPr>
        <w:tblStyle w:val="9"/>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1748"/>
        <w:gridCol w:w="1748"/>
        <w:gridCol w:w="1748"/>
        <w:gridCol w:w="1264"/>
      </w:tblGrid>
      <w:tr w14:paraId="33B6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4" w:type="dxa"/>
            <w:noWrap w:val="0"/>
            <w:vAlign w:val="center"/>
          </w:tcPr>
          <w:p w14:paraId="28F04E5A">
            <w:pPr>
              <w:spacing w:line="240" w:lineRule="exact"/>
              <w:jc w:val="center"/>
              <w:rPr>
                <w:szCs w:val="21"/>
              </w:rPr>
            </w:pPr>
            <w:r>
              <w:rPr>
                <w:rFonts w:hAnsi="宋体"/>
                <w:szCs w:val="21"/>
              </w:rPr>
              <w:t>标准物质浓度</w:t>
            </w:r>
          </w:p>
        </w:tc>
        <w:tc>
          <w:tcPr>
            <w:tcW w:w="5243" w:type="dxa"/>
            <w:gridSpan w:val="3"/>
            <w:noWrap w:val="0"/>
            <w:vAlign w:val="center"/>
          </w:tcPr>
          <w:p w14:paraId="5E0AF517">
            <w:pPr>
              <w:spacing w:line="240" w:lineRule="exact"/>
              <w:jc w:val="center"/>
              <w:rPr>
                <w:szCs w:val="21"/>
              </w:rPr>
            </w:pPr>
            <w:r>
              <w:rPr>
                <w:rFonts w:hAnsi="宋体"/>
                <w:szCs w:val="21"/>
              </w:rPr>
              <w:t>仪器显示值</w:t>
            </w:r>
          </w:p>
        </w:tc>
        <w:tc>
          <w:tcPr>
            <w:tcW w:w="1264" w:type="dxa"/>
            <w:noWrap w:val="0"/>
            <w:vAlign w:val="center"/>
          </w:tcPr>
          <w:p w14:paraId="7C45888C">
            <w:pPr>
              <w:spacing w:line="240" w:lineRule="exact"/>
              <w:jc w:val="center"/>
              <w:rPr>
                <w:szCs w:val="21"/>
              </w:rPr>
            </w:pPr>
            <w:r>
              <w:rPr>
                <w:rFonts w:hAnsi="宋体"/>
                <w:szCs w:val="21"/>
              </w:rPr>
              <w:t>平均值</w:t>
            </w:r>
          </w:p>
        </w:tc>
      </w:tr>
      <w:tr w14:paraId="4B20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4" w:type="dxa"/>
            <w:noWrap w:val="0"/>
            <w:vAlign w:val="center"/>
          </w:tcPr>
          <w:p w14:paraId="2181754D">
            <w:pPr>
              <w:snapToGrid w:val="0"/>
              <w:spacing w:line="260" w:lineRule="atLeast"/>
              <w:jc w:val="center"/>
              <w:rPr>
                <w:szCs w:val="21"/>
              </w:rPr>
            </w:pPr>
          </w:p>
        </w:tc>
        <w:tc>
          <w:tcPr>
            <w:tcW w:w="1748" w:type="dxa"/>
            <w:noWrap w:val="0"/>
            <w:vAlign w:val="center"/>
          </w:tcPr>
          <w:p w14:paraId="3DE8840C">
            <w:pPr>
              <w:tabs>
                <w:tab w:val="right" w:pos="8306"/>
              </w:tabs>
              <w:jc w:val="center"/>
              <w:rPr>
                <w:szCs w:val="21"/>
              </w:rPr>
            </w:pPr>
          </w:p>
        </w:tc>
        <w:tc>
          <w:tcPr>
            <w:tcW w:w="1748" w:type="dxa"/>
            <w:noWrap w:val="0"/>
            <w:vAlign w:val="center"/>
          </w:tcPr>
          <w:p w14:paraId="0D6966CA">
            <w:pPr>
              <w:tabs>
                <w:tab w:val="right" w:pos="8306"/>
              </w:tabs>
              <w:jc w:val="center"/>
              <w:rPr>
                <w:szCs w:val="21"/>
              </w:rPr>
            </w:pPr>
          </w:p>
        </w:tc>
        <w:tc>
          <w:tcPr>
            <w:tcW w:w="1748" w:type="dxa"/>
            <w:noWrap w:val="0"/>
            <w:vAlign w:val="center"/>
          </w:tcPr>
          <w:p w14:paraId="7094FE91">
            <w:pPr>
              <w:tabs>
                <w:tab w:val="right" w:pos="8306"/>
              </w:tabs>
              <w:jc w:val="center"/>
              <w:rPr>
                <w:szCs w:val="21"/>
              </w:rPr>
            </w:pPr>
          </w:p>
        </w:tc>
        <w:tc>
          <w:tcPr>
            <w:tcW w:w="1264" w:type="dxa"/>
            <w:noWrap w:val="0"/>
            <w:vAlign w:val="center"/>
          </w:tcPr>
          <w:p w14:paraId="73B84A82">
            <w:pPr>
              <w:tabs>
                <w:tab w:val="right" w:pos="8306"/>
              </w:tabs>
              <w:jc w:val="center"/>
              <w:rPr>
                <w:szCs w:val="21"/>
              </w:rPr>
            </w:pPr>
          </w:p>
        </w:tc>
      </w:tr>
      <w:tr w14:paraId="6530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4" w:type="dxa"/>
            <w:noWrap w:val="0"/>
            <w:vAlign w:val="center"/>
          </w:tcPr>
          <w:p w14:paraId="5A5A62BA">
            <w:pPr>
              <w:snapToGrid w:val="0"/>
              <w:spacing w:line="260" w:lineRule="atLeast"/>
              <w:jc w:val="center"/>
              <w:rPr>
                <w:szCs w:val="21"/>
              </w:rPr>
            </w:pPr>
          </w:p>
        </w:tc>
        <w:tc>
          <w:tcPr>
            <w:tcW w:w="1748" w:type="dxa"/>
            <w:noWrap w:val="0"/>
            <w:vAlign w:val="center"/>
          </w:tcPr>
          <w:p w14:paraId="429FE08C">
            <w:pPr>
              <w:tabs>
                <w:tab w:val="right" w:pos="8306"/>
              </w:tabs>
              <w:jc w:val="center"/>
              <w:rPr>
                <w:szCs w:val="21"/>
              </w:rPr>
            </w:pPr>
          </w:p>
        </w:tc>
        <w:tc>
          <w:tcPr>
            <w:tcW w:w="1748" w:type="dxa"/>
            <w:noWrap w:val="0"/>
            <w:vAlign w:val="center"/>
          </w:tcPr>
          <w:p w14:paraId="5BDFC8A4">
            <w:pPr>
              <w:tabs>
                <w:tab w:val="right" w:pos="8306"/>
              </w:tabs>
              <w:jc w:val="center"/>
              <w:rPr>
                <w:szCs w:val="21"/>
              </w:rPr>
            </w:pPr>
          </w:p>
        </w:tc>
        <w:tc>
          <w:tcPr>
            <w:tcW w:w="1748" w:type="dxa"/>
            <w:noWrap w:val="0"/>
            <w:vAlign w:val="center"/>
          </w:tcPr>
          <w:p w14:paraId="10A1A83C">
            <w:pPr>
              <w:tabs>
                <w:tab w:val="right" w:pos="8306"/>
              </w:tabs>
              <w:jc w:val="center"/>
              <w:rPr>
                <w:szCs w:val="21"/>
              </w:rPr>
            </w:pPr>
          </w:p>
        </w:tc>
        <w:tc>
          <w:tcPr>
            <w:tcW w:w="1264" w:type="dxa"/>
            <w:noWrap w:val="0"/>
            <w:vAlign w:val="center"/>
          </w:tcPr>
          <w:p w14:paraId="00DFAFD7">
            <w:pPr>
              <w:tabs>
                <w:tab w:val="right" w:pos="8306"/>
              </w:tabs>
              <w:jc w:val="center"/>
              <w:rPr>
                <w:szCs w:val="21"/>
              </w:rPr>
            </w:pPr>
          </w:p>
        </w:tc>
      </w:tr>
      <w:tr w14:paraId="08E6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4" w:type="dxa"/>
            <w:noWrap w:val="0"/>
            <w:vAlign w:val="center"/>
          </w:tcPr>
          <w:p w14:paraId="001DFB64">
            <w:pPr>
              <w:snapToGrid w:val="0"/>
              <w:spacing w:line="260" w:lineRule="atLeast"/>
              <w:jc w:val="center"/>
              <w:rPr>
                <w:szCs w:val="21"/>
              </w:rPr>
            </w:pPr>
          </w:p>
        </w:tc>
        <w:tc>
          <w:tcPr>
            <w:tcW w:w="1748" w:type="dxa"/>
            <w:noWrap w:val="0"/>
            <w:vAlign w:val="center"/>
          </w:tcPr>
          <w:p w14:paraId="7761729E">
            <w:pPr>
              <w:tabs>
                <w:tab w:val="right" w:pos="8306"/>
              </w:tabs>
              <w:jc w:val="center"/>
              <w:rPr>
                <w:szCs w:val="21"/>
              </w:rPr>
            </w:pPr>
          </w:p>
        </w:tc>
        <w:tc>
          <w:tcPr>
            <w:tcW w:w="1748" w:type="dxa"/>
            <w:noWrap w:val="0"/>
            <w:vAlign w:val="center"/>
          </w:tcPr>
          <w:p w14:paraId="502260A3">
            <w:pPr>
              <w:tabs>
                <w:tab w:val="right" w:pos="8306"/>
              </w:tabs>
              <w:jc w:val="center"/>
              <w:rPr>
                <w:szCs w:val="21"/>
              </w:rPr>
            </w:pPr>
          </w:p>
        </w:tc>
        <w:tc>
          <w:tcPr>
            <w:tcW w:w="1748" w:type="dxa"/>
            <w:noWrap w:val="0"/>
            <w:vAlign w:val="center"/>
          </w:tcPr>
          <w:p w14:paraId="62B33B00">
            <w:pPr>
              <w:tabs>
                <w:tab w:val="right" w:pos="8306"/>
              </w:tabs>
              <w:jc w:val="center"/>
              <w:rPr>
                <w:szCs w:val="21"/>
              </w:rPr>
            </w:pPr>
          </w:p>
        </w:tc>
        <w:tc>
          <w:tcPr>
            <w:tcW w:w="1264" w:type="dxa"/>
            <w:noWrap w:val="0"/>
            <w:vAlign w:val="center"/>
          </w:tcPr>
          <w:p w14:paraId="789324E5">
            <w:pPr>
              <w:tabs>
                <w:tab w:val="right" w:pos="8306"/>
              </w:tabs>
              <w:jc w:val="center"/>
              <w:rPr>
                <w:szCs w:val="21"/>
              </w:rPr>
            </w:pPr>
          </w:p>
        </w:tc>
      </w:tr>
      <w:tr w14:paraId="1F47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4" w:type="dxa"/>
            <w:noWrap w:val="0"/>
            <w:vAlign w:val="center"/>
          </w:tcPr>
          <w:p w14:paraId="792E5393">
            <w:pPr>
              <w:snapToGrid w:val="0"/>
              <w:spacing w:line="260" w:lineRule="atLeast"/>
              <w:jc w:val="center"/>
              <w:rPr>
                <w:szCs w:val="21"/>
              </w:rPr>
            </w:pPr>
          </w:p>
        </w:tc>
        <w:tc>
          <w:tcPr>
            <w:tcW w:w="1748" w:type="dxa"/>
            <w:noWrap w:val="0"/>
            <w:vAlign w:val="center"/>
          </w:tcPr>
          <w:p w14:paraId="66AD3C9C">
            <w:pPr>
              <w:tabs>
                <w:tab w:val="right" w:pos="8306"/>
              </w:tabs>
              <w:jc w:val="center"/>
              <w:rPr>
                <w:szCs w:val="21"/>
              </w:rPr>
            </w:pPr>
          </w:p>
        </w:tc>
        <w:tc>
          <w:tcPr>
            <w:tcW w:w="1748" w:type="dxa"/>
            <w:noWrap w:val="0"/>
            <w:vAlign w:val="center"/>
          </w:tcPr>
          <w:p w14:paraId="3E5B285C">
            <w:pPr>
              <w:tabs>
                <w:tab w:val="right" w:pos="8306"/>
              </w:tabs>
              <w:jc w:val="center"/>
              <w:rPr>
                <w:szCs w:val="21"/>
              </w:rPr>
            </w:pPr>
          </w:p>
        </w:tc>
        <w:tc>
          <w:tcPr>
            <w:tcW w:w="1748" w:type="dxa"/>
            <w:noWrap w:val="0"/>
            <w:vAlign w:val="center"/>
          </w:tcPr>
          <w:p w14:paraId="11ABC6CF">
            <w:pPr>
              <w:tabs>
                <w:tab w:val="right" w:pos="8306"/>
              </w:tabs>
              <w:jc w:val="center"/>
              <w:rPr>
                <w:szCs w:val="21"/>
              </w:rPr>
            </w:pPr>
          </w:p>
        </w:tc>
        <w:tc>
          <w:tcPr>
            <w:tcW w:w="1264" w:type="dxa"/>
            <w:noWrap w:val="0"/>
            <w:vAlign w:val="center"/>
          </w:tcPr>
          <w:p w14:paraId="12690556">
            <w:pPr>
              <w:tabs>
                <w:tab w:val="right" w:pos="8306"/>
              </w:tabs>
              <w:jc w:val="center"/>
              <w:rPr>
                <w:szCs w:val="21"/>
              </w:rPr>
            </w:pPr>
          </w:p>
        </w:tc>
      </w:tr>
      <w:tr w14:paraId="6842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4" w:type="dxa"/>
            <w:noWrap w:val="0"/>
            <w:vAlign w:val="center"/>
          </w:tcPr>
          <w:p w14:paraId="38CA55FD">
            <w:pPr>
              <w:snapToGrid w:val="0"/>
              <w:spacing w:line="260" w:lineRule="atLeast"/>
              <w:jc w:val="center"/>
              <w:rPr>
                <w:szCs w:val="21"/>
              </w:rPr>
            </w:pPr>
          </w:p>
        </w:tc>
        <w:tc>
          <w:tcPr>
            <w:tcW w:w="1748" w:type="dxa"/>
            <w:noWrap w:val="0"/>
            <w:vAlign w:val="center"/>
          </w:tcPr>
          <w:p w14:paraId="263ABABC">
            <w:pPr>
              <w:tabs>
                <w:tab w:val="right" w:pos="8306"/>
              </w:tabs>
              <w:jc w:val="center"/>
              <w:rPr>
                <w:szCs w:val="21"/>
              </w:rPr>
            </w:pPr>
          </w:p>
        </w:tc>
        <w:tc>
          <w:tcPr>
            <w:tcW w:w="1748" w:type="dxa"/>
            <w:noWrap w:val="0"/>
            <w:vAlign w:val="center"/>
          </w:tcPr>
          <w:p w14:paraId="67499EE6">
            <w:pPr>
              <w:tabs>
                <w:tab w:val="right" w:pos="8306"/>
              </w:tabs>
              <w:jc w:val="center"/>
              <w:rPr>
                <w:szCs w:val="21"/>
              </w:rPr>
            </w:pPr>
          </w:p>
        </w:tc>
        <w:tc>
          <w:tcPr>
            <w:tcW w:w="1748" w:type="dxa"/>
            <w:noWrap w:val="0"/>
            <w:vAlign w:val="center"/>
          </w:tcPr>
          <w:p w14:paraId="3CE5C651">
            <w:pPr>
              <w:tabs>
                <w:tab w:val="right" w:pos="8306"/>
              </w:tabs>
              <w:jc w:val="center"/>
              <w:rPr>
                <w:szCs w:val="21"/>
              </w:rPr>
            </w:pPr>
          </w:p>
        </w:tc>
        <w:tc>
          <w:tcPr>
            <w:tcW w:w="1264" w:type="dxa"/>
            <w:noWrap w:val="0"/>
            <w:vAlign w:val="center"/>
          </w:tcPr>
          <w:p w14:paraId="71F1669A">
            <w:pPr>
              <w:tabs>
                <w:tab w:val="right" w:pos="8306"/>
              </w:tabs>
              <w:jc w:val="center"/>
              <w:rPr>
                <w:szCs w:val="21"/>
              </w:rPr>
            </w:pPr>
          </w:p>
        </w:tc>
      </w:tr>
      <w:tr w14:paraId="7430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4" w:type="dxa"/>
            <w:noWrap w:val="0"/>
            <w:vAlign w:val="center"/>
          </w:tcPr>
          <w:p w14:paraId="213DF75B">
            <w:pPr>
              <w:snapToGrid w:val="0"/>
              <w:spacing w:line="260" w:lineRule="atLeast"/>
              <w:jc w:val="center"/>
              <w:rPr>
                <w:szCs w:val="21"/>
              </w:rPr>
            </w:pPr>
            <w:r>
              <w:rPr>
                <w:rFonts w:hAnsi="宋体"/>
                <w:szCs w:val="21"/>
              </w:rPr>
              <w:t>线性相关系数</w:t>
            </w:r>
          </w:p>
        </w:tc>
        <w:tc>
          <w:tcPr>
            <w:tcW w:w="6507" w:type="dxa"/>
            <w:gridSpan w:val="4"/>
            <w:noWrap w:val="0"/>
            <w:vAlign w:val="center"/>
          </w:tcPr>
          <w:p w14:paraId="41764C24">
            <w:pPr>
              <w:tabs>
                <w:tab w:val="right" w:pos="8306"/>
              </w:tabs>
              <w:jc w:val="center"/>
              <w:rPr>
                <w:szCs w:val="21"/>
              </w:rPr>
            </w:pPr>
          </w:p>
        </w:tc>
      </w:tr>
    </w:tbl>
    <w:p w14:paraId="1731DDF9">
      <w:pPr>
        <w:numPr>
          <w:ilvl w:val="0"/>
          <w:numId w:val="0"/>
        </w:numPr>
        <w:spacing w:line="360" w:lineRule="auto"/>
        <w:ind w:leftChars="0"/>
        <w:rPr>
          <w:rFonts w:hint="eastAsia"/>
          <w:sz w:val="24"/>
          <w:lang w:val="en-US" w:eastAsia="zh-CN"/>
        </w:rPr>
      </w:pPr>
    </w:p>
    <w:p w14:paraId="7C9A016E">
      <w:pPr>
        <w:numPr>
          <w:ilvl w:val="0"/>
          <w:numId w:val="0"/>
        </w:numPr>
        <w:spacing w:line="360" w:lineRule="auto"/>
        <w:ind w:leftChars="0"/>
        <w:rPr>
          <w:rFonts w:hint="eastAsia"/>
          <w:sz w:val="24"/>
          <w:lang w:val="en-US" w:eastAsia="zh-CN"/>
        </w:rPr>
      </w:pPr>
    </w:p>
    <w:p w14:paraId="51871CCB">
      <w:pPr>
        <w:numPr>
          <w:ilvl w:val="0"/>
          <w:numId w:val="0"/>
        </w:numPr>
        <w:spacing w:line="360" w:lineRule="auto"/>
        <w:ind w:leftChars="0"/>
        <w:rPr>
          <w:rFonts w:hint="eastAsia"/>
          <w:sz w:val="24"/>
          <w:lang w:val="en-US" w:eastAsia="zh-CN"/>
        </w:rPr>
      </w:pPr>
    </w:p>
    <w:p w14:paraId="71866268">
      <w:pPr>
        <w:numPr>
          <w:ilvl w:val="0"/>
          <w:numId w:val="0"/>
        </w:numPr>
        <w:spacing w:line="360" w:lineRule="auto"/>
        <w:ind w:leftChars="0"/>
        <w:rPr>
          <w:rFonts w:hint="eastAsia"/>
          <w:sz w:val="24"/>
          <w:lang w:val="en-US" w:eastAsia="zh-CN"/>
        </w:rPr>
      </w:pPr>
    </w:p>
    <w:p w14:paraId="49580E69">
      <w:pPr>
        <w:numPr>
          <w:ilvl w:val="0"/>
          <w:numId w:val="0"/>
        </w:numPr>
        <w:spacing w:line="360" w:lineRule="auto"/>
        <w:ind w:leftChars="0"/>
        <w:rPr>
          <w:sz w:val="24"/>
        </w:rPr>
      </w:pPr>
      <w:r>
        <w:rPr>
          <w:rFonts w:hint="eastAsia"/>
          <w:sz w:val="24"/>
          <w:lang w:val="en-US" w:eastAsia="zh-CN"/>
        </w:rPr>
        <w:t>6、</w:t>
      </w:r>
      <w:r>
        <w:rPr>
          <w:sz w:val="24"/>
        </w:rPr>
        <w:t>仪器重复性：</w:t>
      </w:r>
    </w:p>
    <w:tbl>
      <w:tblPr>
        <w:tblStyle w:val="9"/>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713"/>
        <w:gridCol w:w="713"/>
        <w:gridCol w:w="713"/>
        <w:gridCol w:w="713"/>
        <w:gridCol w:w="713"/>
        <w:gridCol w:w="713"/>
        <w:gridCol w:w="718"/>
        <w:gridCol w:w="986"/>
        <w:gridCol w:w="1281"/>
        <w:gridCol w:w="1323"/>
      </w:tblGrid>
      <w:tr w14:paraId="77EE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713" w:type="dxa"/>
            <w:tcBorders>
              <w:top w:val="single" w:color="auto" w:sz="6" w:space="0"/>
            </w:tcBorders>
            <w:noWrap w:val="0"/>
            <w:vAlign w:val="center"/>
          </w:tcPr>
          <w:p w14:paraId="30BE911F">
            <w:pPr>
              <w:snapToGrid w:val="0"/>
              <w:spacing w:line="400" w:lineRule="exact"/>
              <w:jc w:val="center"/>
              <w:rPr>
                <w:rFonts w:hint="eastAsia" w:eastAsia="宋体"/>
                <w:szCs w:val="21"/>
                <w:lang w:val="en-US" w:eastAsia="zh-CN"/>
              </w:rPr>
            </w:pPr>
            <w:r>
              <w:rPr>
                <w:rFonts w:hint="eastAsia"/>
                <w:szCs w:val="21"/>
                <w:lang w:val="en-US" w:eastAsia="zh-CN"/>
              </w:rPr>
              <w:t>通道</w:t>
            </w:r>
          </w:p>
        </w:tc>
        <w:tc>
          <w:tcPr>
            <w:tcW w:w="4996" w:type="dxa"/>
            <w:gridSpan w:val="7"/>
            <w:tcBorders>
              <w:top w:val="single" w:color="auto" w:sz="6" w:space="0"/>
            </w:tcBorders>
            <w:noWrap w:val="0"/>
            <w:vAlign w:val="center"/>
          </w:tcPr>
          <w:p w14:paraId="064E44B5">
            <w:pPr>
              <w:snapToGrid w:val="0"/>
              <w:spacing w:line="400" w:lineRule="exact"/>
              <w:jc w:val="center"/>
              <w:rPr>
                <w:szCs w:val="21"/>
              </w:rPr>
            </w:pPr>
            <w:r>
              <w:rPr>
                <w:szCs w:val="21"/>
              </w:rPr>
              <w:t>7</w:t>
            </w:r>
            <w:r>
              <w:rPr>
                <w:rFonts w:hAnsi="宋体"/>
                <w:szCs w:val="21"/>
              </w:rPr>
              <w:t>次平行测量值</w:t>
            </w:r>
          </w:p>
        </w:tc>
        <w:tc>
          <w:tcPr>
            <w:tcW w:w="986" w:type="dxa"/>
            <w:tcBorders>
              <w:top w:val="single" w:color="auto" w:sz="6" w:space="0"/>
            </w:tcBorders>
            <w:noWrap w:val="0"/>
            <w:vAlign w:val="center"/>
          </w:tcPr>
          <w:p w14:paraId="0B0664B4">
            <w:pPr>
              <w:snapToGrid w:val="0"/>
              <w:spacing w:line="400" w:lineRule="exact"/>
              <w:jc w:val="center"/>
              <w:rPr>
                <w:szCs w:val="21"/>
              </w:rPr>
            </w:pPr>
            <w:r>
              <w:rPr>
                <w:rFonts w:hAnsi="宋体"/>
                <w:szCs w:val="21"/>
              </w:rPr>
              <w:t>平均值</w:t>
            </w:r>
          </w:p>
        </w:tc>
        <w:tc>
          <w:tcPr>
            <w:tcW w:w="1281" w:type="dxa"/>
            <w:tcBorders>
              <w:top w:val="single" w:color="auto" w:sz="6" w:space="0"/>
            </w:tcBorders>
            <w:noWrap w:val="0"/>
            <w:vAlign w:val="center"/>
          </w:tcPr>
          <w:p w14:paraId="267B6182">
            <w:pPr>
              <w:snapToGrid w:val="0"/>
              <w:spacing w:line="400" w:lineRule="exact"/>
              <w:jc w:val="center"/>
              <w:rPr>
                <w:szCs w:val="21"/>
              </w:rPr>
            </w:pPr>
            <w:r>
              <w:rPr>
                <w:rFonts w:hAnsi="宋体"/>
                <w:szCs w:val="21"/>
              </w:rPr>
              <w:t>标准偏差</w:t>
            </w:r>
            <w:r>
              <w:rPr>
                <w:i/>
                <w:iCs/>
                <w:szCs w:val="21"/>
              </w:rPr>
              <w:t>s</w:t>
            </w:r>
          </w:p>
        </w:tc>
        <w:tc>
          <w:tcPr>
            <w:tcW w:w="1323" w:type="dxa"/>
            <w:tcBorders>
              <w:top w:val="single" w:color="auto" w:sz="6" w:space="0"/>
              <w:right w:val="single" w:color="auto" w:sz="6" w:space="0"/>
            </w:tcBorders>
            <w:noWrap w:val="0"/>
            <w:vAlign w:val="center"/>
          </w:tcPr>
          <w:p w14:paraId="55266EA9">
            <w:pPr>
              <w:snapToGrid w:val="0"/>
              <w:spacing w:line="400" w:lineRule="exact"/>
              <w:jc w:val="center"/>
              <w:rPr>
                <w:szCs w:val="21"/>
              </w:rPr>
            </w:pPr>
            <w:r>
              <w:rPr>
                <w:szCs w:val="21"/>
              </w:rPr>
              <w:t>RSD</w:t>
            </w:r>
            <w:r>
              <w:rPr>
                <w:rFonts w:hAnsi="宋体"/>
                <w:szCs w:val="21"/>
              </w:rPr>
              <w:t>（％）</w:t>
            </w:r>
          </w:p>
        </w:tc>
      </w:tr>
      <w:tr w14:paraId="1E4C8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713" w:type="dxa"/>
            <w:noWrap w:val="0"/>
            <w:vAlign w:val="center"/>
          </w:tcPr>
          <w:p w14:paraId="6AC6DC5B">
            <w:pPr>
              <w:snapToGrid w:val="0"/>
              <w:spacing w:line="400" w:lineRule="exact"/>
              <w:jc w:val="center"/>
              <w:rPr>
                <w:szCs w:val="21"/>
              </w:rPr>
            </w:pPr>
          </w:p>
        </w:tc>
        <w:tc>
          <w:tcPr>
            <w:tcW w:w="713" w:type="dxa"/>
            <w:noWrap w:val="0"/>
            <w:vAlign w:val="center"/>
          </w:tcPr>
          <w:p w14:paraId="56697475">
            <w:pPr>
              <w:snapToGrid w:val="0"/>
              <w:spacing w:line="400" w:lineRule="exact"/>
              <w:jc w:val="center"/>
              <w:rPr>
                <w:szCs w:val="21"/>
              </w:rPr>
            </w:pPr>
          </w:p>
        </w:tc>
        <w:tc>
          <w:tcPr>
            <w:tcW w:w="713" w:type="dxa"/>
            <w:noWrap w:val="0"/>
            <w:vAlign w:val="center"/>
          </w:tcPr>
          <w:p w14:paraId="678CC740">
            <w:pPr>
              <w:snapToGrid w:val="0"/>
              <w:spacing w:line="400" w:lineRule="exact"/>
              <w:jc w:val="center"/>
              <w:rPr>
                <w:szCs w:val="21"/>
              </w:rPr>
            </w:pPr>
          </w:p>
        </w:tc>
        <w:tc>
          <w:tcPr>
            <w:tcW w:w="713" w:type="dxa"/>
            <w:noWrap w:val="0"/>
            <w:vAlign w:val="center"/>
          </w:tcPr>
          <w:p w14:paraId="510CBAD9">
            <w:pPr>
              <w:snapToGrid w:val="0"/>
              <w:spacing w:line="400" w:lineRule="exact"/>
              <w:jc w:val="center"/>
              <w:rPr>
                <w:szCs w:val="21"/>
              </w:rPr>
            </w:pPr>
          </w:p>
        </w:tc>
        <w:tc>
          <w:tcPr>
            <w:tcW w:w="713" w:type="dxa"/>
            <w:noWrap w:val="0"/>
            <w:vAlign w:val="center"/>
          </w:tcPr>
          <w:p w14:paraId="2C387EFA">
            <w:pPr>
              <w:snapToGrid w:val="0"/>
              <w:spacing w:line="400" w:lineRule="exact"/>
              <w:jc w:val="center"/>
              <w:rPr>
                <w:szCs w:val="21"/>
              </w:rPr>
            </w:pPr>
          </w:p>
        </w:tc>
        <w:tc>
          <w:tcPr>
            <w:tcW w:w="713" w:type="dxa"/>
            <w:tcBorders>
              <w:right w:val="single" w:color="auto" w:sz="4" w:space="0"/>
            </w:tcBorders>
            <w:noWrap w:val="0"/>
            <w:vAlign w:val="center"/>
          </w:tcPr>
          <w:p w14:paraId="6B6B993B">
            <w:pPr>
              <w:snapToGrid w:val="0"/>
              <w:spacing w:line="400" w:lineRule="exact"/>
              <w:jc w:val="center"/>
              <w:rPr>
                <w:szCs w:val="21"/>
              </w:rPr>
            </w:pPr>
          </w:p>
        </w:tc>
        <w:tc>
          <w:tcPr>
            <w:tcW w:w="713" w:type="dxa"/>
            <w:tcBorders>
              <w:left w:val="single" w:color="auto" w:sz="4" w:space="0"/>
            </w:tcBorders>
            <w:noWrap w:val="0"/>
            <w:vAlign w:val="center"/>
          </w:tcPr>
          <w:p w14:paraId="0BAA9D64">
            <w:pPr>
              <w:snapToGrid w:val="0"/>
              <w:spacing w:line="400" w:lineRule="exact"/>
              <w:jc w:val="center"/>
              <w:rPr>
                <w:szCs w:val="21"/>
              </w:rPr>
            </w:pPr>
          </w:p>
        </w:tc>
        <w:tc>
          <w:tcPr>
            <w:tcW w:w="718" w:type="dxa"/>
            <w:noWrap w:val="0"/>
            <w:vAlign w:val="center"/>
          </w:tcPr>
          <w:p w14:paraId="2CD5C322">
            <w:pPr>
              <w:snapToGrid w:val="0"/>
              <w:spacing w:line="400" w:lineRule="exact"/>
              <w:jc w:val="center"/>
              <w:rPr>
                <w:szCs w:val="21"/>
              </w:rPr>
            </w:pPr>
          </w:p>
        </w:tc>
        <w:tc>
          <w:tcPr>
            <w:tcW w:w="986" w:type="dxa"/>
            <w:noWrap w:val="0"/>
            <w:vAlign w:val="center"/>
          </w:tcPr>
          <w:p w14:paraId="60458676">
            <w:pPr>
              <w:snapToGrid w:val="0"/>
              <w:spacing w:line="400" w:lineRule="exact"/>
              <w:jc w:val="center"/>
              <w:rPr>
                <w:szCs w:val="21"/>
              </w:rPr>
            </w:pPr>
          </w:p>
        </w:tc>
        <w:tc>
          <w:tcPr>
            <w:tcW w:w="1281" w:type="dxa"/>
            <w:noWrap w:val="0"/>
            <w:vAlign w:val="center"/>
          </w:tcPr>
          <w:p w14:paraId="57B36B1C">
            <w:pPr>
              <w:snapToGrid w:val="0"/>
              <w:spacing w:line="400" w:lineRule="exact"/>
              <w:jc w:val="center"/>
              <w:rPr>
                <w:szCs w:val="21"/>
              </w:rPr>
            </w:pPr>
          </w:p>
        </w:tc>
        <w:tc>
          <w:tcPr>
            <w:tcW w:w="1323" w:type="dxa"/>
            <w:tcBorders>
              <w:right w:val="single" w:color="auto" w:sz="6" w:space="0"/>
            </w:tcBorders>
            <w:noWrap w:val="0"/>
            <w:vAlign w:val="center"/>
          </w:tcPr>
          <w:p w14:paraId="0212E8BC">
            <w:pPr>
              <w:snapToGrid w:val="0"/>
              <w:spacing w:line="400" w:lineRule="exact"/>
              <w:jc w:val="center"/>
              <w:rPr>
                <w:szCs w:val="21"/>
              </w:rPr>
            </w:pPr>
          </w:p>
        </w:tc>
      </w:tr>
      <w:tr w14:paraId="1FE6E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713" w:type="dxa"/>
            <w:noWrap w:val="0"/>
            <w:vAlign w:val="center"/>
          </w:tcPr>
          <w:p w14:paraId="49526636">
            <w:pPr>
              <w:snapToGrid w:val="0"/>
              <w:spacing w:line="400" w:lineRule="exact"/>
              <w:jc w:val="center"/>
              <w:rPr>
                <w:szCs w:val="21"/>
              </w:rPr>
            </w:pPr>
          </w:p>
        </w:tc>
        <w:tc>
          <w:tcPr>
            <w:tcW w:w="713" w:type="dxa"/>
            <w:noWrap w:val="0"/>
            <w:vAlign w:val="center"/>
          </w:tcPr>
          <w:p w14:paraId="08826A72">
            <w:pPr>
              <w:snapToGrid w:val="0"/>
              <w:spacing w:line="400" w:lineRule="exact"/>
              <w:jc w:val="center"/>
              <w:rPr>
                <w:szCs w:val="21"/>
              </w:rPr>
            </w:pPr>
          </w:p>
        </w:tc>
        <w:tc>
          <w:tcPr>
            <w:tcW w:w="713" w:type="dxa"/>
            <w:noWrap w:val="0"/>
            <w:vAlign w:val="center"/>
          </w:tcPr>
          <w:p w14:paraId="53120700">
            <w:pPr>
              <w:snapToGrid w:val="0"/>
              <w:spacing w:line="400" w:lineRule="exact"/>
              <w:jc w:val="center"/>
              <w:rPr>
                <w:szCs w:val="21"/>
              </w:rPr>
            </w:pPr>
          </w:p>
        </w:tc>
        <w:tc>
          <w:tcPr>
            <w:tcW w:w="713" w:type="dxa"/>
            <w:noWrap w:val="0"/>
            <w:vAlign w:val="center"/>
          </w:tcPr>
          <w:p w14:paraId="37D0D494">
            <w:pPr>
              <w:snapToGrid w:val="0"/>
              <w:spacing w:line="400" w:lineRule="exact"/>
              <w:jc w:val="center"/>
              <w:rPr>
                <w:szCs w:val="21"/>
              </w:rPr>
            </w:pPr>
          </w:p>
        </w:tc>
        <w:tc>
          <w:tcPr>
            <w:tcW w:w="713" w:type="dxa"/>
            <w:noWrap w:val="0"/>
            <w:vAlign w:val="center"/>
          </w:tcPr>
          <w:p w14:paraId="4E5E63D8">
            <w:pPr>
              <w:snapToGrid w:val="0"/>
              <w:spacing w:line="400" w:lineRule="exact"/>
              <w:jc w:val="center"/>
              <w:rPr>
                <w:szCs w:val="21"/>
              </w:rPr>
            </w:pPr>
          </w:p>
        </w:tc>
        <w:tc>
          <w:tcPr>
            <w:tcW w:w="713" w:type="dxa"/>
            <w:tcBorders>
              <w:right w:val="single" w:color="auto" w:sz="4" w:space="0"/>
            </w:tcBorders>
            <w:noWrap w:val="0"/>
            <w:vAlign w:val="center"/>
          </w:tcPr>
          <w:p w14:paraId="53CF3F4A">
            <w:pPr>
              <w:snapToGrid w:val="0"/>
              <w:spacing w:line="400" w:lineRule="exact"/>
              <w:jc w:val="center"/>
              <w:rPr>
                <w:szCs w:val="21"/>
              </w:rPr>
            </w:pPr>
          </w:p>
        </w:tc>
        <w:tc>
          <w:tcPr>
            <w:tcW w:w="713" w:type="dxa"/>
            <w:tcBorders>
              <w:left w:val="single" w:color="auto" w:sz="4" w:space="0"/>
            </w:tcBorders>
            <w:noWrap w:val="0"/>
            <w:vAlign w:val="center"/>
          </w:tcPr>
          <w:p w14:paraId="69C902CA">
            <w:pPr>
              <w:snapToGrid w:val="0"/>
              <w:spacing w:line="400" w:lineRule="exact"/>
              <w:jc w:val="center"/>
              <w:rPr>
                <w:szCs w:val="21"/>
              </w:rPr>
            </w:pPr>
          </w:p>
        </w:tc>
        <w:tc>
          <w:tcPr>
            <w:tcW w:w="718" w:type="dxa"/>
            <w:noWrap w:val="0"/>
            <w:vAlign w:val="center"/>
          </w:tcPr>
          <w:p w14:paraId="23B3F814">
            <w:pPr>
              <w:snapToGrid w:val="0"/>
              <w:spacing w:line="400" w:lineRule="exact"/>
              <w:jc w:val="center"/>
              <w:rPr>
                <w:szCs w:val="21"/>
              </w:rPr>
            </w:pPr>
          </w:p>
        </w:tc>
        <w:tc>
          <w:tcPr>
            <w:tcW w:w="986" w:type="dxa"/>
            <w:noWrap w:val="0"/>
            <w:vAlign w:val="center"/>
          </w:tcPr>
          <w:p w14:paraId="2BABFFD0">
            <w:pPr>
              <w:snapToGrid w:val="0"/>
              <w:spacing w:line="400" w:lineRule="exact"/>
              <w:jc w:val="center"/>
              <w:rPr>
                <w:szCs w:val="21"/>
              </w:rPr>
            </w:pPr>
          </w:p>
        </w:tc>
        <w:tc>
          <w:tcPr>
            <w:tcW w:w="1281" w:type="dxa"/>
            <w:noWrap w:val="0"/>
            <w:vAlign w:val="center"/>
          </w:tcPr>
          <w:p w14:paraId="302D1857">
            <w:pPr>
              <w:snapToGrid w:val="0"/>
              <w:spacing w:line="400" w:lineRule="exact"/>
              <w:jc w:val="center"/>
              <w:rPr>
                <w:szCs w:val="21"/>
              </w:rPr>
            </w:pPr>
          </w:p>
        </w:tc>
        <w:tc>
          <w:tcPr>
            <w:tcW w:w="1323" w:type="dxa"/>
            <w:tcBorders>
              <w:right w:val="single" w:color="auto" w:sz="6" w:space="0"/>
            </w:tcBorders>
            <w:noWrap w:val="0"/>
            <w:vAlign w:val="center"/>
          </w:tcPr>
          <w:p w14:paraId="46C8612A">
            <w:pPr>
              <w:snapToGrid w:val="0"/>
              <w:spacing w:line="400" w:lineRule="exact"/>
              <w:jc w:val="center"/>
              <w:rPr>
                <w:szCs w:val="21"/>
              </w:rPr>
            </w:pPr>
          </w:p>
        </w:tc>
      </w:tr>
      <w:tr w14:paraId="216C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713" w:type="dxa"/>
            <w:noWrap w:val="0"/>
            <w:vAlign w:val="center"/>
          </w:tcPr>
          <w:p w14:paraId="3C5CDFD1">
            <w:pPr>
              <w:snapToGrid w:val="0"/>
              <w:spacing w:line="400" w:lineRule="exact"/>
              <w:jc w:val="center"/>
              <w:rPr>
                <w:szCs w:val="21"/>
              </w:rPr>
            </w:pPr>
          </w:p>
        </w:tc>
        <w:tc>
          <w:tcPr>
            <w:tcW w:w="713" w:type="dxa"/>
            <w:noWrap w:val="0"/>
            <w:vAlign w:val="center"/>
          </w:tcPr>
          <w:p w14:paraId="27A3DE62">
            <w:pPr>
              <w:snapToGrid w:val="0"/>
              <w:spacing w:line="400" w:lineRule="exact"/>
              <w:jc w:val="center"/>
              <w:rPr>
                <w:szCs w:val="21"/>
              </w:rPr>
            </w:pPr>
          </w:p>
        </w:tc>
        <w:tc>
          <w:tcPr>
            <w:tcW w:w="713" w:type="dxa"/>
            <w:noWrap w:val="0"/>
            <w:vAlign w:val="center"/>
          </w:tcPr>
          <w:p w14:paraId="36B605EC">
            <w:pPr>
              <w:snapToGrid w:val="0"/>
              <w:spacing w:line="400" w:lineRule="exact"/>
              <w:jc w:val="center"/>
              <w:rPr>
                <w:szCs w:val="21"/>
              </w:rPr>
            </w:pPr>
          </w:p>
        </w:tc>
        <w:tc>
          <w:tcPr>
            <w:tcW w:w="713" w:type="dxa"/>
            <w:noWrap w:val="0"/>
            <w:vAlign w:val="center"/>
          </w:tcPr>
          <w:p w14:paraId="042E87E6">
            <w:pPr>
              <w:snapToGrid w:val="0"/>
              <w:spacing w:line="400" w:lineRule="exact"/>
              <w:jc w:val="center"/>
              <w:rPr>
                <w:szCs w:val="21"/>
              </w:rPr>
            </w:pPr>
          </w:p>
        </w:tc>
        <w:tc>
          <w:tcPr>
            <w:tcW w:w="713" w:type="dxa"/>
            <w:noWrap w:val="0"/>
            <w:vAlign w:val="center"/>
          </w:tcPr>
          <w:p w14:paraId="7DD30329">
            <w:pPr>
              <w:snapToGrid w:val="0"/>
              <w:spacing w:line="400" w:lineRule="exact"/>
              <w:jc w:val="center"/>
              <w:rPr>
                <w:szCs w:val="21"/>
              </w:rPr>
            </w:pPr>
          </w:p>
        </w:tc>
        <w:tc>
          <w:tcPr>
            <w:tcW w:w="713" w:type="dxa"/>
            <w:tcBorders>
              <w:right w:val="single" w:color="auto" w:sz="4" w:space="0"/>
            </w:tcBorders>
            <w:noWrap w:val="0"/>
            <w:vAlign w:val="center"/>
          </w:tcPr>
          <w:p w14:paraId="4A759703">
            <w:pPr>
              <w:snapToGrid w:val="0"/>
              <w:spacing w:line="400" w:lineRule="exact"/>
              <w:jc w:val="center"/>
              <w:rPr>
                <w:szCs w:val="21"/>
              </w:rPr>
            </w:pPr>
          </w:p>
        </w:tc>
        <w:tc>
          <w:tcPr>
            <w:tcW w:w="713" w:type="dxa"/>
            <w:tcBorders>
              <w:left w:val="single" w:color="auto" w:sz="4" w:space="0"/>
            </w:tcBorders>
            <w:noWrap w:val="0"/>
            <w:vAlign w:val="center"/>
          </w:tcPr>
          <w:p w14:paraId="1DC5BC87">
            <w:pPr>
              <w:snapToGrid w:val="0"/>
              <w:spacing w:line="400" w:lineRule="exact"/>
              <w:jc w:val="center"/>
              <w:rPr>
                <w:szCs w:val="21"/>
              </w:rPr>
            </w:pPr>
          </w:p>
        </w:tc>
        <w:tc>
          <w:tcPr>
            <w:tcW w:w="718" w:type="dxa"/>
            <w:noWrap w:val="0"/>
            <w:vAlign w:val="center"/>
          </w:tcPr>
          <w:p w14:paraId="5FCCDD98">
            <w:pPr>
              <w:snapToGrid w:val="0"/>
              <w:spacing w:line="400" w:lineRule="exact"/>
              <w:jc w:val="center"/>
              <w:rPr>
                <w:szCs w:val="21"/>
              </w:rPr>
            </w:pPr>
          </w:p>
        </w:tc>
        <w:tc>
          <w:tcPr>
            <w:tcW w:w="986" w:type="dxa"/>
            <w:noWrap w:val="0"/>
            <w:vAlign w:val="center"/>
          </w:tcPr>
          <w:p w14:paraId="1E22E66F">
            <w:pPr>
              <w:snapToGrid w:val="0"/>
              <w:spacing w:line="400" w:lineRule="exact"/>
              <w:jc w:val="center"/>
              <w:rPr>
                <w:szCs w:val="21"/>
              </w:rPr>
            </w:pPr>
          </w:p>
        </w:tc>
        <w:tc>
          <w:tcPr>
            <w:tcW w:w="1281" w:type="dxa"/>
            <w:noWrap w:val="0"/>
            <w:vAlign w:val="center"/>
          </w:tcPr>
          <w:p w14:paraId="0287D17E">
            <w:pPr>
              <w:snapToGrid w:val="0"/>
              <w:spacing w:line="400" w:lineRule="exact"/>
              <w:jc w:val="center"/>
              <w:rPr>
                <w:szCs w:val="21"/>
              </w:rPr>
            </w:pPr>
          </w:p>
        </w:tc>
        <w:tc>
          <w:tcPr>
            <w:tcW w:w="1323" w:type="dxa"/>
            <w:tcBorders>
              <w:right w:val="single" w:color="auto" w:sz="6" w:space="0"/>
            </w:tcBorders>
            <w:noWrap w:val="0"/>
            <w:vAlign w:val="center"/>
          </w:tcPr>
          <w:p w14:paraId="517B712E">
            <w:pPr>
              <w:snapToGrid w:val="0"/>
              <w:spacing w:line="400" w:lineRule="exact"/>
              <w:jc w:val="center"/>
              <w:rPr>
                <w:szCs w:val="21"/>
              </w:rPr>
            </w:pPr>
          </w:p>
        </w:tc>
      </w:tr>
      <w:tr w14:paraId="05CF0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713" w:type="dxa"/>
            <w:noWrap w:val="0"/>
            <w:vAlign w:val="center"/>
          </w:tcPr>
          <w:p w14:paraId="6FC6D54A">
            <w:pPr>
              <w:snapToGrid w:val="0"/>
              <w:spacing w:line="400" w:lineRule="exact"/>
              <w:jc w:val="center"/>
              <w:rPr>
                <w:szCs w:val="21"/>
              </w:rPr>
            </w:pPr>
          </w:p>
        </w:tc>
        <w:tc>
          <w:tcPr>
            <w:tcW w:w="713" w:type="dxa"/>
            <w:noWrap w:val="0"/>
            <w:vAlign w:val="center"/>
          </w:tcPr>
          <w:p w14:paraId="603F6245">
            <w:pPr>
              <w:snapToGrid w:val="0"/>
              <w:spacing w:line="400" w:lineRule="exact"/>
              <w:jc w:val="center"/>
              <w:rPr>
                <w:szCs w:val="21"/>
              </w:rPr>
            </w:pPr>
          </w:p>
        </w:tc>
        <w:tc>
          <w:tcPr>
            <w:tcW w:w="713" w:type="dxa"/>
            <w:noWrap w:val="0"/>
            <w:vAlign w:val="center"/>
          </w:tcPr>
          <w:p w14:paraId="7374239B">
            <w:pPr>
              <w:snapToGrid w:val="0"/>
              <w:spacing w:line="400" w:lineRule="exact"/>
              <w:jc w:val="center"/>
              <w:rPr>
                <w:szCs w:val="21"/>
              </w:rPr>
            </w:pPr>
          </w:p>
        </w:tc>
        <w:tc>
          <w:tcPr>
            <w:tcW w:w="713" w:type="dxa"/>
            <w:noWrap w:val="0"/>
            <w:vAlign w:val="center"/>
          </w:tcPr>
          <w:p w14:paraId="2ACB3756">
            <w:pPr>
              <w:snapToGrid w:val="0"/>
              <w:spacing w:line="400" w:lineRule="exact"/>
              <w:jc w:val="center"/>
              <w:rPr>
                <w:szCs w:val="21"/>
              </w:rPr>
            </w:pPr>
          </w:p>
        </w:tc>
        <w:tc>
          <w:tcPr>
            <w:tcW w:w="713" w:type="dxa"/>
            <w:noWrap w:val="0"/>
            <w:vAlign w:val="center"/>
          </w:tcPr>
          <w:p w14:paraId="224491EF">
            <w:pPr>
              <w:snapToGrid w:val="0"/>
              <w:spacing w:line="400" w:lineRule="exact"/>
              <w:jc w:val="center"/>
              <w:rPr>
                <w:szCs w:val="21"/>
              </w:rPr>
            </w:pPr>
          </w:p>
        </w:tc>
        <w:tc>
          <w:tcPr>
            <w:tcW w:w="713" w:type="dxa"/>
            <w:tcBorders>
              <w:right w:val="single" w:color="auto" w:sz="4" w:space="0"/>
            </w:tcBorders>
            <w:noWrap w:val="0"/>
            <w:vAlign w:val="center"/>
          </w:tcPr>
          <w:p w14:paraId="4CEAC1A6">
            <w:pPr>
              <w:snapToGrid w:val="0"/>
              <w:spacing w:line="400" w:lineRule="exact"/>
              <w:jc w:val="center"/>
              <w:rPr>
                <w:szCs w:val="21"/>
              </w:rPr>
            </w:pPr>
          </w:p>
        </w:tc>
        <w:tc>
          <w:tcPr>
            <w:tcW w:w="713" w:type="dxa"/>
            <w:tcBorders>
              <w:left w:val="single" w:color="auto" w:sz="4" w:space="0"/>
            </w:tcBorders>
            <w:noWrap w:val="0"/>
            <w:vAlign w:val="center"/>
          </w:tcPr>
          <w:p w14:paraId="13720D83">
            <w:pPr>
              <w:snapToGrid w:val="0"/>
              <w:spacing w:line="400" w:lineRule="exact"/>
              <w:jc w:val="center"/>
              <w:rPr>
                <w:szCs w:val="21"/>
              </w:rPr>
            </w:pPr>
          </w:p>
        </w:tc>
        <w:tc>
          <w:tcPr>
            <w:tcW w:w="718" w:type="dxa"/>
            <w:noWrap w:val="0"/>
            <w:vAlign w:val="center"/>
          </w:tcPr>
          <w:p w14:paraId="3586DCC7">
            <w:pPr>
              <w:snapToGrid w:val="0"/>
              <w:spacing w:line="400" w:lineRule="exact"/>
              <w:jc w:val="center"/>
              <w:rPr>
                <w:szCs w:val="21"/>
              </w:rPr>
            </w:pPr>
          </w:p>
        </w:tc>
        <w:tc>
          <w:tcPr>
            <w:tcW w:w="986" w:type="dxa"/>
            <w:noWrap w:val="0"/>
            <w:vAlign w:val="center"/>
          </w:tcPr>
          <w:p w14:paraId="79BC06AB">
            <w:pPr>
              <w:snapToGrid w:val="0"/>
              <w:spacing w:line="400" w:lineRule="exact"/>
              <w:jc w:val="center"/>
              <w:rPr>
                <w:szCs w:val="21"/>
              </w:rPr>
            </w:pPr>
          </w:p>
        </w:tc>
        <w:tc>
          <w:tcPr>
            <w:tcW w:w="1281" w:type="dxa"/>
            <w:noWrap w:val="0"/>
            <w:vAlign w:val="center"/>
          </w:tcPr>
          <w:p w14:paraId="3DB03EFC">
            <w:pPr>
              <w:snapToGrid w:val="0"/>
              <w:spacing w:line="400" w:lineRule="exact"/>
              <w:jc w:val="center"/>
              <w:rPr>
                <w:szCs w:val="21"/>
              </w:rPr>
            </w:pPr>
          </w:p>
        </w:tc>
        <w:tc>
          <w:tcPr>
            <w:tcW w:w="1323" w:type="dxa"/>
            <w:tcBorders>
              <w:right w:val="single" w:color="auto" w:sz="6" w:space="0"/>
            </w:tcBorders>
            <w:noWrap w:val="0"/>
            <w:vAlign w:val="center"/>
          </w:tcPr>
          <w:p w14:paraId="073BD8A1">
            <w:pPr>
              <w:snapToGrid w:val="0"/>
              <w:spacing w:line="400" w:lineRule="exact"/>
              <w:jc w:val="center"/>
              <w:rPr>
                <w:szCs w:val="21"/>
              </w:rPr>
            </w:pPr>
          </w:p>
        </w:tc>
      </w:tr>
      <w:tr w14:paraId="6DB83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713" w:type="dxa"/>
            <w:noWrap w:val="0"/>
            <w:vAlign w:val="center"/>
          </w:tcPr>
          <w:p w14:paraId="3B08DFEC">
            <w:pPr>
              <w:snapToGrid w:val="0"/>
              <w:spacing w:line="400" w:lineRule="exact"/>
              <w:jc w:val="center"/>
              <w:rPr>
                <w:szCs w:val="21"/>
              </w:rPr>
            </w:pPr>
          </w:p>
        </w:tc>
        <w:tc>
          <w:tcPr>
            <w:tcW w:w="713" w:type="dxa"/>
            <w:noWrap w:val="0"/>
            <w:vAlign w:val="center"/>
          </w:tcPr>
          <w:p w14:paraId="48AE4B40">
            <w:pPr>
              <w:snapToGrid w:val="0"/>
              <w:spacing w:line="400" w:lineRule="exact"/>
              <w:jc w:val="center"/>
              <w:rPr>
                <w:szCs w:val="21"/>
              </w:rPr>
            </w:pPr>
          </w:p>
        </w:tc>
        <w:tc>
          <w:tcPr>
            <w:tcW w:w="713" w:type="dxa"/>
            <w:noWrap w:val="0"/>
            <w:vAlign w:val="center"/>
          </w:tcPr>
          <w:p w14:paraId="0CBD8A20">
            <w:pPr>
              <w:snapToGrid w:val="0"/>
              <w:spacing w:line="400" w:lineRule="exact"/>
              <w:jc w:val="center"/>
              <w:rPr>
                <w:szCs w:val="21"/>
              </w:rPr>
            </w:pPr>
          </w:p>
        </w:tc>
        <w:tc>
          <w:tcPr>
            <w:tcW w:w="713" w:type="dxa"/>
            <w:noWrap w:val="0"/>
            <w:vAlign w:val="center"/>
          </w:tcPr>
          <w:p w14:paraId="5F991AA4">
            <w:pPr>
              <w:snapToGrid w:val="0"/>
              <w:spacing w:line="400" w:lineRule="exact"/>
              <w:jc w:val="center"/>
              <w:rPr>
                <w:szCs w:val="21"/>
              </w:rPr>
            </w:pPr>
          </w:p>
        </w:tc>
        <w:tc>
          <w:tcPr>
            <w:tcW w:w="713" w:type="dxa"/>
            <w:noWrap w:val="0"/>
            <w:vAlign w:val="center"/>
          </w:tcPr>
          <w:p w14:paraId="355E54E5">
            <w:pPr>
              <w:snapToGrid w:val="0"/>
              <w:spacing w:line="400" w:lineRule="exact"/>
              <w:jc w:val="center"/>
              <w:rPr>
                <w:szCs w:val="21"/>
              </w:rPr>
            </w:pPr>
          </w:p>
        </w:tc>
        <w:tc>
          <w:tcPr>
            <w:tcW w:w="713" w:type="dxa"/>
            <w:tcBorders>
              <w:right w:val="single" w:color="auto" w:sz="4" w:space="0"/>
            </w:tcBorders>
            <w:noWrap w:val="0"/>
            <w:vAlign w:val="center"/>
          </w:tcPr>
          <w:p w14:paraId="2E2165FC">
            <w:pPr>
              <w:snapToGrid w:val="0"/>
              <w:spacing w:line="400" w:lineRule="exact"/>
              <w:jc w:val="center"/>
              <w:rPr>
                <w:szCs w:val="21"/>
              </w:rPr>
            </w:pPr>
          </w:p>
        </w:tc>
        <w:tc>
          <w:tcPr>
            <w:tcW w:w="713" w:type="dxa"/>
            <w:tcBorders>
              <w:left w:val="single" w:color="auto" w:sz="4" w:space="0"/>
            </w:tcBorders>
            <w:noWrap w:val="0"/>
            <w:vAlign w:val="center"/>
          </w:tcPr>
          <w:p w14:paraId="1165D273">
            <w:pPr>
              <w:snapToGrid w:val="0"/>
              <w:spacing w:line="400" w:lineRule="exact"/>
              <w:jc w:val="center"/>
              <w:rPr>
                <w:szCs w:val="21"/>
              </w:rPr>
            </w:pPr>
          </w:p>
        </w:tc>
        <w:tc>
          <w:tcPr>
            <w:tcW w:w="718" w:type="dxa"/>
            <w:noWrap w:val="0"/>
            <w:vAlign w:val="center"/>
          </w:tcPr>
          <w:p w14:paraId="757E8FC7">
            <w:pPr>
              <w:snapToGrid w:val="0"/>
              <w:spacing w:line="400" w:lineRule="exact"/>
              <w:jc w:val="center"/>
              <w:rPr>
                <w:szCs w:val="21"/>
              </w:rPr>
            </w:pPr>
          </w:p>
        </w:tc>
        <w:tc>
          <w:tcPr>
            <w:tcW w:w="986" w:type="dxa"/>
            <w:noWrap w:val="0"/>
            <w:vAlign w:val="center"/>
          </w:tcPr>
          <w:p w14:paraId="395962F5">
            <w:pPr>
              <w:snapToGrid w:val="0"/>
              <w:spacing w:line="400" w:lineRule="exact"/>
              <w:jc w:val="center"/>
              <w:rPr>
                <w:szCs w:val="21"/>
              </w:rPr>
            </w:pPr>
          </w:p>
        </w:tc>
        <w:tc>
          <w:tcPr>
            <w:tcW w:w="1281" w:type="dxa"/>
            <w:noWrap w:val="0"/>
            <w:vAlign w:val="center"/>
          </w:tcPr>
          <w:p w14:paraId="2FA7252A">
            <w:pPr>
              <w:snapToGrid w:val="0"/>
              <w:spacing w:line="400" w:lineRule="exact"/>
              <w:jc w:val="center"/>
              <w:rPr>
                <w:szCs w:val="21"/>
              </w:rPr>
            </w:pPr>
          </w:p>
        </w:tc>
        <w:tc>
          <w:tcPr>
            <w:tcW w:w="1323" w:type="dxa"/>
            <w:tcBorders>
              <w:right w:val="single" w:color="auto" w:sz="6" w:space="0"/>
            </w:tcBorders>
            <w:noWrap w:val="0"/>
            <w:vAlign w:val="center"/>
          </w:tcPr>
          <w:p w14:paraId="3DA81EBD">
            <w:pPr>
              <w:snapToGrid w:val="0"/>
              <w:spacing w:line="400" w:lineRule="exact"/>
              <w:jc w:val="center"/>
              <w:rPr>
                <w:szCs w:val="21"/>
              </w:rPr>
            </w:pPr>
          </w:p>
        </w:tc>
      </w:tr>
      <w:tr w14:paraId="3D81D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713" w:type="dxa"/>
            <w:tcBorders>
              <w:bottom w:val="single" w:color="auto" w:sz="4" w:space="0"/>
            </w:tcBorders>
            <w:noWrap w:val="0"/>
            <w:vAlign w:val="center"/>
          </w:tcPr>
          <w:p w14:paraId="212A3F9E">
            <w:pPr>
              <w:snapToGrid w:val="0"/>
              <w:spacing w:line="400" w:lineRule="exact"/>
              <w:jc w:val="center"/>
              <w:rPr>
                <w:szCs w:val="21"/>
              </w:rPr>
            </w:pPr>
          </w:p>
        </w:tc>
        <w:tc>
          <w:tcPr>
            <w:tcW w:w="713" w:type="dxa"/>
            <w:noWrap w:val="0"/>
            <w:vAlign w:val="center"/>
          </w:tcPr>
          <w:p w14:paraId="5CF12A04">
            <w:pPr>
              <w:snapToGrid w:val="0"/>
              <w:spacing w:line="400" w:lineRule="exact"/>
              <w:jc w:val="center"/>
              <w:rPr>
                <w:szCs w:val="21"/>
              </w:rPr>
            </w:pPr>
          </w:p>
        </w:tc>
        <w:tc>
          <w:tcPr>
            <w:tcW w:w="713" w:type="dxa"/>
            <w:noWrap w:val="0"/>
            <w:vAlign w:val="center"/>
          </w:tcPr>
          <w:p w14:paraId="0B0B6BED">
            <w:pPr>
              <w:snapToGrid w:val="0"/>
              <w:spacing w:line="400" w:lineRule="exact"/>
              <w:jc w:val="center"/>
              <w:rPr>
                <w:szCs w:val="21"/>
              </w:rPr>
            </w:pPr>
          </w:p>
        </w:tc>
        <w:tc>
          <w:tcPr>
            <w:tcW w:w="713" w:type="dxa"/>
            <w:noWrap w:val="0"/>
            <w:vAlign w:val="center"/>
          </w:tcPr>
          <w:p w14:paraId="2F790280">
            <w:pPr>
              <w:snapToGrid w:val="0"/>
              <w:spacing w:line="400" w:lineRule="exact"/>
              <w:jc w:val="center"/>
              <w:rPr>
                <w:szCs w:val="21"/>
              </w:rPr>
            </w:pPr>
          </w:p>
        </w:tc>
        <w:tc>
          <w:tcPr>
            <w:tcW w:w="713" w:type="dxa"/>
            <w:noWrap w:val="0"/>
            <w:vAlign w:val="center"/>
          </w:tcPr>
          <w:p w14:paraId="0636021D">
            <w:pPr>
              <w:snapToGrid w:val="0"/>
              <w:spacing w:line="400" w:lineRule="exact"/>
              <w:jc w:val="center"/>
              <w:rPr>
                <w:szCs w:val="21"/>
              </w:rPr>
            </w:pPr>
          </w:p>
        </w:tc>
        <w:tc>
          <w:tcPr>
            <w:tcW w:w="713" w:type="dxa"/>
            <w:tcBorders>
              <w:right w:val="single" w:color="auto" w:sz="4" w:space="0"/>
            </w:tcBorders>
            <w:noWrap w:val="0"/>
            <w:vAlign w:val="center"/>
          </w:tcPr>
          <w:p w14:paraId="54283F44">
            <w:pPr>
              <w:snapToGrid w:val="0"/>
              <w:spacing w:line="400" w:lineRule="exact"/>
              <w:jc w:val="center"/>
              <w:rPr>
                <w:szCs w:val="21"/>
              </w:rPr>
            </w:pPr>
          </w:p>
        </w:tc>
        <w:tc>
          <w:tcPr>
            <w:tcW w:w="713" w:type="dxa"/>
            <w:tcBorders>
              <w:left w:val="single" w:color="auto" w:sz="4" w:space="0"/>
            </w:tcBorders>
            <w:noWrap w:val="0"/>
            <w:vAlign w:val="center"/>
          </w:tcPr>
          <w:p w14:paraId="236279F6">
            <w:pPr>
              <w:snapToGrid w:val="0"/>
              <w:spacing w:line="400" w:lineRule="exact"/>
              <w:jc w:val="center"/>
              <w:rPr>
                <w:szCs w:val="21"/>
              </w:rPr>
            </w:pPr>
          </w:p>
        </w:tc>
        <w:tc>
          <w:tcPr>
            <w:tcW w:w="718" w:type="dxa"/>
            <w:tcBorders>
              <w:bottom w:val="single" w:color="auto" w:sz="4" w:space="0"/>
            </w:tcBorders>
            <w:noWrap w:val="0"/>
            <w:vAlign w:val="center"/>
          </w:tcPr>
          <w:p w14:paraId="763E8815">
            <w:pPr>
              <w:snapToGrid w:val="0"/>
              <w:spacing w:line="400" w:lineRule="exact"/>
              <w:jc w:val="center"/>
              <w:rPr>
                <w:szCs w:val="21"/>
              </w:rPr>
            </w:pPr>
          </w:p>
        </w:tc>
        <w:tc>
          <w:tcPr>
            <w:tcW w:w="986" w:type="dxa"/>
            <w:noWrap w:val="0"/>
            <w:vAlign w:val="center"/>
          </w:tcPr>
          <w:p w14:paraId="6AFCFFE9">
            <w:pPr>
              <w:snapToGrid w:val="0"/>
              <w:spacing w:line="400" w:lineRule="exact"/>
              <w:jc w:val="center"/>
              <w:rPr>
                <w:szCs w:val="21"/>
              </w:rPr>
            </w:pPr>
          </w:p>
        </w:tc>
        <w:tc>
          <w:tcPr>
            <w:tcW w:w="1281" w:type="dxa"/>
            <w:noWrap w:val="0"/>
            <w:vAlign w:val="center"/>
          </w:tcPr>
          <w:p w14:paraId="51B2735D">
            <w:pPr>
              <w:snapToGrid w:val="0"/>
              <w:spacing w:line="400" w:lineRule="exact"/>
              <w:jc w:val="center"/>
              <w:rPr>
                <w:szCs w:val="21"/>
              </w:rPr>
            </w:pPr>
          </w:p>
        </w:tc>
        <w:tc>
          <w:tcPr>
            <w:tcW w:w="1323" w:type="dxa"/>
            <w:tcBorders>
              <w:right w:val="single" w:color="auto" w:sz="6" w:space="0"/>
            </w:tcBorders>
            <w:noWrap w:val="0"/>
            <w:vAlign w:val="center"/>
          </w:tcPr>
          <w:p w14:paraId="036F3D31">
            <w:pPr>
              <w:snapToGrid w:val="0"/>
              <w:spacing w:line="400" w:lineRule="exact"/>
              <w:jc w:val="center"/>
              <w:rPr>
                <w:szCs w:val="21"/>
              </w:rPr>
            </w:pPr>
          </w:p>
        </w:tc>
      </w:tr>
    </w:tbl>
    <w:p w14:paraId="5C817381">
      <w:pPr>
        <w:rPr>
          <w:sz w:val="24"/>
        </w:rPr>
      </w:pPr>
    </w:p>
    <w:p w14:paraId="348E8E4C">
      <w:pPr>
        <w:spacing w:line="420" w:lineRule="exact"/>
        <w:ind w:firstLine="4080" w:firstLineChars="1700"/>
        <w:rPr>
          <w:sz w:val="24"/>
          <w:u w:val="single"/>
        </w:rPr>
      </w:pPr>
    </w:p>
    <w:p w14:paraId="14E8FF8B">
      <w:pPr>
        <w:spacing w:line="420" w:lineRule="exact"/>
        <w:ind w:firstLine="4080" w:firstLineChars="1700"/>
        <w:rPr>
          <w:sz w:val="24"/>
          <w:u w:val="single"/>
        </w:rPr>
      </w:pPr>
    </w:p>
    <w:p w14:paraId="67587A71">
      <w:pPr>
        <w:spacing w:line="420" w:lineRule="exact"/>
        <w:ind w:firstLine="4080" w:firstLineChars="1700"/>
        <w:rPr>
          <w:sz w:val="24"/>
          <w:u w:val="single"/>
        </w:rPr>
      </w:pPr>
    </w:p>
    <w:p w14:paraId="2A9732A3">
      <w:pPr>
        <w:spacing w:line="420" w:lineRule="exact"/>
        <w:ind w:firstLine="4080" w:firstLineChars="1700"/>
        <w:rPr>
          <w:sz w:val="24"/>
          <w:u w:val="single"/>
        </w:rPr>
      </w:pPr>
    </w:p>
    <w:p w14:paraId="5D63018E">
      <w:pPr>
        <w:spacing w:line="420" w:lineRule="exact"/>
        <w:ind w:firstLine="4080" w:firstLineChars="1700"/>
        <w:rPr>
          <w:sz w:val="24"/>
          <w:u w:val="single"/>
        </w:rPr>
      </w:pPr>
    </w:p>
    <w:p w14:paraId="3E4A99D0">
      <w:pPr>
        <w:spacing w:line="420" w:lineRule="exact"/>
        <w:ind w:firstLine="4080" w:firstLineChars="1700"/>
        <w:rPr>
          <w:sz w:val="24"/>
          <w:u w:val="single"/>
        </w:rPr>
      </w:pPr>
    </w:p>
    <w:p w14:paraId="70B1EE49">
      <w:pPr>
        <w:spacing w:line="420" w:lineRule="exact"/>
        <w:ind w:firstLine="4080" w:firstLineChars="1700"/>
        <w:rPr>
          <w:sz w:val="24"/>
          <w:u w:val="single"/>
        </w:rPr>
      </w:pPr>
    </w:p>
    <w:p w14:paraId="603B1644">
      <w:pPr>
        <w:spacing w:line="420" w:lineRule="exact"/>
        <w:ind w:firstLine="4080" w:firstLineChars="1700"/>
        <w:rPr>
          <w:sz w:val="24"/>
          <w:u w:val="single"/>
        </w:rPr>
      </w:pPr>
    </w:p>
    <w:p w14:paraId="71508DC3">
      <w:pPr>
        <w:spacing w:line="420" w:lineRule="exact"/>
        <w:ind w:firstLine="4080" w:firstLineChars="1700"/>
        <w:rPr>
          <w:sz w:val="24"/>
          <w:u w:val="single"/>
        </w:rPr>
      </w:pPr>
    </w:p>
    <w:p w14:paraId="030B6332">
      <w:pPr>
        <w:spacing w:line="420" w:lineRule="exact"/>
        <w:ind w:firstLine="4080" w:firstLineChars="1700"/>
        <w:rPr>
          <w:sz w:val="24"/>
          <w:u w:val="single"/>
        </w:rPr>
      </w:pPr>
    </w:p>
    <w:p w14:paraId="2A7D3BB0">
      <w:pPr>
        <w:spacing w:line="420" w:lineRule="exact"/>
        <w:ind w:firstLine="4080" w:firstLineChars="1700"/>
        <w:rPr>
          <w:sz w:val="24"/>
          <w:u w:val="single"/>
        </w:rPr>
      </w:pPr>
    </w:p>
    <w:p w14:paraId="01D48B78">
      <w:pPr>
        <w:spacing w:line="420" w:lineRule="exact"/>
        <w:ind w:firstLine="4080" w:firstLineChars="1700"/>
        <w:rPr>
          <w:sz w:val="24"/>
          <w:u w:val="single"/>
        </w:rPr>
      </w:pPr>
    </w:p>
    <w:p w14:paraId="058AD41C">
      <w:pPr>
        <w:spacing w:line="420" w:lineRule="exact"/>
        <w:ind w:firstLine="4080" w:firstLineChars="1700"/>
        <w:rPr>
          <w:sz w:val="24"/>
          <w:u w:val="single"/>
        </w:rPr>
      </w:pPr>
    </w:p>
    <w:p w14:paraId="3CAEB263">
      <w:pPr>
        <w:spacing w:line="420" w:lineRule="exact"/>
        <w:ind w:firstLine="4080" w:firstLineChars="1700"/>
        <w:rPr>
          <w:sz w:val="24"/>
          <w:u w:val="single"/>
        </w:rPr>
      </w:pPr>
    </w:p>
    <w:p w14:paraId="750F0B50">
      <w:pPr>
        <w:spacing w:line="420" w:lineRule="exact"/>
        <w:ind w:firstLine="4080" w:firstLineChars="1700"/>
        <w:rPr>
          <w:sz w:val="24"/>
          <w:u w:val="single"/>
        </w:rPr>
      </w:pPr>
    </w:p>
    <w:p w14:paraId="3882EA7A">
      <w:pPr>
        <w:spacing w:line="420" w:lineRule="exact"/>
        <w:ind w:firstLine="4080" w:firstLineChars="1700"/>
        <w:rPr>
          <w:sz w:val="24"/>
          <w:u w:val="single"/>
        </w:rPr>
      </w:pPr>
    </w:p>
    <w:p w14:paraId="287C36F1">
      <w:pPr>
        <w:spacing w:line="420" w:lineRule="exact"/>
        <w:ind w:firstLine="4080" w:firstLineChars="1700"/>
        <w:rPr>
          <w:sz w:val="24"/>
          <w:u w:val="single"/>
        </w:rPr>
      </w:pPr>
    </w:p>
    <w:p w14:paraId="0D5BCE2A">
      <w:pPr>
        <w:spacing w:line="420" w:lineRule="exact"/>
        <w:ind w:firstLine="4080" w:firstLineChars="1700"/>
        <w:rPr>
          <w:sz w:val="24"/>
          <w:u w:val="single"/>
        </w:rPr>
      </w:pPr>
    </w:p>
    <w:p w14:paraId="6A298D7B">
      <w:pPr>
        <w:spacing w:line="420" w:lineRule="exact"/>
        <w:ind w:firstLine="4080" w:firstLineChars="1700"/>
        <w:rPr>
          <w:sz w:val="24"/>
          <w:u w:val="single"/>
        </w:rPr>
      </w:pPr>
    </w:p>
    <w:p w14:paraId="3B3E938D">
      <w:pPr>
        <w:spacing w:line="420" w:lineRule="exact"/>
        <w:rPr>
          <w:sz w:val="24"/>
          <w:u w:val="single"/>
        </w:rPr>
      </w:pPr>
    </w:p>
    <w:p w14:paraId="14DF1EC6">
      <w:pPr>
        <w:spacing w:line="420" w:lineRule="exact"/>
        <w:rPr>
          <w:sz w:val="24"/>
          <w:u w:val="single"/>
        </w:rPr>
      </w:pPr>
    </w:p>
    <w:p w14:paraId="2D940418">
      <w:pPr>
        <w:spacing w:line="500" w:lineRule="exact"/>
        <w:rPr>
          <w:rFonts w:eastAsia="黑体"/>
          <w:bCs/>
          <w:sz w:val="28"/>
          <w:szCs w:val="28"/>
        </w:rPr>
      </w:pPr>
    </w:p>
    <w:p w14:paraId="29E539FB">
      <w:pPr>
        <w:spacing w:line="500" w:lineRule="exact"/>
        <w:rPr>
          <w:rFonts w:eastAsia="黑体"/>
          <w:bCs/>
          <w:sz w:val="28"/>
          <w:szCs w:val="28"/>
        </w:rPr>
      </w:pPr>
      <w:r>
        <w:rPr>
          <w:rFonts w:eastAsia="黑体"/>
          <w:bCs/>
          <w:sz w:val="28"/>
          <w:szCs w:val="28"/>
        </w:rPr>
        <w:t xml:space="preserve">附录B </w:t>
      </w:r>
    </w:p>
    <w:p w14:paraId="200B4897">
      <w:pPr>
        <w:ind w:left="3" w:hanging="2" w:hangingChars="1"/>
        <w:jc w:val="center"/>
        <w:rPr>
          <w:szCs w:val="21"/>
        </w:rPr>
      </w:pPr>
      <w:r>
        <w:rPr>
          <w:rFonts w:eastAsia="黑体"/>
          <w:bCs/>
          <w:sz w:val="28"/>
          <w:szCs w:val="28"/>
        </w:rPr>
        <w:t>校准证书内页格式</w:t>
      </w:r>
    </w:p>
    <w:p w14:paraId="24EC5C9B">
      <w:pPr>
        <w:pStyle w:val="17"/>
        <w:pBdr>
          <w:bottom w:val="none" w:color="auto" w:sz="0" w:space="0"/>
        </w:pBdr>
        <w:tabs>
          <w:tab w:val="clear" w:pos="4153"/>
          <w:tab w:val="clear" w:pos="8306"/>
        </w:tabs>
        <w:snapToGrid/>
        <w:ind w:left="0" w:leftChars="-1" w:hanging="2" w:hangingChars="1"/>
        <w:rPr>
          <w:rFonts w:eastAsia="黑体"/>
          <w:bCs/>
          <w:sz w:val="28"/>
          <w:szCs w:val="28"/>
        </w:rPr>
      </w:pPr>
      <w:r>
        <w:rPr>
          <w:rFonts w:eastAsia="黑体"/>
          <w:bCs/>
          <w:sz w:val="28"/>
          <w:szCs w:val="28"/>
        </w:rPr>
        <w:t>校 准 结 果</w:t>
      </w:r>
    </w:p>
    <w:tbl>
      <w:tblPr>
        <w:tblStyle w:val="9"/>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9"/>
        <w:gridCol w:w="5649"/>
      </w:tblGrid>
      <w:tr w14:paraId="7E9F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noWrap w:val="0"/>
            <w:vAlign w:val="center"/>
          </w:tcPr>
          <w:p w14:paraId="18E1C644">
            <w:pPr>
              <w:pStyle w:val="17"/>
              <w:pBdr>
                <w:bottom w:val="none" w:color="auto" w:sz="0" w:space="0"/>
              </w:pBdr>
              <w:tabs>
                <w:tab w:val="clear" w:pos="4153"/>
                <w:tab w:val="clear" w:pos="8306"/>
              </w:tabs>
              <w:spacing w:before="312" w:beforeLines="100" w:after="312" w:afterLines="100" w:line="240" w:lineRule="atLeast"/>
              <w:rPr>
                <w:bCs/>
                <w:sz w:val="21"/>
                <w:szCs w:val="21"/>
              </w:rPr>
            </w:pPr>
            <w:r>
              <w:rPr>
                <w:bCs/>
                <w:sz w:val="21"/>
                <w:szCs w:val="21"/>
              </w:rPr>
              <w:t>校准项目</w:t>
            </w:r>
          </w:p>
        </w:tc>
        <w:tc>
          <w:tcPr>
            <w:tcW w:w="5649" w:type="dxa"/>
            <w:noWrap w:val="0"/>
            <w:vAlign w:val="center"/>
          </w:tcPr>
          <w:p w14:paraId="2112F577">
            <w:pPr>
              <w:pStyle w:val="17"/>
              <w:pBdr>
                <w:bottom w:val="none" w:color="auto" w:sz="0" w:space="0"/>
              </w:pBdr>
              <w:tabs>
                <w:tab w:val="clear" w:pos="4153"/>
                <w:tab w:val="clear" w:pos="8306"/>
              </w:tabs>
              <w:spacing w:before="312" w:beforeLines="100" w:after="312" w:afterLines="100" w:line="240" w:lineRule="atLeast"/>
              <w:rPr>
                <w:bCs/>
                <w:sz w:val="21"/>
                <w:szCs w:val="21"/>
              </w:rPr>
            </w:pPr>
            <w:r>
              <w:rPr>
                <w:bCs/>
                <w:sz w:val="21"/>
                <w:szCs w:val="21"/>
              </w:rPr>
              <w:t>校准结果</w:t>
            </w:r>
          </w:p>
        </w:tc>
      </w:tr>
      <w:tr w14:paraId="3774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noWrap w:val="0"/>
            <w:vAlign w:val="center"/>
          </w:tcPr>
          <w:p w14:paraId="4CC95A92">
            <w:pPr>
              <w:spacing w:line="360" w:lineRule="auto"/>
              <w:jc w:val="center"/>
              <w:rPr>
                <w:szCs w:val="21"/>
              </w:rPr>
            </w:pPr>
            <w:r>
              <w:rPr>
                <w:szCs w:val="21"/>
              </w:rPr>
              <w:t>波长示值误差</w:t>
            </w:r>
          </w:p>
        </w:tc>
        <w:tc>
          <w:tcPr>
            <w:tcW w:w="5649" w:type="dxa"/>
            <w:noWrap w:val="0"/>
            <w:vAlign w:val="center"/>
          </w:tcPr>
          <w:p w14:paraId="656C29EE">
            <w:pPr>
              <w:pStyle w:val="17"/>
              <w:pBdr>
                <w:bottom w:val="none" w:color="auto" w:sz="0" w:space="0"/>
              </w:pBdr>
              <w:tabs>
                <w:tab w:val="clear" w:pos="4153"/>
                <w:tab w:val="clear" w:pos="8306"/>
              </w:tabs>
              <w:spacing w:before="312" w:beforeLines="100" w:after="312" w:afterLines="100" w:line="240" w:lineRule="atLeast"/>
              <w:rPr>
                <w:bCs/>
                <w:sz w:val="21"/>
                <w:szCs w:val="21"/>
              </w:rPr>
            </w:pPr>
          </w:p>
        </w:tc>
      </w:tr>
      <w:tr w14:paraId="5F8F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noWrap w:val="0"/>
            <w:vAlign w:val="center"/>
          </w:tcPr>
          <w:p w14:paraId="43A19DEC">
            <w:pPr>
              <w:spacing w:line="360" w:lineRule="auto"/>
              <w:jc w:val="center"/>
              <w:rPr>
                <w:szCs w:val="21"/>
              </w:rPr>
            </w:pPr>
            <w:r>
              <w:rPr>
                <w:rFonts w:hint="eastAsia"/>
                <w:szCs w:val="21"/>
                <w:lang w:val="en-US" w:eastAsia="zh-CN"/>
              </w:rPr>
              <w:t>仪器</w:t>
            </w:r>
            <w:r>
              <w:rPr>
                <w:szCs w:val="21"/>
              </w:rPr>
              <w:t>示值误差</w:t>
            </w:r>
          </w:p>
        </w:tc>
        <w:tc>
          <w:tcPr>
            <w:tcW w:w="5649" w:type="dxa"/>
            <w:noWrap w:val="0"/>
            <w:vAlign w:val="center"/>
          </w:tcPr>
          <w:p w14:paraId="0BDB25D9">
            <w:pPr>
              <w:pStyle w:val="17"/>
              <w:pBdr>
                <w:bottom w:val="none" w:color="auto" w:sz="0" w:space="0"/>
              </w:pBdr>
              <w:tabs>
                <w:tab w:val="clear" w:pos="4153"/>
                <w:tab w:val="clear" w:pos="8306"/>
              </w:tabs>
              <w:spacing w:before="312" w:beforeLines="100" w:after="312" w:afterLines="100" w:line="240" w:lineRule="atLeast"/>
              <w:rPr>
                <w:bCs/>
                <w:sz w:val="21"/>
                <w:szCs w:val="21"/>
              </w:rPr>
            </w:pPr>
          </w:p>
        </w:tc>
      </w:tr>
      <w:tr w14:paraId="3ADC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noWrap w:val="0"/>
            <w:vAlign w:val="center"/>
          </w:tcPr>
          <w:p w14:paraId="690E71D1">
            <w:pPr>
              <w:spacing w:line="360" w:lineRule="auto"/>
              <w:jc w:val="center"/>
              <w:rPr>
                <w:szCs w:val="21"/>
              </w:rPr>
            </w:pPr>
            <w:r>
              <w:rPr>
                <w:szCs w:val="21"/>
              </w:rPr>
              <w:t>仪器重复性</w:t>
            </w:r>
          </w:p>
        </w:tc>
        <w:tc>
          <w:tcPr>
            <w:tcW w:w="5649" w:type="dxa"/>
            <w:noWrap w:val="0"/>
            <w:vAlign w:val="center"/>
          </w:tcPr>
          <w:p w14:paraId="3188D9E0">
            <w:pPr>
              <w:pStyle w:val="17"/>
              <w:pBdr>
                <w:bottom w:val="none" w:color="auto" w:sz="0" w:space="0"/>
              </w:pBdr>
              <w:tabs>
                <w:tab w:val="clear" w:pos="4153"/>
                <w:tab w:val="clear" w:pos="8306"/>
              </w:tabs>
              <w:spacing w:before="312" w:beforeLines="100" w:after="312" w:afterLines="100" w:line="240" w:lineRule="atLeast"/>
              <w:rPr>
                <w:bCs/>
                <w:sz w:val="21"/>
                <w:szCs w:val="21"/>
              </w:rPr>
            </w:pPr>
          </w:p>
        </w:tc>
      </w:tr>
      <w:tr w14:paraId="0329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noWrap w:val="0"/>
            <w:vAlign w:val="center"/>
          </w:tcPr>
          <w:p w14:paraId="6E761D92">
            <w:pPr>
              <w:spacing w:line="360" w:lineRule="auto"/>
              <w:jc w:val="center"/>
              <w:rPr>
                <w:rFonts w:hint="eastAsia" w:eastAsia="宋体"/>
                <w:szCs w:val="21"/>
                <w:lang w:val="en-US" w:eastAsia="zh-CN"/>
              </w:rPr>
            </w:pPr>
            <w:r>
              <w:rPr>
                <w:rFonts w:hint="eastAsia"/>
                <w:szCs w:val="21"/>
                <w:lang w:val="en-US" w:eastAsia="zh-CN"/>
              </w:rPr>
              <w:t>稳定性</w:t>
            </w:r>
          </w:p>
        </w:tc>
        <w:tc>
          <w:tcPr>
            <w:tcW w:w="5649" w:type="dxa"/>
            <w:noWrap w:val="0"/>
            <w:vAlign w:val="center"/>
          </w:tcPr>
          <w:p w14:paraId="3CE88BB6">
            <w:pPr>
              <w:pStyle w:val="17"/>
              <w:pBdr>
                <w:bottom w:val="none" w:color="auto" w:sz="0" w:space="0"/>
              </w:pBdr>
              <w:tabs>
                <w:tab w:val="clear" w:pos="4153"/>
                <w:tab w:val="clear" w:pos="8306"/>
              </w:tabs>
              <w:spacing w:before="312" w:beforeLines="100" w:after="312" w:afterLines="100" w:line="240" w:lineRule="atLeast"/>
              <w:rPr>
                <w:bCs/>
                <w:sz w:val="21"/>
                <w:szCs w:val="21"/>
              </w:rPr>
            </w:pPr>
          </w:p>
        </w:tc>
      </w:tr>
      <w:tr w14:paraId="5D3C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noWrap w:val="0"/>
            <w:vAlign w:val="center"/>
          </w:tcPr>
          <w:p w14:paraId="05CD3376">
            <w:pPr>
              <w:spacing w:line="360" w:lineRule="auto"/>
              <w:jc w:val="center"/>
              <w:rPr>
                <w:rFonts w:hint="eastAsia" w:eastAsia="宋体"/>
                <w:szCs w:val="21"/>
                <w:lang w:val="en-US" w:eastAsia="zh-CN"/>
              </w:rPr>
            </w:pPr>
            <w:r>
              <w:rPr>
                <w:rFonts w:hint="eastAsia"/>
                <w:szCs w:val="21"/>
                <w:lang w:val="en-US" w:eastAsia="zh-CN"/>
              </w:rPr>
              <w:t>通道间差异</w:t>
            </w:r>
          </w:p>
        </w:tc>
        <w:tc>
          <w:tcPr>
            <w:tcW w:w="5649" w:type="dxa"/>
            <w:noWrap w:val="0"/>
            <w:vAlign w:val="center"/>
          </w:tcPr>
          <w:p w14:paraId="48F11A39">
            <w:pPr>
              <w:pStyle w:val="17"/>
              <w:pBdr>
                <w:bottom w:val="none" w:color="auto" w:sz="0" w:space="0"/>
              </w:pBdr>
              <w:tabs>
                <w:tab w:val="clear" w:pos="4153"/>
                <w:tab w:val="clear" w:pos="8306"/>
              </w:tabs>
              <w:spacing w:before="312" w:beforeLines="100" w:after="312" w:afterLines="100" w:line="240" w:lineRule="atLeast"/>
              <w:rPr>
                <w:bCs/>
                <w:sz w:val="21"/>
                <w:szCs w:val="21"/>
              </w:rPr>
            </w:pPr>
          </w:p>
        </w:tc>
      </w:tr>
      <w:tr w14:paraId="6470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99" w:type="dxa"/>
            <w:noWrap w:val="0"/>
            <w:vAlign w:val="center"/>
          </w:tcPr>
          <w:p w14:paraId="7B931775">
            <w:pPr>
              <w:spacing w:line="360" w:lineRule="auto"/>
              <w:jc w:val="center"/>
              <w:rPr>
                <w:szCs w:val="21"/>
              </w:rPr>
            </w:pPr>
            <w:r>
              <w:rPr>
                <w:szCs w:val="21"/>
              </w:rPr>
              <w:t>仪器线性</w:t>
            </w:r>
          </w:p>
        </w:tc>
        <w:tc>
          <w:tcPr>
            <w:tcW w:w="5649" w:type="dxa"/>
            <w:noWrap w:val="0"/>
            <w:vAlign w:val="center"/>
          </w:tcPr>
          <w:p w14:paraId="33F7CC61">
            <w:pPr>
              <w:pStyle w:val="17"/>
              <w:pBdr>
                <w:bottom w:val="none" w:color="auto" w:sz="0" w:space="0"/>
              </w:pBdr>
              <w:tabs>
                <w:tab w:val="clear" w:pos="4153"/>
                <w:tab w:val="clear" w:pos="8306"/>
              </w:tabs>
              <w:spacing w:before="312" w:beforeLines="100" w:after="312" w:afterLines="100" w:line="240" w:lineRule="atLeast"/>
              <w:rPr>
                <w:bCs/>
                <w:sz w:val="21"/>
                <w:szCs w:val="21"/>
              </w:rPr>
            </w:pPr>
          </w:p>
        </w:tc>
      </w:tr>
    </w:tbl>
    <w:p w14:paraId="6F9130E7">
      <w:pPr>
        <w:pStyle w:val="17"/>
        <w:pBdr>
          <w:bottom w:val="none" w:color="auto" w:sz="0" w:space="0"/>
        </w:pBdr>
        <w:tabs>
          <w:tab w:val="clear" w:pos="4153"/>
          <w:tab w:val="clear" w:pos="8306"/>
        </w:tabs>
        <w:spacing w:before="312" w:beforeLines="100" w:after="312" w:afterLines="100" w:line="240" w:lineRule="atLeast"/>
        <w:jc w:val="both"/>
        <w:rPr>
          <w:bCs/>
          <w:szCs w:val="24"/>
        </w:rPr>
      </w:pPr>
      <w:r>
        <w:rPr>
          <w:bCs/>
          <w:szCs w:val="24"/>
        </w:rPr>
        <w:t>校准结果不确定度：</w:t>
      </w:r>
    </w:p>
    <w:p w14:paraId="284B9B4D">
      <w:pPr>
        <w:spacing w:line="400" w:lineRule="exact"/>
        <w:rPr>
          <w:rFonts w:eastAsia="黑体"/>
          <w:bCs/>
          <w:sz w:val="28"/>
          <w:szCs w:val="28"/>
        </w:rPr>
      </w:pPr>
    </w:p>
    <w:p w14:paraId="73894AE4">
      <w:pPr>
        <w:spacing w:line="400" w:lineRule="exact"/>
        <w:rPr>
          <w:rFonts w:eastAsia="黑体"/>
          <w:bCs/>
          <w:sz w:val="28"/>
          <w:szCs w:val="28"/>
        </w:rPr>
      </w:pPr>
    </w:p>
    <w:p w14:paraId="7B0EADAC">
      <w:pPr>
        <w:spacing w:line="400" w:lineRule="exact"/>
        <w:rPr>
          <w:rFonts w:eastAsia="黑体"/>
          <w:bCs/>
          <w:sz w:val="28"/>
          <w:szCs w:val="28"/>
        </w:rPr>
      </w:pPr>
    </w:p>
    <w:p w14:paraId="4D305BFD">
      <w:pPr>
        <w:spacing w:line="400" w:lineRule="exact"/>
        <w:rPr>
          <w:rFonts w:eastAsia="黑体"/>
          <w:bCs/>
          <w:sz w:val="28"/>
          <w:szCs w:val="28"/>
        </w:rPr>
      </w:pPr>
    </w:p>
    <w:p w14:paraId="04121B5F">
      <w:pPr>
        <w:spacing w:line="400" w:lineRule="exact"/>
        <w:rPr>
          <w:rFonts w:eastAsia="黑体"/>
          <w:bCs/>
          <w:sz w:val="28"/>
          <w:szCs w:val="28"/>
        </w:rPr>
      </w:pPr>
    </w:p>
    <w:p w14:paraId="48958A1B">
      <w:pPr>
        <w:spacing w:line="400" w:lineRule="exact"/>
        <w:rPr>
          <w:rFonts w:eastAsia="黑体"/>
          <w:bCs/>
          <w:sz w:val="28"/>
          <w:szCs w:val="28"/>
        </w:rPr>
      </w:pPr>
    </w:p>
    <w:p w14:paraId="68665559">
      <w:pPr>
        <w:spacing w:line="400" w:lineRule="exact"/>
        <w:rPr>
          <w:rFonts w:eastAsia="黑体"/>
          <w:bCs/>
          <w:sz w:val="28"/>
          <w:szCs w:val="28"/>
        </w:rPr>
      </w:pPr>
    </w:p>
    <w:p w14:paraId="65231F89">
      <w:pPr>
        <w:spacing w:line="400" w:lineRule="exact"/>
        <w:rPr>
          <w:rFonts w:eastAsia="黑体"/>
          <w:bCs/>
          <w:sz w:val="28"/>
          <w:szCs w:val="28"/>
        </w:rPr>
      </w:pPr>
    </w:p>
    <w:p w14:paraId="14563F06">
      <w:pPr>
        <w:spacing w:line="400" w:lineRule="exact"/>
        <w:rPr>
          <w:rFonts w:eastAsia="黑体"/>
          <w:bCs/>
          <w:sz w:val="28"/>
          <w:szCs w:val="28"/>
        </w:rPr>
      </w:pPr>
    </w:p>
    <w:p w14:paraId="484C8F10">
      <w:pPr>
        <w:spacing w:line="400" w:lineRule="exact"/>
        <w:rPr>
          <w:rFonts w:eastAsia="黑体"/>
          <w:bCs/>
          <w:sz w:val="28"/>
          <w:szCs w:val="28"/>
        </w:rPr>
      </w:pPr>
    </w:p>
    <w:p w14:paraId="4A860874">
      <w:pPr>
        <w:spacing w:line="400" w:lineRule="exact"/>
        <w:rPr>
          <w:rFonts w:eastAsia="黑体"/>
          <w:bCs/>
          <w:sz w:val="28"/>
          <w:szCs w:val="28"/>
        </w:rPr>
      </w:pPr>
    </w:p>
    <w:p w14:paraId="7EF7FF66">
      <w:pPr>
        <w:spacing w:line="400" w:lineRule="exact"/>
        <w:rPr>
          <w:rFonts w:eastAsia="黑体"/>
          <w:bCs/>
          <w:sz w:val="28"/>
          <w:szCs w:val="28"/>
        </w:rPr>
      </w:pPr>
    </w:p>
    <w:p w14:paraId="55B15400">
      <w:pPr>
        <w:spacing w:line="400" w:lineRule="exact"/>
        <w:rPr>
          <w:rFonts w:eastAsia="黑体"/>
          <w:bCs/>
          <w:sz w:val="28"/>
          <w:szCs w:val="28"/>
        </w:rPr>
      </w:pPr>
    </w:p>
    <w:p w14:paraId="5F79C67F">
      <w:pPr>
        <w:spacing w:line="400" w:lineRule="exact"/>
        <w:rPr>
          <w:rFonts w:eastAsia="黑体"/>
          <w:bCs/>
          <w:sz w:val="28"/>
          <w:szCs w:val="28"/>
        </w:rPr>
      </w:pPr>
    </w:p>
    <w:p w14:paraId="6E2DD18F">
      <w:pPr>
        <w:spacing w:line="400" w:lineRule="exact"/>
        <w:rPr>
          <w:rFonts w:eastAsia="黑体"/>
          <w:bCs/>
          <w:sz w:val="28"/>
          <w:szCs w:val="28"/>
        </w:rPr>
      </w:pPr>
    </w:p>
    <w:p w14:paraId="771A2CC0">
      <w:pPr>
        <w:spacing w:line="400" w:lineRule="exact"/>
        <w:rPr>
          <w:rFonts w:eastAsia="黑体"/>
          <w:bCs/>
          <w:sz w:val="28"/>
          <w:szCs w:val="28"/>
        </w:rPr>
      </w:pPr>
      <w:r>
        <w:rPr>
          <w:rFonts w:eastAsia="黑体"/>
          <w:bCs/>
          <w:sz w:val="28"/>
          <w:szCs w:val="28"/>
        </w:rPr>
        <w:t>附录C</w:t>
      </w:r>
    </w:p>
    <w:p w14:paraId="06F181BD">
      <w:pPr>
        <w:spacing w:line="400" w:lineRule="exact"/>
        <w:jc w:val="center"/>
        <w:rPr>
          <w:rFonts w:eastAsia="黑体"/>
          <w:bCs/>
          <w:sz w:val="28"/>
          <w:szCs w:val="28"/>
        </w:rPr>
      </w:pPr>
      <w:r>
        <w:rPr>
          <w:rFonts w:eastAsia="黑体"/>
          <w:bCs/>
          <w:sz w:val="28"/>
          <w:szCs w:val="28"/>
        </w:rPr>
        <w:t>吸光度示值误差的不确定度评定示例</w:t>
      </w:r>
    </w:p>
    <w:p w14:paraId="3A90669A">
      <w:pPr>
        <w:spacing w:line="400" w:lineRule="exact"/>
        <w:rPr>
          <w:rFonts w:eastAsia="黑体"/>
          <w:bCs/>
          <w:sz w:val="28"/>
          <w:szCs w:val="28"/>
        </w:rPr>
      </w:pPr>
    </w:p>
    <w:p w14:paraId="09A84B72">
      <w:pPr>
        <w:pStyle w:val="5"/>
        <w:spacing w:line="360" w:lineRule="auto"/>
        <w:rPr>
          <w:rFonts w:ascii="Times New Roman" w:hAnsi="Times New Roman" w:cs="Times New Roman"/>
          <w:sz w:val="24"/>
          <w:szCs w:val="24"/>
        </w:rPr>
      </w:pPr>
      <w:r>
        <w:rPr>
          <w:rFonts w:ascii="Times New Roman" w:hAnsi="Times New Roman" w:cs="Times New Roman"/>
          <w:sz w:val="24"/>
          <w:szCs w:val="24"/>
        </w:rPr>
        <w:t xml:space="preserve">C.1  </w:t>
      </w:r>
      <w:r>
        <w:rPr>
          <w:rFonts w:ascii="Times New Roman" w:hAnsi="宋体" w:cs="Times New Roman"/>
          <w:sz w:val="24"/>
          <w:szCs w:val="24"/>
        </w:rPr>
        <w:t>概述</w:t>
      </w:r>
    </w:p>
    <w:p w14:paraId="1CC0AF63">
      <w:pPr>
        <w:pStyle w:val="5"/>
        <w:spacing w:line="360" w:lineRule="auto"/>
        <w:rPr>
          <w:rFonts w:ascii="Times New Roman" w:hAnsi="Times New Roman" w:cs="Times New Roman"/>
          <w:sz w:val="24"/>
          <w:szCs w:val="24"/>
        </w:rPr>
      </w:pPr>
      <w:r>
        <w:rPr>
          <w:rFonts w:ascii="Times New Roman" w:hAnsi="Times New Roman" w:cs="Times New Roman"/>
          <w:sz w:val="24"/>
          <w:szCs w:val="24"/>
        </w:rPr>
        <w:t xml:space="preserve">C.1.1 </w:t>
      </w:r>
      <w:r>
        <w:rPr>
          <w:rFonts w:ascii="Times New Roman" w:hAnsi="宋体" w:cs="Times New Roman"/>
          <w:sz w:val="24"/>
          <w:szCs w:val="24"/>
        </w:rPr>
        <w:t>测量依据：</w:t>
      </w:r>
      <w:r>
        <w:rPr>
          <w:rFonts w:ascii="Times New Roman" w:hAnsi="Times New Roman" w:cs="Times New Roman"/>
          <w:sz w:val="24"/>
          <w:szCs w:val="24"/>
        </w:rPr>
        <w:t xml:space="preserve"> JJF</w:t>
      </w:r>
      <w:r>
        <w:rPr>
          <w:rFonts w:ascii="Times New Roman" w:hAnsi="宋体" w:cs="Times New Roman"/>
          <w:sz w:val="24"/>
          <w:szCs w:val="24"/>
        </w:rPr>
        <w:t>（豫）</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XXX</w:t>
      </w: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2025  </w:t>
      </w:r>
      <w:r>
        <w:rPr>
          <w:rFonts w:ascii="Times New Roman" w:hAnsi="宋体" w:cs="Times New Roman"/>
          <w:sz w:val="24"/>
          <w:szCs w:val="24"/>
        </w:rPr>
        <w:t>《比色法食品安全快速检测仪校准规范》。</w:t>
      </w:r>
    </w:p>
    <w:p w14:paraId="5D96D506">
      <w:pPr>
        <w:pStyle w:val="5"/>
        <w:spacing w:line="360" w:lineRule="auto"/>
        <w:rPr>
          <w:rFonts w:ascii="Times New Roman" w:hAnsi="Times New Roman" w:cs="Times New Roman"/>
          <w:sz w:val="24"/>
          <w:szCs w:val="24"/>
        </w:rPr>
      </w:pPr>
      <w:r>
        <w:rPr>
          <w:rFonts w:ascii="Times New Roman" w:hAnsi="Times New Roman" w:cs="Times New Roman"/>
          <w:sz w:val="24"/>
          <w:szCs w:val="24"/>
        </w:rPr>
        <w:t xml:space="preserve">C.1.2 </w:t>
      </w:r>
      <w:r>
        <w:rPr>
          <w:rFonts w:ascii="Times New Roman" w:hAnsi="宋体" w:cs="Times New Roman"/>
          <w:sz w:val="24"/>
          <w:szCs w:val="24"/>
        </w:rPr>
        <w:t>计量标准：主要计量标准光谱中性玻璃滤光片，吸光度标称值为</w:t>
      </w:r>
      <w:r>
        <w:rPr>
          <w:rFonts w:ascii="Times New Roman" w:hAnsi="Times New Roman" w:cs="Times New Roman"/>
          <w:sz w:val="24"/>
          <w:szCs w:val="24"/>
        </w:rPr>
        <w:t>0.2</w:t>
      </w:r>
      <w:r>
        <w:rPr>
          <w:rFonts w:ascii="Times New Roman" w:hAnsi="宋体" w:cs="Times New Roman"/>
          <w:sz w:val="24"/>
          <w:szCs w:val="24"/>
        </w:rPr>
        <w:t>、</w:t>
      </w:r>
      <w:r>
        <w:rPr>
          <w:rFonts w:ascii="Times New Roman" w:hAnsi="Times New Roman" w:cs="Times New Roman"/>
          <w:sz w:val="24"/>
          <w:szCs w:val="24"/>
        </w:rPr>
        <w:t>0.5</w:t>
      </w:r>
      <w:r>
        <w:rPr>
          <w:rFonts w:ascii="Times New Roman" w:hAnsi="宋体" w:cs="Times New Roman"/>
          <w:sz w:val="24"/>
          <w:szCs w:val="24"/>
        </w:rPr>
        <w:t>、</w:t>
      </w:r>
      <w:r>
        <w:rPr>
          <w:rFonts w:ascii="Times New Roman" w:hAnsi="Times New Roman" w:cs="Times New Roman"/>
          <w:sz w:val="24"/>
          <w:szCs w:val="24"/>
        </w:rPr>
        <w:t>1.0</w:t>
      </w:r>
      <w:r>
        <w:rPr>
          <w:rFonts w:ascii="Times New Roman" w:hAnsi="宋体" w:cs="Times New Roman"/>
          <w:sz w:val="24"/>
          <w:szCs w:val="24"/>
        </w:rPr>
        <w:t>、</w:t>
      </w:r>
      <w:r>
        <w:rPr>
          <w:rFonts w:ascii="Times New Roman" w:hAnsi="Times New Roman" w:cs="Times New Roman"/>
          <w:sz w:val="24"/>
          <w:szCs w:val="24"/>
        </w:rPr>
        <w:t>1.5</w:t>
      </w:r>
      <w:r>
        <w:rPr>
          <w:rFonts w:ascii="Times New Roman" w:hAnsi="宋体" w:cs="Times New Roman"/>
          <w:sz w:val="24"/>
          <w:szCs w:val="24"/>
        </w:rPr>
        <w:t>，见表</w:t>
      </w:r>
      <w:r>
        <w:rPr>
          <w:rFonts w:ascii="Times New Roman" w:hAnsi="Times New Roman" w:cs="Times New Roman"/>
          <w:sz w:val="24"/>
          <w:szCs w:val="24"/>
        </w:rPr>
        <w:t>C.1</w:t>
      </w:r>
      <w:r>
        <w:rPr>
          <w:rFonts w:ascii="Times New Roman" w:hAnsi="宋体" w:cs="Times New Roman"/>
          <w:sz w:val="24"/>
          <w:szCs w:val="24"/>
        </w:rPr>
        <w:t>。</w:t>
      </w:r>
    </w:p>
    <w:p w14:paraId="0A787BCD">
      <w:pPr>
        <w:pStyle w:val="5"/>
        <w:spacing w:line="360" w:lineRule="auto"/>
        <w:jc w:val="center"/>
        <w:rPr>
          <w:rFonts w:ascii="Times New Roman" w:hAnsi="Times New Roman" w:eastAsia="黑体" w:cs="Times New Roman"/>
        </w:rPr>
      </w:pPr>
      <w:r>
        <w:rPr>
          <w:rFonts w:ascii="Times New Roman" w:hAnsi="Times New Roman" w:eastAsia="黑体" w:cs="Times New Roman"/>
        </w:rPr>
        <w:t>表C.1  计量标准设备</w:t>
      </w:r>
    </w:p>
    <w:tbl>
      <w:tblPr>
        <w:tblStyle w:val="9"/>
        <w:tblW w:w="9118" w:type="dxa"/>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970"/>
        <w:gridCol w:w="3084"/>
        <w:gridCol w:w="3064"/>
      </w:tblGrid>
      <w:tr w14:paraId="63672B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3" w:hRule="atLeast"/>
        </w:trPr>
        <w:tc>
          <w:tcPr>
            <w:tcW w:w="2970" w:type="dxa"/>
            <w:noWrap w:val="0"/>
            <w:vAlign w:val="center"/>
          </w:tcPr>
          <w:p w14:paraId="0C239E0D">
            <w:pPr>
              <w:jc w:val="center"/>
              <w:rPr>
                <w:szCs w:val="21"/>
              </w:rPr>
            </w:pPr>
            <w:r>
              <w:rPr>
                <w:szCs w:val="21"/>
              </w:rPr>
              <w:t>名  称</w:t>
            </w:r>
          </w:p>
        </w:tc>
        <w:tc>
          <w:tcPr>
            <w:tcW w:w="3084" w:type="dxa"/>
            <w:noWrap w:val="0"/>
            <w:vAlign w:val="center"/>
          </w:tcPr>
          <w:p w14:paraId="2429EAE1">
            <w:pPr>
              <w:jc w:val="center"/>
              <w:rPr>
                <w:szCs w:val="21"/>
              </w:rPr>
            </w:pPr>
            <w:r>
              <w:rPr>
                <w:szCs w:val="21"/>
              </w:rPr>
              <w:t>测量范围</w:t>
            </w:r>
          </w:p>
        </w:tc>
        <w:tc>
          <w:tcPr>
            <w:tcW w:w="3064" w:type="dxa"/>
            <w:noWrap w:val="0"/>
            <w:vAlign w:val="center"/>
          </w:tcPr>
          <w:p w14:paraId="36CA1E7C">
            <w:pPr>
              <w:jc w:val="center"/>
              <w:rPr>
                <w:szCs w:val="21"/>
              </w:rPr>
            </w:pPr>
            <w:r>
              <w:rPr>
                <w:szCs w:val="21"/>
              </w:rPr>
              <w:t>不确定度</w:t>
            </w:r>
          </w:p>
        </w:tc>
      </w:tr>
      <w:tr w14:paraId="234664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970" w:type="dxa"/>
            <w:noWrap w:val="0"/>
            <w:vAlign w:val="center"/>
          </w:tcPr>
          <w:p w14:paraId="2AB6B6CA">
            <w:pPr>
              <w:spacing w:line="320" w:lineRule="exact"/>
              <w:jc w:val="center"/>
              <w:rPr>
                <w:szCs w:val="21"/>
              </w:rPr>
            </w:pPr>
            <w:r>
              <w:rPr>
                <w:szCs w:val="21"/>
              </w:rPr>
              <w:t>光谱中性滤光片</w:t>
            </w:r>
          </w:p>
        </w:tc>
        <w:tc>
          <w:tcPr>
            <w:tcW w:w="3084" w:type="dxa"/>
            <w:noWrap w:val="0"/>
            <w:vAlign w:val="center"/>
          </w:tcPr>
          <w:p w14:paraId="28A1BA8E">
            <w:pPr>
              <w:spacing w:line="320" w:lineRule="exact"/>
              <w:jc w:val="center"/>
              <w:rPr>
                <w:szCs w:val="21"/>
              </w:rPr>
            </w:pPr>
            <w:r>
              <w:rPr>
                <w:rFonts w:hAnsi="宋体"/>
                <w:szCs w:val="21"/>
              </w:rPr>
              <w:t>吸光度（</w:t>
            </w:r>
            <w:r>
              <w:rPr>
                <w:szCs w:val="21"/>
              </w:rPr>
              <w:t>0.2</w:t>
            </w:r>
            <w:r>
              <w:rPr>
                <w:rFonts w:hAnsi="宋体"/>
                <w:szCs w:val="21"/>
              </w:rPr>
              <w:t>，</w:t>
            </w:r>
            <w:r>
              <w:rPr>
                <w:szCs w:val="21"/>
              </w:rPr>
              <w:t>0.5</w:t>
            </w:r>
            <w:r>
              <w:rPr>
                <w:rFonts w:hAnsi="宋体"/>
                <w:szCs w:val="21"/>
              </w:rPr>
              <w:t>，</w:t>
            </w:r>
            <w:r>
              <w:rPr>
                <w:szCs w:val="21"/>
              </w:rPr>
              <w:t>1.0</w:t>
            </w:r>
            <w:r>
              <w:rPr>
                <w:rFonts w:hAnsi="宋体"/>
                <w:szCs w:val="21"/>
              </w:rPr>
              <w:t>，</w:t>
            </w:r>
            <w:r>
              <w:rPr>
                <w:szCs w:val="21"/>
              </w:rPr>
              <w:t>1.5</w:t>
            </w:r>
            <w:r>
              <w:rPr>
                <w:rFonts w:hAnsi="宋体"/>
                <w:szCs w:val="21"/>
              </w:rPr>
              <w:t>）</w:t>
            </w:r>
          </w:p>
        </w:tc>
        <w:tc>
          <w:tcPr>
            <w:tcW w:w="3064" w:type="dxa"/>
            <w:noWrap w:val="0"/>
            <w:vAlign w:val="center"/>
          </w:tcPr>
          <w:p w14:paraId="735D8F20">
            <w:pPr>
              <w:spacing w:line="320" w:lineRule="exact"/>
              <w:jc w:val="center"/>
              <w:rPr>
                <w:szCs w:val="21"/>
              </w:rPr>
            </w:pPr>
            <w:r>
              <w:rPr>
                <w:rFonts w:hAnsi="宋体"/>
                <w:szCs w:val="21"/>
              </w:rPr>
              <w:t>吸光度</w:t>
            </w:r>
            <w:r>
              <w:rPr>
                <w:i/>
                <w:szCs w:val="21"/>
              </w:rPr>
              <w:t>U=</w:t>
            </w:r>
            <w:r>
              <w:rPr>
                <w:szCs w:val="21"/>
              </w:rPr>
              <w:t xml:space="preserve">0.010   </w:t>
            </w:r>
            <w:r>
              <w:rPr>
                <w:i/>
                <w:szCs w:val="21"/>
              </w:rPr>
              <w:t>k</w:t>
            </w:r>
            <w:r>
              <w:rPr>
                <w:szCs w:val="21"/>
              </w:rPr>
              <w:t>=2</w:t>
            </w:r>
          </w:p>
        </w:tc>
      </w:tr>
    </w:tbl>
    <w:p w14:paraId="22327C36">
      <w:pPr>
        <w:pStyle w:val="5"/>
        <w:spacing w:line="360" w:lineRule="auto"/>
        <w:rPr>
          <w:rFonts w:ascii="Times New Roman" w:hAnsi="Times New Roman" w:cs="Times New Roman"/>
          <w:sz w:val="24"/>
          <w:szCs w:val="24"/>
        </w:rPr>
      </w:pPr>
      <w:r>
        <w:rPr>
          <w:rFonts w:ascii="Times New Roman" w:hAnsi="Times New Roman" w:cs="Times New Roman"/>
          <w:sz w:val="24"/>
          <w:szCs w:val="24"/>
        </w:rPr>
        <w:t xml:space="preserve">C.1.3 </w:t>
      </w:r>
      <w:r>
        <w:rPr>
          <w:rFonts w:ascii="Times New Roman" w:hAnsi="宋体" w:cs="Times New Roman"/>
          <w:sz w:val="24"/>
          <w:szCs w:val="24"/>
        </w:rPr>
        <w:t>被测对象：比色法食品安全快速检测仪。</w:t>
      </w:r>
    </w:p>
    <w:p w14:paraId="2DF18560">
      <w:pPr>
        <w:pStyle w:val="5"/>
        <w:spacing w:line="360" w:lineRule="auto"/>
        <w:rPr>
          <w:rFonts w:ascii="Times New Roman" w:hAnsi="Times New Roman" w:cs="Times New Roman"/>
          <w:sz w:val="24"/>
          <w:szCs w:val="24"/>
        </w:rPr>
      </w:pPr>
      <w:r>
        <w:rPr>
          <w:rFonts w:ascii="Times New Roman" w:hAnsi="Times New Roman" w:cs="Times New Roman"/>
          <w:sz w:val="24"/>
          <w:szCs w:val="24"/>
        </w:rPr>
        <w:t xml:space="preserve">C.1.4 </w:t>
      </w:r>
      <w:r>
        <w:rPr>
          <w:rFonts w:ascii="Times New Roman" w:hAnsi="宋体" w:cs="Times New Roman"/>
          <w:sz w:val="24"/>
          <w:szCs w:val="24"/>
        </w:rPr>
        <w:t>测量方法：用光谱中性玻璃滤光片作为标准器，进行吸光度示值误差的校准。校准的环境温度为（</w:t>
      </w:r>
      <w:r>
        <w:rPr>
          <w:rFonts w:ascii="Times New Roman" w:hAnsi="Times New Roman" w:cs="Times New Roman"/>
          <w:sz w:val="24"/>
          <w:szCs w:val="24"/>
        </w:rPr>
        <w:t>10</w:t>
      </w:r>
      <w:r>
        <w:rPr>
          <w:rFonts w:ascii="Times New Roman" w:hAnsi="宋体" w:cs="Times New Roman"/>
          <w:sz w:val="24"/>
          <w:szCs w:val="24"/>
        </w:rPr>
        <w:t>～</w:t>
      </w:r>
      <w:r>
        <w:rPr>
          <w:rFonts w:ascii="Times New Roman" w:hAnsi="Times New Roman" w:cs="Times New Roman"/>
          <w:sz w:val="24"/>
          <w:szCs w:val="24"/>
        </w:rPr>
        <w:t>35</w:t>
      </w:r>
      <w:r>
        <w:rPr>
          <w:rFonts w:ascii="Times New Roman" w:hAnsi="宋体" w:cs="Times New Roman"/>
          <w:sz w:val="24"/>
          <w:szCs w:val="24"/>
        </w:rPr>
        <w:t>）</w:t>
      </w:r>
      <w:r>
        <w:rPr>
          <w:rFonts w:hAnsi="宋体" w:cs="Times New Roman"/>
          <w:sz w:val="24"/>
          <w:szCs w:val="24"/>
        </w:rPr>
        <w:t>℃</w:t>
      </w:r>
      <w:r>
        <w:rPr>
          <w:rFonts w:ascii="Times New Roman" w:hAnsi="宋体" w:cs="Times New Roman"/>
          <w:sz w:val="24"/>
          <w:szCs w:val="24"/>
        </w:rPr>
        <w:t>，相对湿度</w:t>
      </w:r>
      <w:r>
        <w:rPr>
          <w:rFonts w:hint="eastAsia" w:ascii="Times New Roman" w:hAnsi="Times New Roman" w:cs="Times New Roman"/>
          <w:sz w:val="24"/>
          <w:szCs w:val="24"/>
        </w:rPr>
        <w:t>≤</w:t>
      </w:r>
      <w:r>
        <w:rPr>
          <w:rFonts w:ascii="Times New Roman" w:hAnsi="Times New Roman" w:cs="Times New Roman"/>
          <w:sz w:val="24"/>
          <w:szCs w:val="24"/>
        </w:rPr>
        <w:t>85%</w:t>
      </w:r>
      <w:r>
        <w:rPr>
          <w:rFonts w:ascii="Times New Roman" w:hAnsi="宋体" w:cs="Times New Roman"/>
          <w:sz w:val="24"/>
          <w:szCs w:val="24"/>
        </w:rPr>
        <w:t>。测量时，以空气为参比，测量标准值为</w:t>
      </w:r>
      <w:r>
        <w:rPr>
          <w:rFonts w:ascii="Times New Roman" w:hAnsi="Times New Roman" w:cs="Times New Roman"/>
          <w:sz w:val="24"/>
          <w:szCs w:val="24"/>
        </w:rPr>
        <w:t>0.2</w:t>
      </w:r>
      <w:r>
        <w:rPr>
          <w:rFonts w:ascii="Times New Roman" w:hAnsi="宋体" w:cs="Times New Roman"/>
          <w:sz w:val="24"/>
          <w:szCs w:val="24"/>
        </w:rPr>
        <w:t>，</w:t>
      </w:r>
      <w:r>
        <w:rPr>
          <w:rFonts w:ascii="Times New Roman" w:hAnsi="Times New Roman" w:cs="Times New Roman"/>
          <w:sz w:val="24"/>
          <w:szCs w:val="24"/>
        </w:rPr>
        <w:t>0.5</w:t>
      </w:r>
      <w:r>
        <w:rPr>
          <w:rFonts w:ascii="Times New Roman" w:hAnsi="宋体" w:cs="Times New Roman"/>
          <w:sz w:val="24"/>
          <w:szCs w:val="24"/>
        </w:rPr>
        <w:t>，</w:t>
      </w:r>
      <w:r>
        <w:rPr>
          <w:rFonts w:ascii="Times New Roman" w:hAnsi="Times New Roman" w:cs="Times New Roman"/>
          <w:sz w:val="24"/>
          <w:szCs w:val="24"/>
        </w:rPr>
        <w:t>1.0</w:t>
      </w:r>
      <w:r>
        <w:rPr>
          <w:rFonts w:ascii="Times New Roman" w:hAnsi="宋体" w:cs="Times New Roman"/>
          <w:sz w:val="24"/>
          <w:szCs w:val="24"/>
        </w:rPr>
        <w:t>，</w:t>
      </w:r>
      <w:r>
        <w:rPr>
          <w:rFonts w:ascii="Times New Roman" w:hAnsi="Times New Roman" w:cs="Times New Roman"/>
          <w:sz w:val="24"/>
          <w:szCs w:val="24"/>
        </w:rPr>
        <w:t>1.5</w:t>
      </w:r>
      <w:r>
        <w:rPr>
          <w:rFonts w:ascii="Times New Roman" w:hAnsi="宋体" w:cs="Times New Roman"/>
          <w:sz w:val="24"/>
          <w:szCs w:val="24"/>
        </w:rPr>
        <w:t>的光谱中性玻璃滤光片吸光度，重复测量三次，其测定值的平均值与标准值的差，即为吸光度示值误差。</w:t>
      </w:r>
    </w:p>
    <w:p w14:paraId="4B8053EE">
      <w:pPr>
        <w:pStyle w:val="5"/>
        <w:spacing w:line="360" w:lineRule="auto"/>
        <w:rPr>
          <w:rFonts w:ascii="Times New Roman" w:hAnsi="Times New Roman" w:cs="Times New Roman"/>
          <w:sz w:val="24"/>
          <w:szCs w:val="24"/>
        </w:rPr>
      </w:pPr>
      <w:r>
        <w:rPr>
          <w:rFonts w:ascii="Times New Roman" w:hAnsi="Times New Roman" w:cs="Times New Roman"/>
          <w:sz w:val="24"/>
          <w:szCs w:val="24"/>
        </w:rPr>
        <w:t xml:space="preserve">C.2 </w:t>
      </w:r>
      <w:r>
        <w:rPr>
          <w:rFonts w:hint="eastAsia" w:ascii="Times New Roman" w:hAnsi="宋体" w:cs="Times New Roman"/>
          <w:sz w:val="24"/>
          <w:szCs w:val="24"/>
          <w:lang w:val="en-US" w:eastAsia="zh-CN"/>
        </w:rPr>
        <w:t>测量</w:t>
      </w:r>
      <w:r>
        <w:rPr>
          <w:rFonts w:ascii="Times New Roman" w:hAnsi="宋体" w:cs="Times New Roman"/>
          <w:sz w:val="24"/>
          <w:szCs w:val="24"/>
        </w:rPr>
        <w:t>模型</w:t>
      </w:r>
    </w:p>
    <w:p w14:paraId="223F94B7">
      <w:pPr>
        <w:spacing w:line="360" w:lineRule="auto"/>
        <w:ind w:firstLine="570"/>
        <w:rPr>
          <w:sz w:val="24"/>
        </w:rPr>
      </w:pPr>
      <w:r>
        <w:rPr>
          <w:sz w:val="24"/>
        </w:rPr>
        <w:t xml:space="preserve">    </w:t>
      </w:r>
      <w:r>
        <w:rPr>
          <w:position w:val="-10"/>
          <w:sz w:val="24"/>
        </w:rPr>
        <w:object>
          <v:shape id="_x0000_i1043" o:spt="75" type="#_x0000_t75" style="height:17pt;width:9pt;" o:ole="t" filled="f" stroked="f" coordsize="21600,21600">
            <v:path/>
            <v:fill on="f" alignshape="1" focussize="0,0"/>
            <v:stroke on="f"/>
            <v:imagedata r:id="rId49" o:title=""/>
            <o:lock v:ext="edit" aspectratio="t"/>
            <w10:wrap type="none"/>
            <w10:anchorlock/>
          </v:shape>
          <o:OLEObject Type="Embed" ProgID="Equation.3" ShapeID="_x0000_i1043" DrawAspect="Content" ObjectID="_1468075743" r:id="rId48">
            <o:LockedField>false</o:LockedField>
          </o:OLEObject>
        </w:object>
      </w:r>
      <w:r>
        <w:rPr>
          <w:position w:val="-12"/>
          <w:sz w:val="24"/>
        </w:rPr>
        <w:object>
          <v:shape id="_x0000_i1044" o:spt="75" type="#_x0000_t75" style="height:20pt;width:59pt;" o:ole="t" filled="f" o:preferrelative="t" stroked="f" coordsize="21600,21600">
            <v:path/>
            <v:fill on="f" focussize="0,0"/>
            <v:stroke on="f"/>
            <v:imagedata r:id="rId51" o:title=""/>
            <o:lock v:ext="edit" aspectratio="t"/>
            <w10:wrap type="none"/>
            <w10:anchorlock/>
          </v:shape>
          <o:OLEObject Type="Embed" ProgID="Equation.3" ShapeID="_x0000_i1044" DrawAspect="Content" ObjectID="_1468075744" r:id="rId50">
            <o:LockedField>false</o:LockedField>
          </o:OLEObject>
        </w:object>
      </w:r>
    </w:p>
    <w:p w14:paraId="36DCD5D6">
      <w:pPr>
        <w:spacing w:line="360" w:lineRule="auto"/>
        <w:ind w:firstLine="570"/>
        <w:rPr>
          <w:sz w:val="24"/>
        </w:rPr>
      </w:pPr>
      <w:r>
        <w:rPr>
          <w:sz w:val="24"/>
        </w:rPr>
        <w:t>式中：</w:t>
      </w:r>
    </w:p>
    <w:p w14:paraId="178A628A">
      <w:pPr>
        <w:spacing w:line="360" w:lineRule="auto"/>
        <w:ind w:firstLine="570"/>
        <w:rPr>
          <w:rFonts w:hint="eastAsia" w:eastAsia="宋体"/>
          <w:sz w:val="24"/>
          <w:lang w:eastAsia="zh-CN"/>
        </w:rPr>
      </w:pPr>
      <w:r>
        <w:rPr>
          <w:position w:val="-4"/>
          <w:sz w:val="24"/>
        </w:rPr>
        <w:object>
          <v:shape id="_x0000_i1045" o:spt="75" type="#_x0000_t75" style="height:13pt;width:18pt;" o:ole="t" filled="f" o:preferrelative="t" stroked="f" coordsize="21600,21600">
            <v:path/>
            <v:fill on="f" alignshape="1" focussize="0,0"/>
            <v:stroke on="f"/>
            <v:imagedata r:id="rId53" o:title=""/>
            <o:lock v:ext="edit" aspectratio="t"/>
            <w10:wrap type="none"/>
            <w10:anchorlock/>
          </v:shape>
          <o:OLEObject Type="Embed" ProgID="Equation.3" ShapeID="_x0000_i1045" DrawAspect="Content" ObjectID="_1468075745" r:id="rId52">
            <o:LockedField>false</o:LockedField>
          </o:OLEObject>
        </w:object>
      </w:r>
      <w:r>
        <w:rPr>
          <w:sz w:val="24"/>
        </w:rPr>
        <w:t>——吸光度示值误差</w:t>
      </w:r>
      <w:r>
        <w:rPr>
          <w:rFonts w:hint="eastAsia"/>
          <w:sz w:val="24"/>
          <w:lang w:eastAsia="zh-CN"/>
        </w:rPr>
        <w:t>；</w:t>
      </w:r>
    </w:p>
    <w:p w14:paraId="7A426CBA">
      <w:pPr>
        <w:spacing w:line="360" w:lineRule="auto"/>
        <w:ind w:firstLine="480" w:firstLineChars="200"/>
        <w:rPr>
          <w:rFonts w:hint="eastAsia" w:eastAsia="宋体"/>
          <w:position w:val="-4"/>
          <w:sz w:val="24"/>
          <w:lang w:eastAsia="zh-CN"/>
        </w:rPr>
      </w:pPr>
      <w:r>
        <w:rPr>
          <w:position w:val="-4"/>
          <w:sz w:val="24"/>
        </w:rPr>
        <w:t xml:space="preserve"> </w:t>
      </w:r>
      <w:r>
        <w:rPr>
          <w:position w:val="-4"/>
          <w:sz w:val="24"/>
        </w:rPr>
        <w:object>
          <v:shape id="_x0000_i1046" o:spt="75" type="#_x0000_t75" style="height:16pt;width:12pt;" o:ole="t" filled="f" o:preferrelative="t" stroked="f" coordsize="21600,21600">
            <v:path/>
            <v:fill on="f" focussize="0,0"/>
            <v:stroke on="f"/>
            <v:imagedata r:id="rId55" o:title=""/>
            <o:lock v:ext="edit" aspectratio="t"/>
            <w10:wrap type="none"/>
            <w10:anchorlock/>
          </v:shape>
          <o:OLEObject Type="Embed" ProgID="Equation.3" ShapeID="_x0000_i1046" DrawAspect="Content" ObjectID="_1468075746" r:id="rId54">
            <o:LockedField>false</o:LockedField>
          </o:OLEObject>
        </w:object>
      </w:r>
      <w:r>
        <w:rPr>
          <w:position w:val="-4"/>
          <w:sz w:val="24"/>
        </w:rPr>
        <w:t xml:space="preserve"> ——吸光度测量值</w:t>
      </w:r>
      <w:r>
        <w:rPr>
          <w:rFonts w:hint="eastAsia"/>
          <w:position w:val="-4"/>
          <w:sz w:val="24"/>
          <w:lang w:eastAsia="zh-CN"/>
        </w:rPr>
        <w:t>；</w:t>
      </w:r>
    </w:p>
    <w:p w14:paraId="6DB03491">
      <w:pPr>
        <w:spacing w:line="360" w:lineRule="auto"/>
        <w:ind w:firstLine="570"/>
        <w:rPr>
          <w:rFonts w:hint="eastAsia" w:eastAsia="宋体"/>
          <w:sz w:val="24"/>
          <w:lang w:eastAsia="zh-CN"/>
        </w:rPr>
      </w:pPr>
      <w:r>
        <w:rPr>
          <w:position w:val="-12"/>
          <w:sz w:val="24"/>
        </w:rPr>
        <w:object>
          <v:shape id="_x0000_i1047" o:spt="75" type="#_x0000_t75" style="height:18pt;width:15pt;" o:ole="t" filled="f" o:preferrelative="t" stroked="f" coordsize="21600,21600">
            <v:path/>
            <v:fill on="f" alignshape="1" focussize="0,0"/>
            <v:stroke on="f"/>
            <v:imagedata r:id="rId57" o:title=""/>
            <o:lock v:ext="edit" aspectratio="t"/>
            <w10:wrap type="none"/>
            <w10:anchorlock/>
          </v:shape>
          <o:OLEObject Type="Embed" ProgID="Equation.3" ShapeID="_x0000_i1047" DrawAspect="Content" ObjectID="_1468075747" r:id="rId56">
            <o:LockedField>false</o:LockedField>
          </o:OLEObject>
        </w:object>
      </w:r>
      <w:r>
        <w:rPr>
          <w:sz w:val="24"/>
        </w:rPr>
        <w:t>——吸光度标准值</w:t>
      </w:r>
      <w:r>
        <w:rPr>
          <w:rFonts w:hint="eastAsia"/>
          <w:sz w:val="24"/>
          <w:lang w:eastAsia="zh-CN"/>
        </w:rPr>
        <w:t>。</w:t>
      </w:r>
    </w:p>
    <w:p w14:paraId="4E534568">
      <w:pPr>
        <w:spacing w:line="360" w:lineRule="auto"/>
        <w:rPr>
          <w:rFonts w:hint="eastAsia" w:eastAsia="宋体"/>
          <w:sz w:val="24"/>
          <w:lang w:val="en-US" w:eastAsia="zh-CN"/>
        </w:rPr>
      </w:pPr>
      <w:r>
        <w:rPr>
          <w:sz w:val="24"/>
        </w:rPr>
        <w:t xml:space="preserve">C.3 </w:t>
      </w:r>
      <w:r>
        <w:rPr>
          <w:rFonts w:hAnsi="宋体"/>
          <w:sz w:val="24"/>
        </w:rPr>
        <w:t>不确定度传播</w:t>
      </w:r>
      <w:r>
        <w:rPr>
          <w:rFonts w:hint="eastAsia" w:hAnsi="宋体"/>
          <w:sz w:val="24"/>
          <w:lang w:val="en-US" w:eastAsia="zh-CN"/>
        </w:rPr>
        <w:t>律</w:t>
      </w:r>
    </w:p>
    <w:p w14:paraId="66FDC8E7">
      <w:pPr>
        <w:spacing w:line="360" w:lineRule="auto"/>
        <w:rPr>
          <w:sz w:val="24"/>
        </w:rPr>
      </w:pPr>
      <w:r>
        <w:rPr>
          <w:position w:val="-12"/>
          <w:sz w:val="24"/>
        </w:rPr>
        <w:object>
          <v:shape id="_x0000_i1048" o:spt="75" type="#_x0000_t75" style="height:20pt;width:117.1pt;" o:ole="t" filled="f" o:preferrelative="t" stroked="f" coordsize="21600,21600">
            <v:path/>
            <v:fill on="f" focussize="0,0"/>
            <v:stroke on="f"/>
            <v:imagedata r:id="rId59" o:title=""/>
            <o:lock v:ext="edit" aspectratio="t"/>
            <w10:wrap type="none"/>
            <w10:anchorlock/>
          </v:shape>
          <o:OLEObject Type="Embed" ProgID="Equation.3" ShapeID="_x0000_i1048" DrawAspect="Content" ObjectID="_1468075748" r:id="rId58">
            <o:LockedField>false</o:LockedField>
          </o:OLEObject>
        </w:object>
      </w:r>
    </w:p>
    <w:p w14:paraId="41FFBD81">
      <w:pPr>
        <w:spacing w:line="360" w:lineRule="auto"/>
        <w:rPr>
          <w:sz w:val="24"/>
        </w:rPr>
      </w:pPr>
      <w:r>
        <w:rPr>
          <w:rFonts w:hAnsi="宋体"/>
          <w:sz w:val="24"/>
        </w:rPr>
        <w:t>灵敏系数为：</w:t>
      </w:r>
      <w:r>
        <w:rPr>
          <w:position w:val="-26"/>
          <w:sz w:val="24"/>
        </w:rPr>
        <w:object>
          <v:shape id="_x0000_i1049" o:spt="75" type="#_x0000_t75" style="height:31.95pt;width:65pt;" o:ole="t" filled="f" o:preferrelative="t" stroked="f" coordsize="21600,21600">
            <v:path/>
            <v:fill on="f" alignshape="1" focussize="0,0"/>
            <v:stroke on="f"/>
            <v:imagedata r:id="rId61" o:title=""/>
            <o:lock v:ext="edit" aspectratio="t"/>
            <w10:wrap type="none"/>
            <w10:anchorlock/>
          </v:shape>
          <o:OLEObject Type="Embed" ProgID="Equation.3" ShapeID="_x0000_i1049" DrawAspect="Content" ObjectID="_1468075749" r:id="rId60">
            <o:LockedField>false</o:LockedField>
          </o:OLEObject>
        </w:object>
      </w:r>
      <w:r>
        <w:rPr>
          <w:sz w:val="24"/>
        </w:rPr>
        <w:t xml:space="preserve">  </w:t>
      </w:r>
      <w:r>
        <w:rPr>
          <w:position w:val="-30"/>
          <w:sz w:val="24"/>
        </w:rPr>
        <w:object>
          <v:shape id="_x0000_i1050" o:spt="75" type="#_x0000_t75" style="height:34pt;width:71.1pt;" o:ole="t" filled="f" o:preferrelative="t" stroked="f" coordsize="21600,21600">
            <v:path/>
            <v:fill on="f" focussize="0,0"/>
            <v:stroke on="f"/>
            <v:imagedata r:id="rId63" o:title=""/>
            <o:lock v:ext="edit" aspectratio="t"/>
            <w10:wrap type="none"/>
            <w10:anchorlock/>
          </v:shape>
          <o:OLEObject Type="Embed" ProgID="Equation.3" ShapeID="_x0000_i1050" DrawAspect="Content" ObjectID="_1468075750" r:id="rId62">
            <o:LockedField>false</o:LockedField>
          </o:OLEObject>
        </w:object>
      </w:r>
    </w:p>
    <w:p w14:paraId="29A17E2B">
      <w:pPr>
        <w:spacing w:line="360" w:lineRule="auto"/>
        <w:ind w:firstLine="570"/>
        <w:rPr>
          <w:sz w:val="24"/>
        </w:rPr>
      </w:pPr>
      <w:r>
        <w:rPr>
          <w:rFonts w:hAnsi="宋体"/>
          <w:sz w:val="24"/>
        </w:rPr>
        <w:t>不确定度</w:t>
      </w:r>
      <w:r>
        <w:rPr>
          <w:rFonts w:hint="eastAsia" w:hAnsi="宋体"/>
          <w:sz w:val="24"/>
          <w:lang w:val="en-US" w:eastAsia="zh-CN"/>
        </w:rPr>
        <w:t>分量</w:t>
      </w:r>
      <w:r>
        <w:rPr>
          <w:rFonts w:hAnsi="宋体"/>
          <w:sz w:val="24"/>
        </w:rPr>
        <w:t>：</w:t>
      </w:r>
      <w:r>
        <w:rPr>
          <w:position w:val="-14"/>
          <w:sz w:val="24"/>
        </w:rPr>
        <w:object>
          <v:shape id="_x0000_i1051" o:spt="75" type="#_x0000_t75" style="height:21pt;width:62pt;" o:ole="t" filled="f" o:preferrelative="t" stroked="f" coordsize="21600,21600">
            <v:path/>
            <v:fill on="f" alignshape="1" focussize="0,0"/>
            <v:stroke on="f"/>
            <v:imagedata r:id="rId65" o:title=""/>
            <o:lock v:ext="edit" aspectratio="t"/>
            <w10:wrap type="none"/>
            <w10:anchorlock/>
          </v:shape>
          <o:OLEObject Type="Embed" ProgID="Equation.3" ShapeID="_x0000_i1051" DrawAspect="Content" ObjectID="_1468075751" r:id="rId64">
            <o:LockedField>false</o:LockedField>
          </o:OLEObject>
        </w:object>
      </w:r>
    </w:p>
    <w:p w14:paraId="5397C930">
      <w:pPr>
        <w:spacing w:line="360" w:lineRule="auto"/>
        <w:ind w:firstLine="570"/>
        <w:rPr>
          <w:sz w:val="24"/>
        </w:rPr>
      </w:pPr>
      <w:r>
        <w:rPr>
          <w:sz w:val="24"/>
        </w:rPr>
        <w:t xml:space="preserve">              </w:t>
      </w:r>
      <w:r>
        <w:rPr>
          <w:position w:val="-14"/>
          <w:sz w:val="24"/>
        </w:rPr>
        <w:object>
          <v:shape id="_x0000_i1052" o:spt="75" type="#_x0000_t75" style="height:20pt;width:66.05pt;" o:ole="t" filled="f" o:preferrelative="t" stroked="f" coordsize="21600,21600">
            <v:path/>
            <v:fill on="f" focussize="0,0"/>
            <v:stroke on="f"/>
            <v:imagedata r:id="rId67" o:title=""/>
            <o:lock v:ext="edit" aspectratio="t"/>
            <w10:wrap type="none"/>
            <w10:anchorlock/>
          </v:shape>
          <o:OLEObject Type="Embed" ProgID="Equation.3" ShapeID="_x0000_i1052" DrawAspect="Content" ObjectID="_1468075752" r:id="rId66">
            <o:LockedField>false</o:LockedField>
          </o:OLEObject>
        </w:object>
      </w:r>
    </w:p>
    <w:p w14:paraId="43918526">
      <w:pPr>
        <w:pStyle w:val="5"/>
        <w:spacing w:line="360" w:lineRule="auto"/>
        <w:rPr>
          <w:rFonts w:ascii="Times New Roman" w:hAnsi="Times New Roman" w:cs="Times New Roman"/>
          <w:sz w:val="24"/>
          <w:szCs w:val="24"/>
        </w:rPr>
      </w:pPr>
      <w:r>
        <w:rPr>
          <w:rFonts w:ascii="Times New Roman" w:hAnsi="Times New Roman" w:cs="Times New Roman"/>
          <w:sz w:val="24"/>
          <w:szCs w:val="24"/>
        </w:rPr>
        <w:t xml:space="preserve">C.4 </w:t>
      </w:r>
      <w:r>
        <w:rPr>
          <w:rFonts w:ascii="Times New Roman" w:hAnsi="宋体" w:cs="Times New Roman"/>
          <w:sz w:val="24"/>
          <w:szCs w:val="24"/>
        </w:rPr>
        <w:t>标准不确定度评定</w:t>
      </w:r>
    </w:p>
    <w:p w14:paraId="18366221">
      <w:pPr>
        <w:spacing w:line="360" w:lineRule="auto"/>
        <w:rPr>
          <w:i/>
          <w:iCs/>
          <w:sz w:val="24"/>
        </w:rPr>
      </w:pPr>
      <w:r>
        <w:rPr>
          <w:sz w:val="24"/>
        </w:rPr>
        <w:t xml:space="preserve">C.4.1 </w:t>
      </w:r>
      <w:r>
        <w:rPr>
          <w:rFonts w:hAnsi="宋体"/>
          <w:sz w:val="24"/>
        </w:rPr>
        <w:t>输入量</w:t>
      </w:r>
      <w:r>
        <w:rPr>
          <w:position w:val="-4"/>
          <w:sz w:val="24"/>
        </w:rPr>
        <w:object>
          <v:shape id="_x0000_i1053" o:spt="75" type="#_x0000_t75" style="height:16pt;width:12pt;" o:ole="t" filled="f" o:preferrelative="t" stroked="f" coordsize="21600,21600">
            <v:path/>
            <v:fill on="f" alignshape="1" focussize="0,0"/>
            <v:stroke on="f"/>
            <v:imagedata r:id="rId69" o:title=""/>
            <o:lock v:ext="edit" aspectratio="t"/>
            <w10:wrap type="none"/>
            <w10:anchorlock/>
          </v:shape>
          <o:OLEObject Type="Embed" ProgID="Equation.3" ShapeID="_x0000_i1053" DrawAspect="Content" ObjectID="_1468075753" r:id="rId68">
            <o:LockedField>false</o:LockedField>
          </o:OLEObject>
        </w:object>
      </w:r>
      <w:r>
        <w:rPr>
          <w:rFonts w:hAnsi="宋体"/>
          <w:sz w:val="24"/>
        </w:rPr>
        <w:t>的标准不确定度</w:t>
      </w:r>
      <w:r>
        <w:rPr>
          <w:position w:val="-10"/>
          <w:sz w:val="24"/>
        </w:rPr>
        <w:object>
          <v:shape id="_x0000_i1054" o:spt="75" type="#_x0000_t75" style="height:19pt;width:26pt;" o:ole="t" filled="f" o:preferrelative="t" stroked="f" coordsize="21600,21600">
            <v:path/>
            <v:fill on="f" alignshape="1" focussize="0,0"/>
            <v:stroke on="f"/>
            <v:imagedata r:id="rId71" o:title=""/>
            <o:lock v:ext="edit" aspectratio="t"/>
            <w10:wrap type="none"/>
            <w10:anchorlock/>
          </v:shape>
          <o:OLEObject Type="Embed" ProgID="Equation.3" ShapeID="_x0000_i1054" DrawAspect="Content" ObjectID="_1468075754" r:id="rId70">
            <o:LockedField>false</o:LockedField>
          </o:OLEObject>
        </w:object>
      </w:r>
    </w:p>
    <w:p w14:paraId="385122CE">
      <w:pPr>
        <w:spacing w:line="360" w:lineRule="auto"/>
        <w:ind w:firstLine="480" w:firstLineChars="200"/>
        <w:rPr>
          <w:sz w:val="24"/>
        </w:rPr>
      </w:pPr>
      <w:r>
        <w:rPr>
          <w:sz w:val="24"/>
        </w:rPr>
        <w:t>输入量</w:t>
      </w:r>
      <w:r>
        <w:rPr>
          <w:position w:val="-4"/>
          <w:sz w:val="24"/>
        </w:rPr>
        <w:object>
          <v:shape id="_x0000_i1055" o:spt="75" type="#_x0000_t75" style="height:16.35pt;width:12.3pt;" o:ole="t" filled="f" o:preferrelative="t" stroked="f" coordsize="21600,21600">
            <v:path/>
            <v:fill on="f" alignshape="1" focussize="0,0"/>
            <v:stroke on="f"/>
            <v:imagedata r:id="rId73" o:title=""/>
            <o:lock v:ext="edit" aspectratio="t"/>
            <w10:wrap type="none"/>
            <w10:anchorlock/>
          </v:shape>
          <o:OLEObject Type="Embed" ProgID="Equation.3" ShapeID="_x0000_i1055" DrawAspect="Content" ObjectID="_1468075755" r:id="rId72">
            <o:LockedField>false</o:LockedField>
          </o:OLEObject>
        </w:object>
      </w:r>
      <w:r>
        <w:rPr>
          <w:sz w:val="24"/>
        </w:rPr>
        <w:t>的不确定度主要是吸光度的测量重复性，可以通过连续测量得到的测量列，采用A</w:t>
      </w:r>
      <w:r>
        <w:rPr>
          <w:rFonts w:hAnsi="宋体"/>
          <w:sz w:val="24"/>
        </w:rPr>
        <w:t>类方法进行评定。</w:t>
      </w:r>
    </w:p>
    <w:p w14:paraId="4177563C">
      <w:pPr>
        <w:spacing w:line="360" w:lineRule="auto"/>
        <w:ind w:firstLine="480" w:firstLineChars="200"/>
        <w:rPr>
          <w:sz w:val="24"/>
        </w:rPr>
      </w:pPr>
      <w:r>
        <w:rPr>
          <w:rFonts w:hAnsi="宋体"/>
          <w:sz w:val="24"/>
        </w:rPr>
        <w:t>选用一台比色法食品安全快速检测仪，选用吸光度标称值为</w:t>
      </w:r>
      <w:r>
        <w:rPr>
          <w:sz w:val="24"/>
        </w:rPr>
        <w:t>1.0</w:t>
      </w:r>
      <w:r>
        <w:rPr>
          <w:rFonts w:hAnsi="宋体"/>
          <w:sz w:val="24"/>
        </w:rPr>
        <w:t>的中性滤光片连续测量</w:t>
      </w:r>
      <w:r>
        <w:rPr>
          <w:sz w:val="24"/>
        </w:rPr>
        <w:t>10</w:t>
      </w:r>
      <w:r>
        <w:rPr>
          <w:rFonts w:hAnsi="宋体"/>
          <w:sz w:val="24"/>
        </w:rPr>
        <w:t>次，得到一组测量值：</w:t>
      </w:r>
    </w:p>
    <w:p w14:paraId="5774ADA4">
      <w:pPr>
        <w:spacing w:line="360" w:lineRule="auto"/>
        <w:ind w:firstLine="480" w:firstLineChars="200"/>
        <w:rPr>
          <w:sz w:val="24"/>
        </w:rPr>
      </w:pPr>
      <w:r>
        <w:rPr>
          <w:sz w:val="24"/>
        </w:rPr>
        <w:t>1.022</w:t>
      </w:r>
      <w:r>
        <w:rPr>
          <w:rFonts w:hAnsi="宋体"/>
          <w:sz w:val="24"/>
        </w:rPr>
        <w:t>，</w:t>
      </w:r>
      <w:r>
        <w:rPr>
          <w:sz w:val="24"/>
        </w:rPr>
        <w:t>1.023</w:t>
      </w:r>
      <w:r>
        <w:rPr>
          <w:rFonts w:hAnsi="宋体"/>
          <w:sz w:val="24"/>
        </w:rPr>
        <w:t>，</w:t>
      </w:r>
      <w:r>
        <w:rPr>
          <w:sz w:val="24"/>
        </w:rPr>
        <w:t>1.025</w:t>
      </w:r>
      <w:r>
        <w:rPr>
          <w:rFonts w:hAnsi="宋体"/>
          <w:sz w:val="24"/>
        </w:rPr>
        <w:t>，</w:t>
      </w:r>
      <w:r>
        <w:rPr>
          <w:sz w:val="24"/>
        </w:rPr>
        <w:t>1.024</w:t>
      </w:r>
      <w:r>
        <w:rPr>
          <w:rFonts w:hAnsi="宋体"/>
          <w:sz w:val="24"/>
        </w:rPr>
        <w:t>，</w:t>
      </w:r>
      <w:r>
        <w:rPr>
          <w:sz w:val="24"/>
        </w:rPr>
        <w:t>1.022</w:t>
      </w:r>
      <w:r>
        <w:rPr>
          <w:rFonts w:hAnsi="宋体"/>
          <w:sz w:val="24"/>
        </w:rPr>
        <w:t>，</w:t>
      </w:r>
      <w:r>
        <w:rPr>
          <w:sz w:val="24"/>
        </w:rPr>
        <w:t>1.024</w:t>
      </w:r>
      <w:r>
        <w:rPr>
          <w:rFonts w:hAnsi="宋体"/>
          <w:sz w:val="24"/>
        </w:rPr>
        <w:t>，</w:t>
      </w:r>
      <w:r>
        <w:rPr>
          <w:sz w:val="24"/>
        </w:rPr>
        <w:t>1.022</w:t>
      </w:r>
      <w:r>
        <w:rPr>
          <w:rFonts w:hAnsi="宋体"/>
          <w:sz w:val="24"/>
        </w:rPr>
        <w:t>，</w:t>
      </w:r>
      <w:r>
        <w:rPr>
          <w:sz w:val="24"/>
        </w:rPr>
        <w:t>1.023</w:t>
      </w:r>
      <w:r>
        <w:rPr>
          <w:rFonts w:hAnsi="宋体"/>
          <w:sz w:val="24"/>
        </w:rPr>
        <w:t>，</w:t>
      </w:r>
      <w:r>
        <w:rPr>
          <w:sz w:val="24"/>
        </w:rPr>
        <w:t>1.024</w:t>
      </w:r>
      <w:r>
        <w:rPr>
          <w:rFonts w:hAnsi="宋体"/>
          <w:sz w:val="24"/>
        </w:rPr>
        <w:t>，</w:t>
      </w:r>
      <w:r>
        <w:rPr>
          <w:sz w:val="24"/>
        </w:rPr>
        <w:t xml:space="preserve">1.023 </w:t>
      </w:r>
    </w:p>
    <w:p w14:paraId="7C18A5E6">
      <w:pPr>
        <w:spacing w:line="360" w:lineRule="auto"/>
        <w:rPr>
          <w:sz w:val="24"/>
        </w:rPr>
      </w:pPr>
      <w:r>
        <w:rPr>
          <w:sz w:val="24"/>
        </w:rPr>
        <w:t>则：</w:t>
      </w:r>
      <w:r>
        <w:rPr>
          <w:position w:val="-10"/>
          <w:sz w:val="24"/>
        </w:rPr>
        <w:object>
          <v:shape id="_x0000_i1056" o:spt="75" type="#_x0000_t75" style="height:17pt;width:9pt;" o:ole="t" filled="f" stroked="f" coordsize="21600,21600">
            <v:path/>
            <v:fill on="f" alignshape="1" focussize="0,0"/>
            <v:stroke on="f"/>
            <v:imagedata r:id="rId49" o:title=""/>
            <o:lock v:ext="edit" aspectratio="t"/>
            <w10:wrap type="none"/>
            <w10:anchorlock/>
          </v:shape>
          <o:OLEObject Type="Embed" ProgID="Equation.3" ShapeID="_x0000_i1056" DrawAspect="Content" ObjectID="_1468075756" r:id="rId74">
            <o:LockedField>false</o:LockedField>
          </o:OLEObject>
        </w:object>
      </w:r>
      <w:r>
        <w:rPr>
          <w:position w:val="-26"/>
          <w:sz w:val="24"/>
        </w:rPr>
        <w:object>
          <v:shape id="_x0000_i1057" o:spt="75" type="#_x0000_t75" style="height:52pt;width:90pt;" o:ole="t" filled="f" o:preferrelative="t" stroked="f" coordsize="21600,21600">
            <v:path/>
            <v:fill on="f" alignshape="1" focussize="0,0"/>
            <v:stroke on="f"/>
            <v:imagedata r:id="rId76" o:title=""/>
            <o:lock v:ext="edit" aspectratio="t"/>
            <w10:wrap type="none"/>
            <w10:anchorlock/>
          </v:shape>
          <o:OLEObject Type="Embed" ProgID="Equation.3" ShapeID="_x0000_i1057" DrawAspect="Content" ObjectID="_1468075757" r:id="rId75">
            <o:LockedField>false</o:LockedField>
          </o:OLEObject>
        </w:object>
      </w:r>
      <w:r>
        <w:rPr>
          <w:sz w:val="24"/>
        </w:rPr>
        <w:t xml:space="preserve">=0.001 </w:t>
      </w:r>
    </w:p>
    <w:p w14:paraId="0A10CC03">
      <w:pPr>
        <w:spacing w:line="360" w:lineRule="auto"/>
        <w:ind w:firstLine="480" w:firstLineChars="200"/>
        <w:rPr>
          <w:sz w:val="24"/>
        </w:rPr>
      </w:pPr>
      <w:r>
        <w:rPr>
          <w:sz w:val="24"/>
        </w:rPr>
        <w:t>实际测量情况，在重复性条件下连续测量3次，以3次测量算术平均值为测量结果，则得到</w:t>
      </w:r>
      <w:r>
        <w:rPr>
          <w:position w:val="-10"/>
          <w:sz w:val="24"/>
        </w:rPr>
        <w:object>
          <v:shape id="_x0000_i1058" o:spt="75" type="#_x0000_t75" style="height:19pt;width:138pt;" o:ole="t" filled="f" o:preferrelative="t" stroked="f" coordsize="21600,21600">
            <v:path/>
            <v:fill on="f" alignshape="1" focussize="0,0"/>
            <v:stroke on="f"/>
            <v:imagedata r:id="rId78" o:title=""/>
            <o:lock v:ext="edit" aspectratio="t"/>
            <w10:wrap type="none"/>
            <w10:anchorlock/>
          </v:shape>
          <o:OLEObject Type="Embed" ProgID="Equation.3" ShapeID="_x0000_i1058" DrawAspect="Content" ObjectID="_1468075758" r:id="rId77">
            <o:LockedField>false</o:LockedField>
          </o:OLEObject>
        </w:object>
      </w:r>
      <w:r>
        <w:rPr>
          <w:sz w:val="24"/>
        </w:rPr>
        <w:t>。</w:t>
      </w:r>
    </w:p>
    <w:p w14:paraId="6677B7E8">
      <w:pPr>
        <w:spacing w:line="360" w:lineRule="auto"/>
        <w:rPr>
          <w:sz w:val="24"/>
        </w:rPr>
      </w:pPr>
      <w:r>
        <w:rPr>
          <w:sz w:val="24"/>
        </w:rPr>
        <w:t xml:space="preserve">C.4.2 </w:t>
      </w:r>
      <w:r>
        <w:rPr>
          <w:rFonts w:hAnsi="宋体"/>
          <w:sz w:val="24"/>
        </w:rPr>
        <w:t>输入量</w:t>
      </w:r>
      <w:r>
        <w:rPr>
          <w:position w:val="-12"/>
          <w:sz w:val="24"/>
        </w:rPr>
        <w:object>
          <v:shape id="_x0000_i1059" o:spt="75" type="#_x0000_t75" style="height:18pt;width:13.95pt;" o:ole="t" filled="f" o:preferrelative="t" stroked="f" coordsize="21600,21600">
            <v:path/>
            <v:fill on="f" focussize="0,0"/>
            <v:stroke on="f"/>
            <v:imagedata r:id="rId80" o:title=""/>
            <o:lock v:ext="edit" aspectratio="t"/>
            <w10:wrap type="none"/>
            <w10:anchorlock/>
          </v:shape>
          <o:OLEObject Type="Embed" ProgID="Equation.3" ShapeID="_x0000_i1059" DrawAspect="Content" ObjectID="_1468075759" r:id="rId79">
            <o:LockedField>false</o:LockedField>
          </o:OLEObject>
        </w:object>
      </w:r>
      <w:r>
        <w:rPr>
          <w:rFonts w:hAnsi="宋体"/>
          <w:sz w:val="24"/>
        </w:rPr>
        <w:t>的标准不确定度</w:t>
      </w:r>
      <w:r>
        <w:rPr>
          <w:position w:val="-12"/>
          <w:sz w:val="24"/>
        </w:rPr>
        <w:object>
          <v:shape id="_x0000_i1060" o:spt="75" type="#_x0000_t75" style="height:18pt;width:31pt;" o:ole="t" filled="f" o:preferrelative="t" stroked="f" coordsize="21600,21600">
            <v:path/>
            <v:fill on="f" alignshape="1" focussize="0,0"/>
            <v:stroke on="f"/>
            <v:imagedata r:id="rId82" o:title=""/>
            <o:lock v:ext="edit" aspectratio="t"/>
            <w10:wrap type="none"/>
            <w10:anchorlock/>
          </v:shape>
          <o:OLEObject Type="Embed" ProgID="Equation.3" ShapeID="_x0000_i1060" DrawAspect="Content" ObjectID="_1468075760" r:id="rId81">
            <o:LockedField>false</o:LockedField>
          </o:OLEObject>
        </w:object>
      </w:r>
      <w:r>
        <w:rPr>
          <w:rFonts w:hAnsi="宋体"/>
          <w:sz w:val="24"/>
        </w:rPr>
        <w:t>的评定</w:t>
      </w:r>
    </w:p>
    <w:p w14:paraId="5CBFE922">
      <w:pPr>
        <w:spacing w:line="360" w:lineRule="auto"/>
        <w:ind w:firstLine="480" w:firstLineChars="200"/>
        <w:rPr>
          <w:sz w:val="24"/>
        </w:rPr>
      </w:pPr>
      <w:r>
        <w:rPr>
          <w:rFonts w:hAnsi="宋体"/>
          <w:sz w:val="24"/>
        </w:rPr>
        <w:t>输入量</w:t>
      </w:r>
      <w:r>
        <w:rPr>
          <w:position w:val="-12"/>
          <w:sz w:val="24"/>
        </w:rPr>
        <w:object>
          <v:shape id="_x0000_i1061" o:spt="75" type="#_x0000_t75" style="height:18pt;width:13.95pt;" o:ole="t" filled="f" o:preferrelative="t" stroked="f" coordsize="21600,21600">
            <v:path/>
            <v:fill on="f" focussize="0,0"/>
            <v:stroke on="f"/>
            <v:imagedata r:id="rId84" o:title=""/>
            <o:lock v:ext="edit" aspectratio="t"/>
            <w10:wrap type="none"/>
            <w10:anchorlock/>
          </v:shape>
          <o:OLEObject Type="Embed" ProgID="Equation.3" ShapeID="_x0000_i1061" DrawAspect="Content" ObjectID="_1468075761" r:id="rId83">
            <o:LockedField>false</o:LockedField>
          </o:OLEObject>
        </w:object>
      </w:r>
      <w:r>
        <w:rPr>
          <w:rFonts w:hAnsi="宋体"/>
          <w:sz w:val="24"/>
        </w:rPr>
        <w:t>的不确定度主要来源于光谱中性滤光片测量的不确定度，根据检定证书给出的不确定度来评定，因此，采用</w:t>
      </w:r>
      <w:r>
        <w:rPr>
          <w:sz w:val="24"/>
        </w:rPr>
        <w:t>B</w:t>
      </w:r>
      <w:r>
        <w:rPr>
          <w:rFonts w:hAnsi="宋体"/>
          <w:sz w:val="24"/>
        </w:rPr>
        <w:t>类方法进行评定。</w:t>
      </w:r>
    </w:p>
    <w:p w14:paraId="55D2EB4A">
      <w:pPr>
        <w:spacing w:line="360" w:lineRule="auto"/>
        <w:ind w:firstLine="480" w:firstLineChars="200"/>
        <w:rPr>
          <w:sz w:val="24"/>
        </w:rPr>
      </w:pPr>
      <w:r>
        <w:rPr>
          <w:rFonts w:hAnsi="宋体"/>
          <w:sz w:val="24"/>
        </w:rPr>
        <w:t>光谱中性滤光片给出的吸光度不确定度为</w:t>
      </w:r>
      <w:r>
        <w:rPr>
          <w:sz w:val="24"/>
        </w:rPr>
        <w:t>0.010</w:t>
      </w:r>
      <w:r>
        <w:rPr>
          <w:rFonts w:hAnsi="宋体"/>
          <w:sz w:val="24"/>
        </w:rPr>
        <w:t>，包含因子</w:t>
      </w:r>
      <w:r>
        <w:rPr>
          <w:position w:val="-6"/>
          <w:sz w:val="24"/>
        </w:rPr>
        <w:object>
          <v:shape id="_x0000_i1062" o:spt="75" type="#_x0000_t75" style="height:13.95pt;width:29pt;" o:ole="t" filled="f" stroked="f" coordsize="21600,21600">
            <v:path/>
            <v:fill on="f" alignshape="1" focussize="0,0"/>
            <v:stroke on="f"/>
            <v:imagedata r:id="rId86" o:title=""/>
            <o:lock v:ext="edit" aspectratio="t"/>
            <w10:wrap type="none"/>
            <w10:anchorlock/>
          </v:shape>
          <o:OLEObject Type="Embed" ProgID="Equation.3" ShapeID="_x0000_i1062" DrawAspect="Content" ObjectID="_1468075762" r:id="rId85">
            <o:LockedField>false</o:LockedField>
          </o:OLEObject>
        </w:object>
      </w:r>
      <w:r>
        <w:rPr>
          <w:rFonts w:hAnsi="宋体"/>
          <w:sz w:val="24"/>
        </w:rPr>
        <w:t>，则标准不确定度为</w:t>
      </w:r>
      <w:r>
        <w:rPr>
          <w:position w:val="-12"/>
          <w:sz w:val="24"/>
        </w:rPr>
        <w:object>
          <v:shape id="_x0000_i1063" o:spt="75" type="#_x0000_t75" style="height:18pt;width:120pt;" o:ole="t" filled="f" o:preferrelative="t" stroked="f" coordsize="21600,21600">
            <v:path/>
            <v:fill on="f" focussize="0,0"/>
            <v:stroke on="f"/>
            <v:imagedata r:id="rId88" o:title=""/>
            <o:lock v:ext="edit" aspectratio="t"/>
            <w10:wrap type="none"/>
            <w10:anchorlock/>
          </v:shape>
          <o:OLEObject Type="Embed" ProgID="Equation.3" ShapeID="_x0000_i1063" DrawAspect="Content" ObjectID="_1468075763" r:id="rId87">
            <o:LockedField>false</o:LockedField>
          </o:OLEObject>
        </w:object>
      </w:r>
      <w:r>
        <w:rPr>
          <w:rFonts w:hAnsi="宋体"/>
          <w:sz w:val="24"/>
        </w:rPr>
        <w:t>。</w:t>
      </w:r>
    </w:p>
    <w:p w14:paraId="5C9AFC06">
      <w:pPr>
        <w:pStyle w:val="5"/>
        <w:spacing w:line="360" w:lineRule="auto"/>
        <w:rPr>
          <w:rFonts w:ascii="Times New Roman" w:hAnsi="Times New Roman" w:cs="Times New Roman"/>
          <w:sz w:val="24"/>
          <w:szCs w:val="24"/>
        </w:rPr>
      </w:pPr>
      <w:r>
        <w:rPr>
          <w:rFonts w:ascii="Times New Roman" w:hAnsi="Times New Roman" w:cs="Times New Roman"/>
          <w:sz w:val="24"/>
          <w:szCs w:val="24"/>
        </w:rPr>
        <w:t xml:space="preserve">C.5 </w:t>
      </w:r>
      <w:r>
        <w:rPr>
          <w:rFonts w:ascii="Times New Roman" w:hAnsi="宋体" w:cs="Times New Roman"/>
          <w:sz w:val="24"/>
          <w:szCs w:val="24"/>
        </w:rPr>
        <w:t>合成标准不确定度的计算</w:t>
      </w:r>
    </w:p>
    <w:p w14:paraId="043DE9B4">
      <w:pPr>
        <w:spacing w:line="360" w:lineRule="auto"/>
        <w:ind w:firstLine="4" w:firstLineChars="2"/>
        <w:jc w:val="center"/>
        <w:rPr>
          <w:rFonts w:eastAsia="黑体"/>
          <w:szCs w:val="21"/>
        </w:rPr>
      </w:pPr>
      <w:r>
        <w:rPr>
          <w:rFonts w:eastAsia="黑体"/>
          <w:szCs w:val="21"/>
        </w:rPr>
        <w:t>表C.2  各分量标准不确定度汇总表</w:t>
      </w:r>
    </w:p>
    <w:tbl>
      <w:tblPr>
        <w:tblStyle w:val="9"/>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2856"/>
        <w:gridCol w:w="1737"/>
        <w:gridCol w:w="893"/>
        <w:gridCol w:w="2188"/>
      </w:tblGrid>
      <w:tr w14:paraId="706F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472" w:type="dxa"/>
            <w:noWrap w:val="0"/>
            <w:vAlign w:val="center"/>
          </w:tcPr>
          <w:p w14:paraId="281AF1FE">
            <w:pPr>
              <w:jc w:val="center"/>
              <w:rPr>
                <w:szCs w:val="21"/>
              </w:rPr>
            </w:pPr>
            <w:r>
              <w:rPr>
                <w:szCs w:val="21"/>
              </w:rPr>
              <w:t>标准不确定度分量</w:t>
            </w:r>
            <w:r>
              <w:rPr>
                <w:position w:val="-12"/>
                <w:szCs w:val="21"/>
              </w:rPr>
              <w:object>
                <v:shape id="_x0000_i1064" o:spt="75" type="#_x0000_t75" style="height:18pt;width:12pt;" o:ole="t" filled="f" stroked="f" coordsize="21600,21600">
                  <v:path/>
                  <v:fill on="f" alignshape="1" focussize="0,0"/>
                  <v:stroke on="f"/>
                  <v:imagedata r:id="rId90" o:title=""/>
                  <o:lock v:ext="edit" aspectratio="t"/>
                  <w10:wrap type="none"/>
                  <w10:anchorlock/>
                </v:shape>
                <o:OLEObject Type="Embed" ProgID="Equation.3" ShapeID="_x0000_i1064" DrawAspect="Content" ObjectID="_1468075764" r:id="rId89">
                  <o:LockedField>false</o:LockedField>
                </o:OLEObject>
              </w:object>
            </w:r>
          </w:p>
        </w:tc>
        <w:tc>
          <w:tcPr>
            <w:tcW w:w="2856" w:type="dxa"/>
            <w:noWrap w:val="0"/>
            <w:vAlign w:val="center"/>
          </w:tcPr>
          <w:p w14:paraId="08EDD9EC">
            <w:pPr>
              <w:jc w:val="center"/>
              <w:rPr>
                <w:szCs w:val="21"/>
              </w:rPr>
            </w:pPr>
            <w:r>
              <w:rPr>
                <w:szCs w:val="21"/>
              </w:rPr>
              <w:t>不确定度来源</w:t>
            </w:r>
          </w:p>
        </w:tc>
        <w:tc>
          <w:tcPr>
            <w:tcW w:w="1737" w:type="dxa"/>
            <w:noWrap w:val="0"/>
            <w:vAlign w:val="center"/>
          </w:tcPr>
          <w:p w14:paraId="43AD9066">
            <w:pPr>
              <w:jc w:val="center"/>
              <w:rPr>
                <w:szCs w:val="21"/>
              </w:rPr>
            </w:pPr>
            <w:r>
              <w:rPr>
                <w:szCs w:val="21"/>
              </w:rPr>
              <w:t>标准不确定度</w:t>
            </w:r>
            <w:r>
              <w:rPr>
                <w:position w:val="-12"/>
                <w:szCs w:val="21"/>
              </w:rPr>
              <w:object>
                <v:shape id="_x0000_i1065" o:spt="75" type="#_x0000_t75" style="height:19.05pt;width:12pt;" o:ole="t" filled="f" stroked="f" coordsize="21600,21600">
                  <v:path/>
                  <v:fill on="f" alignshape="1" focussize="0,0"/>
                  <v:stroke on="f"/>
                  <v:imagedata r:id="rId92" o:title=""/>
                  <o:lock v:ext="edit" aspectratio="t"/>
                  <w10:wrap type="none"/>
                  <w10:anchorlock/>
                </v:shape>
                <o:OLEObject Type="Embed" ProgID="Equation.3" ShapeID="_x0000_i1065" DrawAspect="Content" ObjectID="_1468075765" r:id="rId91">
                  <o:LockedField>false</o:LockedField>
                </o:OLEObject>
              </w:object>
            </w:r>
          </w:p>
        </w:tc>
        <w:tc>
          <w:tcPr>
            <w:tcW w:w="893" w:type="dxa"/>
            <w:noWrap w:val="0"/>
            <w:vAlign w:val="center"/>
          </w:tcPr>
          <w:p w14:paraId="7F860FF0">
            <w:pPr>
              <w:jc w:val="center"/>
              <w:rPr>
                <w:szCs w:val="21"/>
              </w:rPr>
            </w:pPr>
            <w:r>
              <w:rPr>
                <w:position w:val="-10"/>
                <w:szCs w:val="21"/>
              </w:rPr>
              <w:object>
                <v:shape id="_x0000_i1066" o:spt="75" type="#_x0000_t75" style="height:17pt;width:9pt;" o:ole="t" filled="f" stroked="f" coordsize="21600,21600">
                  <v:path/>
                  <v:fill on="f" alignshape="1" focussize="0,0"/>
                  <v:stroke on="f"/>
                  <v:imagedata r:id="rId49" o:title=""/>
                  <o:lock v:ext="edit" aspectratio="t"/>
                  <w10:wrap type="none"/>
                  <w10:anchorlock/>
                </v:shape>
                <o:OLEObject Type="Embed" ProgID="Equation.3" ShapeID="_x0000_i1066" DrawAspect="Content" ObjectID="_1468075766" r:id="rId93">
                  <o:LockedField>false</o:LockedField>
                </o:OLEObject>
              </w:object>
            </w:r>
            <w:r>
              <w:rPr>
                <w:position w:val="-12"/>
                <w:szCs w:val="21"/>
              </w:rPr>
              <w:object>
                <v:shape id="_x0000_i1067" o:spt="75" type="#_x0000_t75" style="height:18pt;width:12pt;" o:ole="t" filled="f" stroked="f" coordsize="21600,21600">
                  <v:path/>
                  <v:fill on="f" alignshape="1" focussize="0,0"/>
                  <v:stroke on="f"/>
                  <v:imagedata r:id="rId95" o:title=""/>
                  <o:lock v:ext="edit" aspectratio="t"/>
                  <w10:wrap type="none"/>
                  <w10:anchorlock/>
                </v:shape>
                <o:OLEObject Type="Embed" ProgID="Equation.3" ShapeID="_x0000_i1067" DrawAspect="Content" ObjectID="_1468075767" r:id="rId94">
                  <o:LockedField>false</o:LockedField>
                </o:OLEObject>
              </w:object>
            </w:r>
          </w:p>
        </w:tc>
        <w:tc>
          <w:tcPr>
            <w:tcW w:w="2188" w:type="dxa"/>
            <w:noWrap w:val="0"/>
            <w:vAlign w:val="center"/>
          </w:tcPr>
          <w:p w14:paraId="38F4DD04">
            <w:pPr>
              <w:jc w:val="center"/>
              <w:rPr>
                <w:szCs w:val="21"/>
              </w:rPr>
            </w:pPr>
            <w:r>
              <w:rPr>
                <w:szCs w:val="21"/>
              </w:rPr>
              <w:t>标准不确定度分量的值</w:t>
            </w:r>
            <w:r>
              <w:rPr>
                <w:position w:val="-14"/>
                <w:szCs w:val="21"/>
              </w:rPr>
              <w:object>
                <v:shape id="_x0000_i1068" o:spt="75" type="#_x0000_t75" style="height:20pt;width:41pt;" o:ole="t" filled="f" stroked="f" coordsize="21600,21600">
                  <v:path/>
                  <v:fill on="f" alignshape="1" focussize="0,0"/>
                  <v:stroke on="f"/>
                  <v:imagedata r:id="rId97" o:title=""/>
                  <o:lock v:ext="edit" aspectratio="t"/>
                  <w10:wrap type="none"/>
                  <w10:anchorlock/>
                </v:shape>
                <o:OLEObject Type="Embed" ProgID="Equation.3" ShapeID="_x0000_i1068" DrawAspect="Content" ObjectID="_1468075768" r:id="rId96">
                  <o:LockedField>false</o:LockedField>
                </o:OLEObject>
              </w:object>
            </w:r>
          </w:p>
        </w:tc>
      </w:tr>
      <w:tr w14:paraId="5356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472" w:type="dxa"/>
            <w:noWrap w:val="0"/>
            <w:vAlign w:val="center"/>
          </w:tcPr>
          <w:p w14:paraId="0BD6F02B">
            <w:pPr>
              <w:pStyle w:val="5"/>
              <w:spacing w:line="360" w:lineRule="auto"/>
              <w:jc w:val="center"/>
              <w:rPr>
                <w:rFonts w:ascii="Times New Roman" w:hAnsi="Times New Roman" w:cs="Times New Roman"/>
              </w:rPr>
            </w:pPr>
            <w:r>
              <w:rPr>
                <w:rFonts w:ascii="Times New Roman" w:hAnsi="Times New Roman" w:cs="Times New Roman"/>
                <w:position w:val="-10"/>
              </w:rPr>
              <w:object>
                <v:shape id="_x0000_i1069" o:spt="75" type="#_x0000_t75" style="height:19pt;width:26pt;" o:ole="t" filled="f" o:preferrelative="t" stroked="f" coordsize="21600,21600">
                  <v:path/>
                  <v:fill on="f" alignshape="1" focussize="0,0"/>
                  <v:stroke on="f"/>
                  <v:imagedata r:id="rId99" o:title=""/>
                  <o:lock v:ext="edit" aspectratio="t"/>
                  <w10:wrap type="none"/>
                  <w10:anchorlock/>
                </v:shape>
                <o:OLEObject Type="Embed" ProgID="Equation.3" ShapeID="_x0000_i1069" DrawAspect="Content" ObjectID="_1468075769" r:id="rId98">
                  <o:LockedField>false</o:LockedField>
                </o:OLEObject>
              </w:object>
            </w:r>
          </w:p>
        </w:tc>
        <w:tc>
          <w:tcPr>
            <w:tcW w:w="2856" w:type="dxa"/>
            <w:noWrap w:val="0"/>
            <w:vAlign w:val="center"/>
          </w:tcPr>
          <w:p w14:paraId="185EC2F4">
            <w:pPr>
              <w:spacing w:line="360" w:lineRule="auto"/>
              <w:rPr>
                <w:szCs w:val="21"/>
              </w:rPr>
            </w:pPr>
            <w:r>
              <w:rPr>
                <w:szCs w:val="21"/>
              </w:rPr>
              <w:t>吸光度测量重复性</w:t>
            </w:r>
          </w:p>
        </w:tc>
        <w:tc>
          <w:tcPr>
            <w:tcW w:w="1737" w:type="dxa"/>
            <w:noWrap w:val="0"/>
            <w:vAlign w:val="center"/>
          </w:tcPr>
          <w:p w14:paraId="414B0C99">
            <w:pPr>
              <w:spacing w:line="360" w:lineRule="auto"/>
              <w:jc w:val="center"/>
              <w:rPr>
                <w:szCs w:val="21"/>
              </w:rPr>
            </w:pPr>
            <w:r>
              <w:rPr>
                <w:szCs w:val="21"/>
              </w:rPr>
              <w:t>0.00058</w:t>
            </w:r>
          </w:p>
        </w:tc>
        <w:tc>
          <w:tcPr>
            <w:tcW w:w="893" w:type="dxa"/>
            <w:noWrap w:val="0"/>
            <w:vAlign w:val="center"/>
          </w:tcPr>
          <w:p w14:paraId="40281CB9">
            <w:pPr>
              <w:spacing w:line="360" w:lineRule="auto"/>
              <w:jc w:val="center"/>
              <w:rPr>
                <w:szCs w:val="21"/>
              </w:rPr>
            </w:pPr>
            <w:r>
              <w:rPr>
                <w:szCs w:val="21"/>
              </w:rPr>
              <w:t>1</w:t>
            </w:r>
          </w:p>
        </w:tc>
        <w:tc>
          <w:tcPr>
            <w:tcW w:w="2188" w:type="dxa"/>
            <w:noWrap w:val="0"/>
            <w:vAlign w:val="center"/>
          </w:tcPr>
          <w:p w14:paraId="527A022B">
            <w:pPr>
              <w:spacing w:line="360" w:lineRule="auto"/>
              <w:jc w:val="center"/>
              <w:rPr>
                <w:szCs w:val="21"/>
              </w:rPr>
            </w:pPr>
            <w:r>
              <w:rPr>
                <w:szCs w:val="21"/>
              </w:rPr>
              <w:t>0.00058</w:t>
            </w:r>
          </w:p>
        </w:tc>
      </w:tr>
      <w:tr w14:paraId="0F45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1472" w:type="dxa"/>
            <w:noWrap w:val="0"/>
            <w:vAlign w:val="center"/>
          </w:tcPr>
          <w:p w14:paraId="2952659B">
            <w:pPr>
              <w:pStyle w:val="5"/>
              <w:spacing w:line="360" w:lineRule="auto"/>
              <w:jc w:val="center"/>
              <w:rPr>
                <w:rFonts w:ascii="Times New Roman" w:hAnsi="Times New Roman" w:cs="Times New Roman"/>
              </w:rPr>
            </w:pPr>
            <w:r>
              <w:rPr>
                <w:rFonts w:ascii="Times New Roman" w:hAnsi="Times New Roman" w:cs="Times New Roman"/>
                <w:position w:val="-12"/>
              </w:rPr>
              <w:object>
                <v:shape id="_x0000_i1070" o:spt="75" type="#_x0000_t75" style="height:18pt;width:30pt;" o:ole="t" filled="f" o:preferrelative="t" stroked="f" coordsize="21600,21600">
                  <v:path/>
                  <v:fill on="f" focussize="0,0"/>
                  <v:stroke on="f"/>
                  <v:imagedata r:id="rId101" o:title=""/>
                  <o:lock v:ext="edit" aspectratio="t"/>
                  <w10:wrap type="none"/>
                  <w10:anchorlock/>
                </v:shape>
                <o:OLEObject Type="Embed" ProgID="Equation.3" ShapeID="_x0000_i1070" DrawAspect="Content" ObjectID="_1468075770" r:id="rId100">
                  <o:LockedField>false</o:LockedField>
                </o:OLEObject>
              </w:object>
            </w:r>
          </w:p>
        </w:tc>
        <w:tc>
          <w:tcPr>
            <w:tcW w:w="2856" w:type="dxa"/>
            <w:noWrap w:val="0"/>
            <w:vAlign w:val="center"/>
          </w:tcPr>
          <w:p w14:paraId="5D997916">
            <w:pPr>
              <w:spacing w:line="360" w:lineRule="auto"/>
              <w:rPr>
                <w:szCs w:val="21"/>
              </w:rPr>
            </w:pPr>
            <w:r>
              <w:rPr>
                <w:szCs w:val="21"/>
              </w:rPr>
              <w:t>光谱中性滤光片引入</w:t>
            </w:r>
          </w:p>
        </w:tc>
        <w:tc>
          <w:tcPr>
            <w:tcW w:w="1737" w:type="dxa"/>
            <w:noWrap w:val="0"/>
            <w:vAlign w:val="center"/>
          </w:tcPr>
          <w:p w14:paraId="4E36FD43">
            <w:pPr>
              <w:spacing w:line="360" w:lineRule="auto"/>
              <w:jc w:val="center"/>
              <w:rPr>
                <w:szCs w:val="21"/>
              </w:rPr>
            </w:pPr>
            <w:r>
              <w:rPr>
                <w:szCs w:val="21"/>
              </w:rPr>
              <w:t>0.0050</w:t>
            </w:r>
          </w:p>
        </w:tc>
        <w:tc>
          <w:tcPr>
            <w:tcW w:w="893" w:type="dxa"/>
            <w:noWrap w:val="0"/>
            <w:vAlign w:val="center"/>
          </w:tcPr>
          <w:p w14:paraId="0508A7AF">
            <w:pPr>
              <w:spacing w:line="360" w:lineRule="auto"/>
              <w:jc w:val="center"/>
              <w:rPr>
                <w:szCs w:val="21"/>
              </w:rPr>
            </w:pPr>
            <w:r>
              <w:rPr>
                <w:szCs w:val="21"/>
              </w:rPr>
              <w:t>-1</w:t>
            </w:r>
          </w:p>
        </w:tc>
        <w:tc>
          <w:tcPr>
            <w:tcW w:w="2188" w:type="dxa"/>
            <w:noWrap w:val="0"/>
            <w:vAlign w:val="center"/>
          </w:tcPr>
          <w:p w14:paraId="6884E8AC">
            <w:pPr>
              <w:spacing w:line="360" w:lineRule="auto"/>
              <w:jc w:val="center"/>
              <w:rPr>
                <w:szCs w:val="21"/>
              </w:rPr>
            </w:pPr>
            <w:r>
              <w:rPr>
                <w:szCs w:val="21"/>
              </w:rPr>
              <w:t>0.0050</w:t>
            </w:r>
          </w:p>
        </w:tc>
      </w:tr>
    </w:tbl>
    <w:p w14:paraId="38CAAD98">
      <w:pPr>
        <w:spacing w:line="360" w:lineRule="auto"/>
        <w:ind w:firstLine="480" w:firstLineChars="200"/>
        <w:rPr>
          <w:sz w:val="24"/>
        </w:rPr>
      </w:pPr>
      <w:r>
        <w:rPr>
          <w:sz w:val="24"/>
        </w:rPr>
        <w:t>以上各分量无关，则合成标准不确定度</w:t>
      </w:r>
    </w:p>
    <w:p w14:paraId="3F9C0EA1">
      <w:pPr>
        <w:spacing w:line="360" w:lineRule="auto"/>
        <w:ind w:firstLine="964" w:firstLineChars="402"/>
        <w:rPr>
          <w:sz w:val="24"/>
        </w:rPr>
      </w:pPr>
      <w:r>
        <w:rPr>
          <w:position w:val="-14"/>
          <w:sz w:val="24"/>
        </w:rPr>
        <w:object>
          <v:shape id="_x0000_i1071" o:spt="75" type="#_x0000_t75" style="height:23pt;width:105.1pt;" o:ole="t" filled="f" o:preferrelative="t" stroked="f" coordsize="21600,21600">
            <v:path/>
            <v:fill on="f" focussize="0,0"/>
            <v:stroke on="f"/>
            <v:imagedata r:id="rId103" o:title=""/>
            <o:lock v:ext="edit" aspectratio="t"/>
            <w10:wrap type="none"/>
            <w10:anchorlock/>
          </v:shape>
          <o:OLEObject Type="Embed" ProgID="Equation.3" ShapeID="_x0000_i1071" DrawAspect="Content" ObjectID="_1468075771" r:id="rId102">
            <o:LockedField>false</o:LockedField>
          </o:OLEObject>
        </w:object>
      </w:r>
      <w:r>
        <w:rPr>
          <w:sz w:val="24"/>
        </w:rPr>
        <w:t>=</w:t>
      </w:r>
      <w:r>
        <w:rPr>
          <w:position w:val="-8"/>
          <w:sz w:val="24"/>
        </w:rPr>
        <w:object>
          <v:shape id="_x0000_i1072" o:spt="75" type="#_x0000_t75" style="height:20pt;width:144.15pt;" o:ole="t" filled="f" o:preferrelative="t" stroked="f" coordsize="21600,21600">
            <v:path/>
            <v:fill on="f" focussize="0,0"/>
            <v:stroke on="f"/>
            <v:imagedata r:id="rId105" o:title=""/>
            <o:lock v:ext="edit" aspectratio="t"/>
            <w10:wrap type="none"/>
            <w10:anchorlock/>
          </v:shape>
          <o:OLEObject Type="Embed" ProgID="Equation.3" ShapeID="_x0000_i1072" DrawAspect="Content" ObjectID="_1468075772" r:id="rId104">
            <o:LockedField>false</o:LockedField>
          </o:OLEObject>
        </w:object>
      </w:r>
      <w:r>
        <w:rPr>
          <w:sz w:val="24"/>
        </w:rPr>
        <w:t xml:space="preserve">3 </w:t>
      </w:r>
    </w:p>
    <w:p w14:paraId="4C154C4D">
      <w:pPr>
        <w:pStyle w:val="5"/>
        <w:spacing w:line="360" w:lineRule="auto"/>
        <w:rPr>
          <w:rFonts w:ascii="Times New Roman" w:hAnsi="Times New Roman" w:cs="Times New Roman"/>
          <w:sz w:val="24"/>
          <w:szCs w:val="24"/>
        </w:rPr>
      </w:pPr>
      <w:r>
        <w:rPr>
          <w:rFonts w:ascii="Times New Roman" w:hAnsi="Times New Roman" w:cs="Times New Roman"/>
          <w:sz w:val="24"/>
          <w:szCs w:val="24"/>
        </w:rPr>
        <w:t xml:space="preserve">C.6 </w:t>
      </w:r>
      <w:r>
        <w:rPr>
          <w:rFonts w:ascii="Times New Roman" w:hAnsi="宋体" w:cs="Times New Roman"/>
          <w:sz w:val="24"/>
          <w:szCs w:val="24"/>
        </w:rPr>
        <w:t>扩展不确定度的计算</w:t>
      </w:r>
    </w:p>
    <w:p w14:paraId="40CD7EBF">
      <w:pPr>
        <w:spacing w:line="360" w:lineRule="auto"/>
        <w:ind w:firstLine="480" w:firstLineChars="200"/>
        <w:rPr>
          <w:sz w:val="24"/>
        </w:rPr>
      </w:pPr>
      <w:r>
        <w:rPr>
          <w:rFonts w:hint="eastAsia" w:hAnsi="宋体"/>
          <w:sz w:val="24"/>
          <w:lang w:val="en-US" w:eastAsia="zh-CN"/>
        </w:rPr>
        <w:t>取</w:t>
      </w:r>
      <w:r>
        <w:rPr>
          <w:rFonts w:hAnsi="宋体"/>
          <w:sz w:val="24"/>
        </w:rPr>
        <w:t>包含因子</w:t>
      </w:r>
      <w:r>
        <w:rPr>
          <w:i/>
          <w:sz w:val="24"/>
        </w:rPr>
        <w:t>k</w:t>
      </w:r>
      <w:r>
        <w:rPr>
          <w:sz w:val="24"/>
        </w:rPr>
        <w:t>=2</w:t>
      </w:r>
      <w:r>
        <w:rPr>
          <w:rFonts w:hAnsi="宋体"/>
          <w:sz w:val="24"/>
        </w:rPr>
        <w:t>，则：</w:t>
      </w:r>
    </w:p>
    <w:p w14:paraId="0C8E4E20">
      <w:pPr>
        <w:spacing w:line="360" w:lineRule="auto"/>
        <w:ind w:firstLine="1200" w:firstLineChars="500"/>
        <w:rPr>
          <w:sz w:val="24"/>
        </w:rPr>
      </w:pPr>
      <w:r>
        <w:rPr>
          <w:position w:val="-6"/>
          <w:sz w:val="24"/>
        </w:rPr>
        <w:object>
          <v:shape id="_x0000_i1073" o:spt="75" type="#_x0000_t75" style="height:13.95pt;width:13pt;" o:ole="t" filled="f" stroked="f" coordsize="21600,21600">
            <v:path/>
            <v:fill on="f" alignshape="1" focussize="0,0"/>
            <v:stroke on="f"/>
            <v:imagedata r:id="rId107" o:title=""/>
            <o:lock v:ext="edit" aspectratio="t"/>
            <w10:wrap type="none"/>
            <w10:anchorlock/>
          </v:shape>
          <o:OLEObject Type="Embed" ProgID="Equation.3" ShapeID="_x0000_i1073" DrawAspect="Content" ObjectID="_1468075773" r:id="rId106">
            <o:LockedField>false</o:LockedField>
          </o:OLEObject>
        </w:object>
      </w:r>
      <w:r>
        <w:rPr>
          <w:position w:val="-12"/>
          <w:sz w:val="24"/>
        </w:rPr>
        <w:object>
          <v:shape id="_x0000_i1074" o:spt="75" type="#_x0000_t75" style="height:18pt;width:142pt;" o:ole="t" filled="f" o:preferrelative="t" stroked="f" coordsize="21600,21600">
            <v:path/>
            <v:fill on="f" focussize="0,0"/>
            <v:stroke on="f"/>
            <v:imagedata r:id="rId109" o:title=""/>
            <o:lock v:ext="edit" aspectratio="t"/>
            <w10:wrap type="none"/>
            <w10:anchorlock/>
          </v:shape>
          <o:OLEObject Type="Embed" ProgID="Equation.3" ShapeID="_x0000_i1074" DrawAspect="Content" ObjectID="_1468075774" r:id="rId108">
            <o:LockedField>false</o:LockedField>
          </o:OLEObject>
        </w:object>
      </w:r>
    </w:p>
    <w:p w14:paraId="5554C5C5">
      <w:pPr>
        <w:spacing w:line="360" w:lineRule="auto"/>
        <w:rPr>
          <w:sz w:val="24"/>
        </w:rPr>
      </w:pPr>
      <w:r>
        <w:rPr>
          <w:sz w:val="24"/>
        </w:rPr>
        <w:t xml:space="preserve">C.7 </w:t>
      </w:r>
      <w:r>
        <w:rPr>
          <w:rFonts w:hAnsi="宋体"/>
          <w:sz w:val="24"/>
        </w:rPr>
        <w:t>对比色法食品安全快速检测仪吸光度示值误差测量结果不确定度评估</w:t>
      </w:r>
    </w:p>
    <w:p w14:paraId="597FF003">
      <w:pPr>
        <w:spacing w:line="360" w:lineRule="auto"/>
        <w:ind w:firstLine="480" w:firstLineChars="200"/>
        <w:rPr>
          <w:sz w:val="24"/>
        </w:rPr>
      </w:pPr>
      <w:r>
        <w:rPr>
          <w:rFonts w:hAnsi="宋体"/>
          <w:sz w:val="24"/>
        </w:rPr>
        <w:t>根据</w:t>
      </w:r>
      <w:r>
        <w:rPr>
          <w:sz w:val="24"/>
        </w:rPr>
        <w:t>JJF</w:t>
      </w:r>
      <w:r>
        <w:rPr>
          <w:rFonts w:hAnsi="宋体"/>
          <w:sz w:val="24"/>
        </w:rPr>
        <w:t>（豫）</w:t>
      </w:r>
      <w:r>
        <w:rPr>
          <w:sz w:val="24"/>
        </w:rPr>
        <w:t xml:space="preserve"> </w:t>
      </w:r>
      <w:r>
        <w:rPr>
          <w:rFonts w:hint="eastAsia"/>
          <w:sz w:val="24"/>
          <w:lang w:val="en-US" w:eastAsia="zh-CN"/>
        </w:rPr>
        <w:t>XXX</w:t>
      </w:r>
      <w:r>
        <w:rPr>
          <w:sz w:val="24"/>
        </w:rPr>
        <w:t>—20</w:t>
      </w:r>
      <w:r>
        <w:rPr>
          <w:rFonts w:hint="eastAsia"/>
          <w:sz w:val="24"/>
          <w:lang w:val="en-US" w:eastAsia="zh-CN"/>
        </w:rPr>
        <w:t>25</w:t>
      </w:r>
      <w:r>
        <w:rPr>
          <w:sz w:val="24"/>
        </w:rPr>
        <w:t xml:space="preserve"> </w:t>
      </w:r>
      <w:r>
        <w:rPr>
          <w:rFonts w:hAnsi="宋体"/>
          <w:sz w:val="24"/>
        </w:rPr>
        <w:t>《比色法食品安全快速检测仪校准规范》的规定，需校准</w:t>
      </w:r>
      <w:r>
        <w:rPr>
          <w:sz w:val="24"/>
        </w:rPr>
        <w:t>0.2</w:t>
      </w:r>
      <w:r>
        <w:rPr>
          <w:rFonts w:hAnsi="宋体"/>
          <w:sz w:val="24"/>
        </w:rPr>
        <w:t>、</w:t>
      </w:r>
      <w:r>
        <w:rPr>
          <w:sz w:val="24"/>
        </w:rPr>
        <w:t>0.5</w:t>
      </w:r>
      <w:r>
        <w:rPr>
          <w:rFonts w:hAnsi="宋体"/>
          <w:sz w:val="24"/>
        </w:rPr>
        <w:t>、</w:t>
      </w:r>
      <w:r>
        <w:rPr>
          <w:sz w:val="24"/>
        </w:rPr>
        <w:t>1.0</w:t>
      </w:r>
      <w:r>
        <w:rPr>
          <w:rFonts w:hAnsi="宋体"/>
          <w:sz w:val="24"/>
        </w:rPr>
        <w:t>、</w:t>
      </w:r>
      <w:r>
        <w:rPr>
          <w:sz w:val="24"/>
        </w:rPr>
        <w:t>1.5</w:t>
      </w:r>
      <w:r>
        <w:rPr>
          <w:rFonts w:hAnsi="宋体"/>
          <w:sz w:val="24"/>
        </w:rPr>
        <w:t>共</w:t>
      </w:r>
      <w:r>
        <w:rPr>
          <w:sz w:val="24"/>
        </w:rPr>
        <w:t>4</w:t>
      </w:r>
      <w:r>
        <w:rPr>
          <w:rFonts w:hAnsi="宋体"/>
          <w:sz w:val="24"/>
        </w:rPr>
        <w:t>个点，其测量不确定度见表</w:t>
      </w:r>
      <w:r>
        <w:rPr>
          <w:sz w:val="24"/>
        </w:rPr>
        <w:t>C.3</w:t>
      </w:r>
      <w:r>
        <w:rPr>
          <w:rFonts w:hAnsi="宋体"/>
          <w:sz w:val="24"/>
        </w:rPr>
        <w:t>。</w:t>
      </w:r>
    </w:p>
    <w:p w14:paraId="38BCD9D5">
      <w:pPr>
        <w:spacing w:line="360" w:lineRule="auto"/>
        <w:jc w:val="center"/>
        <w:rPr>
          <w:rFonts w:eastAsia="黑体"/>
          <w:szCs w:val="21"/>
        </w:rPr>
      </w:pPr>
      <w:r>
        <w:rPr>
          <w:rFonts w:eastAsia="黑体"/>
          <w:szCs w:val="21"/>
        </w:rPr>
        <w:t>表C.3  示值误差测量结果不确定度一览表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913"/>
        <w:gridCol w:w="2469"/>
        <w:gridCol w:w="1329"/>
        <w:gridCol w:w="1331"/>
      </w:tblGrid>
      <w:tr w14:paraId="4C17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88" w:type="dxa"/>
            <w:vMerge w:val="restart"/>
            <w:noWrap w:val="0"/>
            <w:vAlign w:val="center"/>
          </w:tcPr>
          <w:p w14:paraId="47F96E41">
            <w:pPr>
              <w:spacing w:line="300" w:lineRule="auto"/>
              <w:jc w:val="center"/>
              <w:rPr>
                <w:szCs w:val="21"/>
              </w:rPr>
            </w:pPr>
            <w:r>
              <w:rPr>
                <w:szCs w:val="21"/>
              </w:rPr>
              <w:t>校准点</w:t>
            </w:r>
          </w:p>
          <w:p w14:paraId="1FC93EE0">
            <w:pPr>
              <w:spacing w:line="300" w:lineRule="auto"/>
              <w:jc w:val="center"/>
              <w:rPr>
                <w:szCs w:val="21"/>
              </w:rPr>
            </w:pPr>
            <w:r>
              <w:rPr>
                <w:szCs w:val="21"/>
              </w:rPr>
              <w:t>(吸光度)</w:t>
            </w:r>
          </w:p>
        </w:tc>
        <w:tc>
          <w:tcPr>
            <w:tcW w:w="4382" w:type="dxa"/>
            <w:gridSpan w:val="2"/>
            <w:noWrap w:val="0"/>
            <w:vAlign w:val="center"/>
          </w:tcPr>
          <w:p w14:paraId="2F7A20F9">
            <w:pPr>
              <w:spacing w:line="300" w:lineRule="auto"/>
              <w:jc w:val="center"/>
              <w:rPr>
                <w:szCs w:val="21"/>
              </w:rPr>
            </w:pPr>
            <w:r>
              <w:rPr>
                <w:szCs w:val="21"/>
              </w:rPr>
              <w:t>不确定度分量（吸光度）</w:t>
            </w:r>
          </w:p>
        </w:tc>
        <w:tc>
          <w:tcPr>
            <w:tcW w:w="1329" w:type="dxa"/>
            <w:vMerge w:val="restart"/>
            <w:noWrap w:val="0"/>
            <w:vAlign w:val="center"/>
          </w:tcPr>
          <w:p w14:paraId="3FAD588B">
            <w:pPr>
              <w:spacing w:line="300" w:lineRule="auto"/>
              <w:jc w:val="center"/>
              <w:rPr>
                <w:szCs w:val="21"/>
              </w:rPr>
            </w:pPr>
            <w:r>
              <w:rPr>
                <w:i/>
                <w:szCs w:val="21"/>
              </w:rPr>
              <w:t>u</w:t>
            </w:r>
            <w:r>
              <w:rPr>
                <w:szCs w:val="21"/>
                <w:vertAlign w:val="subscript"/>
              </w:rPr>
              <w:t xml:space="preserve">c </w:t>
            </w:r>
          </w:p>
        </w:tc>
        <w:tc>
          <w:tcPr>
            <w:tcW w:w="1331" w:type="dxa"/>
            <w:vMerge w:val="restart"/>
            <w:noWrap w:val="0"/>
            <w:vAlign w:val="center"/>
          </w:tcPr>
          <w:p w14:paraId="1F0B04F7">
            <w:pPr>
              <w:spacing w:line="300" w:lineRule="auto"/>
              <w:jc w:val="center"/>
              <w:rPr>
                <w:szCs w:val="21"/>
              </w:rPr>
            </w:pPr>
            <w:r>
              <w:rPr>
                <w:i/>
                <w:szCs w:val="21"/>
              </w:rPr>
              <w:t>U</w:t>
            </w:r>
            <w:r>
              <w:rPr>
                <w:szCs w:val="21"/>
              </w:rPr>
              <w:t xml:space="preserve"> </w:t>
            </w:r>
          </w:p>
          <w:p w14:paraId="1BA45CA8">
            <w:pPr>
              <w:spacing w:line="300" w:lineRule="auto"/>
              <w:jc w:val="center"/>
              <w:rPr>
                <w:szCs w:val="21"/>
              </w:rPr>
            </w:pPr>
            <w:r>
              <w:rPr>
                <w:szCs w:val="21"/>
              </w:rPr>
              <w:t>(</w:t>
            </w:r>
            <w:r>
              <w:rPr>
                <w:i/>
                <w:szCs w:val="21"/>
              </w:rPr>
              <w:t>k</w:t>
            </w:r>
            <w:r>
              <w:rPr>
                <w:szCs w:val="21"/>
              </w:rPr>
              <w:t>=2)</w:t>
            </w:r>
          </w:p>
        </w:tc>
      </w:tr>
      <w:tr w14:paraId="3171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688" w:type="dxa"/>
            <w:vMerge w:val="continue"/>
            <w:noWrap w:val="0"/>
            <w:vAlign w:val="center"/>
          </w:tcPr>
          <w:p w14:paraId="5BCA91FA">
            <w:pPr>
              <w:spacing w:line="300" w:lineRule="auto"/>
              <w:jc w:val="center"/>
              <w:rPr>
                <w:szCs w:val="21"/>
              </w:rPr>
            </w:pPr>
          </w:p>
        </w:tc>
        <w:tc>
          <w:tcPr>
            <w:tcW w:w="1913" w:type="dxa"/>
            <w:noWrap w:val="0"/>
            <w:vAlign w:val="center"/>
          </w:tcPr>
          <w:p w14:paraId="6ABED82D">
            <w:pPr>
              <w:spacing w:line="300" w:lineRule="auto"/>
              <w:jc w:val="center"/>
              <w:rPr>
                <w:szCs w:val="21"/>
              </w:rPr>
            </w:pPr>
            <w:r>
              <w:rPr>
                <w:i/>
                <w:szCs w:val="21"/>
              </w:rPr>
              <w:t>u</w:t>
            </w:r>
            <w:r>
              <w:rPr>
                <w:szCs w:val="21"/>
              </w:rPr>
              <w:t>(</w:t>
            </w:r>
            <w:r>
              <w:rPr>
                <w:i/>
                <w:szCs w:val="21"/>
              </w:rPr>
              <w:t>A</w:t>
            </w:r>
            <w:r>
              <w:rPr>
                <w:szCs w:val="21"/>
              </w:rPr>
              <w:t>)</w:t>
            </w:r>
          </w:p>
        </w:tc>
        <w:tc>
          <w:tcPr>
            <w:tcW w:w="2469" w:type="dxa"/>
            <w:noWrap w:val="0"/>
            <w:vAlign w:val="center"/>
          </w:tcPr>
          <w:p w14:paraId="45323CF1">
            <w:pPr>
              <w:spacing w:line="300" w:lineRule="auto"/>
              <w:jc w:val="center"/>
              <w:rPr>
                <w:szCs w:val="21"/>
              </w:rPr>
            </w:pPr>
            <w:r>
              <w:rPr>
                <w:i/>
                <w:szCs w:val="21"/>
              </w:rPr>
              <w:t>u</w:t>
            </w:r>
            <w:r>
              <w:rPr>
                <w:szCs w:val="21"/>
              </w:rPr>
              <w:t>(</w:t>
            </w:r>
            <w:r>
              <w:rPr>
                <w:position w:val="-12"/>
                <w:szCs w:val="21"/>
              </w:rPr>
              <w:object>
                <v:shape id="_x0000_i1075" o:spt="75" type="#_x0000_t75" style="height:18.1pt;width:13.95pt;" o:ole="t" filled="f" o:preferrelative="t" stroked="f" coordsize="21600,21600">
                  <v:path/>
                  <v:fill on="f" focussize="0,0"/>
                  <v:stroke on="f"/>
                  <v:imagedata r:id="rId111" o:title=""/>
                  <o:lock v:ext="edit" aspectratio="t"/>
                  <w10:wrap type="none"/>
                  <w10:anchorlock/>
                </v:shape>
                <o:OLEObject Type="Embed" ProgID="Equation.DSMT4" ShapeID="_x0000_i1075" DrawAspect="Content" ObjectID="_1468075775" r:id="rId110">
                  <o:LockedField>false</o:LockedField>
                </o:OLEObject>
              </w:object>
            </w:r>
            <w:r>
              <w:rPr>
                <w:szCs w:val="21"/>
              </w:rPr>
              <w:t>)</w:t>
            </w:r>
          </w:p>
        </w:tc>
        <w:tc>
          <w:tcPr>
            <w:tcW w:w="1329" w:type="dxa"/>
            <w:vMerge w:val="continue"/>
            <w:noWrap w:val="0"/>
            <w:vAlign w:val="center"/>
          </w:tcPr>
          <w:p w14:paraId="3949A37E">
            <w:pPr>
              <w:spacing w:line="300" w:lineRule="auto"/>
              <w:jc w:val="center"/>
              <w:rPr>
                <w:szCs w:val="21"/>
              </w:rPr>
            </w:pPr>
          </w:p>
        </w:tc>
        <w:tc>
          <w:tcPr>
            <w:tcW w:w="1331" w:type="dxa"/>
            <w:vMerge w:val="continue"/>
            <w:noWrap w:val="0"/>
            <w:vAlign w:val="center"/>
          </w:tcPr>
          <w:p w14:paraId="4C23442C">
            <w:pPr>
              <w:spacing w:line="300" w:lineRule="auto"/>
              <w:jc w:val="center"/>
              <w:rPr>
                <w:szCs w:val="21"/>
              </w:rPr>
            </w:pPr>
          </w:p>
        </w:tc>
      </w:tr>
      <w:tr w14:paraId="45BC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88" w:type="dxa"/>
            <w:noWrap w:val="0"/>
            <w:vAlign w:val="center"/>
          </w:tcPr>
          <w:p w14:paraId="4DDAEA35">
            <w:pPr>
              <w:spacing w:line="300" w:lineRule="auto"/>
              <w:jc w:val="center"/>
              <w:rPr>
                <w:szCs w:val="21"/>
              </w:rPr>
            </w:pPr>
            <w:r>
              <w:rPr>
                <w:szCs w:val="21"/>
              </w:rPr>
              <w:t>0.2</w:t>
            </w:r>
          </w:p>
        </w:tc>
        <w:tc>
          <w:tcPr>
            <w:tcW w:w="1913" w:type="dxa"/>
            <w:noWrap w:val="0"/>
            <w:vAlign w:val="center"/>
          </w:tcPr>
          <w:p w14:paraId="27E61C9C">
            <w:pPr>
              <w:spacing w:line="300" w:lineRule="auto"/>
              <w:jc w:val="center"/>
              <w:rPr>
                <w:szCs w:val="21"/>
              </w:rPr>
            </w:pPr>
            <w:r>
              <w:rPr>
                <w:szCs w:val="21"/>
              </w:rPr>
              <w:t>0.00064</w:t>
            </w:r>
          </w:p>
        </w:tc>
        <w:tc>
          <w:tcPr>
            <w:tcW w:w="2469" w:type="dxa"/>
            <w:noWrap w:val="0"/>
            <w:vAlign w:val="center"/>
          </w:tcPr>
          <w:p w14:paraId="319CE4B1">
            <w:pPr>
              <w:spacing w:line="300" w:lineRule="auto"/>
              <w:jc w:val="center"/>
              <w:rPr>
                <w:szCs w:val="21"/>
              </w:rPr>
            </w:pPr>
            <w:r>
              <w:rPr>
                <w:szCs w:val="21"/>
              </w:rPr>
              <w:t>0.0050</w:t>
            </w:r>
          </w:p>
        </w:tc>
        <w:tc>
          <w:tcPr>
            <w:tcW w:w="1329" w:type="dxa"/>
            <w:noWrap w:val="0"/>
            <w:vAlign w:val="center"/>
          </w:tcPr>
          <w:p w14:paraId="4338E2DC">
            <w:pPr>
              <w:spacing w:line="300" w:lineRule="auto"/>
              <w:jc w:val="center"/>
              <w:rPr>
                <w:szCs w:val="21"/>
              </w:rPr>
            </w:pPr>
            <w:r>
              <w:rPr>
                <w:szCs w:val="21"/>
              </w:rPr>
              <w:t>0.00504</w:t>
            </w:r>
          </w:p>
        </w:tc>
        <w:tc>
          <w:tcPr>
            <w:tcW w:w="1331" w:type="dxa"/>
            <w:noWrap w:val="0"/>
            <w:vAlign w:val="center"/>
          </w:tcPr>
          <w:p w14:paraId="473EC0D2">
            <w:pPr>
              <w:spacing w:line="300" w:lineRule="auto"/>
              <w:jc w:val="center"/>
              <w:rPr>
                <w:szCs w:val="21"/>
              </w:rPr>
            </w:pPr>
            <w:r>
              <w:rPr>
                <w:szCs w:val="21"/>
              </w:rPr>
              <w:t>0.011</w:t>
            </w:r>
          </w:p>
        </w:tc>
      </w:tr>
      <w:tr w14:paraId="61AB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88" w:type="dxa"/>
            <w:noWrap w:val="0"/>
            <w:vAlign w:val="center"/>
          </w:tcPr>
          <w:p w14:paraId="7B818324">
            <w:pPr>
              <w:spacing w:line="300" w:lineRule="auto"/>
              <w:jc w:val="center"/>
              <w:rPr>
                <w:szCs w:val="21"/>
              </w:rPr>
            </w:pPr>
            <w:r>
              <w:rPr>
                <w:szCs w:val="21"/>
              </w:rPr>
              <w:t>0.5</w:t>
            </w:r>
          </w:p>
        </w:tc>
        <w:tc>
          <w:tcPr>
            <w:tcW w:w="1913" w:type="dxa"/>
            <w:noWrap w:val="0"/>
            <w:vAlign w:val="center"/>
          </w:tcPr>
          <w:p w14:paraId="0F9C954F">
            <w:pPr>
              <w:spacing w:line="300" w:lineRule="auto"/>
              <w:jc w:val="center"/>
              <w:rPr>
                <w:szCs w:val="21"/>
              </w:rPr>
            </w:pPr>
            <w:r>
              <w:rPr>
                <w:szCs w:val="21"/>
              </w:rPr>
              <w:t>0.00062</w:t>
            </w:r>
          </w:p>
        </w:tc>
        <w:tc>
          <w:tcPr>
            <w:tcW w:w="2469" w:type="dxa"/>
            <w:noWrap w:val="0"/>
            <w:vAlign w:val="center"/>
          </w:tcPr>
          <w:p w14:paraId="3CFFA4EB">
            <w:pPr>
              <w:spacing w:line="300" w:lineRule="auto"/>
              <w:jc w:val="center"/>
              <w:rPr>
                <w:szCs w:val="21"/>
              </w:rPr>
            </w:pPr>
            <w:r>
              <w:rPr>
                <w:szCs w:val="21"/>
              </w:rPr>
              <w:t>0.0050</w:t>
            </w:r>
          </w:p>
        </w:tc>
        <w:tc>
          <w:tcPr>
            <w:tcW w:w="1329" w:type="dxa"/>
            <w:noWrap w:val="0"/>
            <w:vAlign w:val="center"/>
          </w:tcPr>
          <w:p w14:paraId="53ED9A3F">
            <w:pPr>
              <w:spacing w:line="300" w:lineRule="auto"/>
              <w:jc w:val="center"/>
              <w:rPr>
                <w:szCs w:val="21"/>
              </w:rPr>
            </w:pPr>
            <w:r>
              <w:rPr>
                <w:szCs w:val="21"/>
              </w:rPr>
              <w:t>0.00504</w:t>
            </w:r>
          </w:p>
        </w:tc>
        <w:tc>
          <w:tcPr>
            <w:tcW w:w="1331" w:type="dxa"/>
            <w:noWrap w:val="0"/>
            <w:vAlign w:val="center"/>
          </w:tcPr>
          <w:p w14:paraId="06813A96">
            <w:pPr>
              <w:spacing w:line="300" w:lineRule="auto"/>
              <w:jc w:val="center"/>
              <w:rPr>
                <w:szCs w:val="21"/>
              </w:rPr>
            </w:pPr>
            <w:r>
              <w:rPr>
                <w:szCs w:val="21"/>
              </w:rPr>
              <w:t>0.011</w:t>
            </w:r>
          </w:p>
        </w:tc>
      </w:tr>
      <w:tr w14:paraId="3C85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88" w:type="dxa"/>
            <w:noWrap w:val="0"/>
            <w:vAlign w:val="center"/>
          </w:tcPr>
          <w:p w14:paraId="198C2F2A">
            <w:pPr>
              <w:spacing w:line="300" w:lineRule="auto"/>
              <w:jc w:val="center"/>
              <w:rPr>
                <w:szCs w:val="21"/>
              </w:rPr>
            </w:pPr>
            <w:r>
              <w:rPr>
                <w:szCs w:val="21"/>
              </w:rPr>
              <w:t>1.0</w:t>
            </w:r>
          </w:p>
        </w:tc>
        <w:tc>
          <w:tcPr>
            <w:tcW w:w="1913" w:type="dxa"/>
            <w:noWrap w:val="0"/>
            <w:vAlign w:val="center"/>
          </w:tcPr>
          <w:p w14:paraId="4679716A">
            <w:pPr>
              <w:spacing w:line="300" w:lineRule="auto"/>
              <w:jc w:val="center"/>
              <w:rPr>
                <w:szCs w:val="21"/>
              </w:rPr>
            </w:pPr>
            <w:r>
              <w:rPr>
                <w:szCs w:val="21"/>
              </w:rPr>
              <w:t>0.00058</w:t>
            </w:r>
          </w:p>
        </w:tc>
        <w:tc>
          <w:tcPr>
            <w:tcW w:w="2469" w:type="dxa"/>
            <w:noWrap w:val="0"/>
            <w:vAlign w:val="center"/>
          </w:tcPr>
          <w:p w14:paraId="7E7410C1">
            <w:pPr>
              <w:spacing w:line="300" w:lineRule="auto"/>
              <w:jc w:val="center"/>
              <w:rPr>
                <w:szCs w:val="21"/>
              </w:rPr>
            </w:pPr>
            <w:r>
              <w:rPr>
                <w:szCs w:val="21"/>
              </w:rPr>
              <w:t>0.0050</w:t>
            </w:r>
          </w:p>
        </w:tc>
        <w:tc>
          <w:tcPr>
            <w:tcW w:w="1329" w:type="dxa"/>
            <w:noWrap w:val="0"/>
            <w:vAlign w:val="center"/>
          </w:tcPr>
          <w:p w14:paraId="73B181F5">
            <w:pPr>
              <w:spacing w:line="300" w:lineRule="auto"/>
              <w:jc w:val="center"/>
              <w:rPr>
                <w:szCs w:val="21"/>
              </w:rPr>
            </w:pPr>
            <w:r>
              <w:rPr>
                <w:szCs w:val="21"/>
              </w:rPr>
              <w:t>0.00503</w:t>
            </w:r>
          </w:p>
        </w:tc>
        <w:tc>
          <w:tcPr>
            <w:tcW w:w="1331" w:type="dxa"/>
            <w:noWrap w:val="0"/>
            <w:vAlign w:val="center"/>
          </w:tcPr>
          <w:p w14:paraId="0A7531A3">
            <w:pPr>
              <w:spacing w:line="300" w:lineRule="auto"/>
              <w:jc w:val="center"/>
              <w:rPr>
                <w:szCs w:val="21"/>
              </w:rPr>
            </w:pPr>
            <w:r>
              <w:rPr>
                <w:szCs w:val="21"/>
              </w:rPr>
              <w:t>0.011</w:t>
            </w:r>
          </w:p>
        </w:tc>
      </w:tr>
      <w:tr w14:paraId="0498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88" w:type="dxa"/>
            <w:noWrap w:val="0"/>
            <w:vAlign w:val="center"/>
          </w:tcPr>
          <w:p w14:paraId="55913C70">
            <w:pPr>
              <w:spacing w:line="300" w:lineRule="auto"/>
              <w:jc w:val="center"/>
              <w:rPr>
                <w:szCs w:val="21"/>
              </w:rPr>
            </w:pPr>
            <w:r>
              <w:rPr>
                <w:szCs w:val="21"/>
              </w:rPr>
              <w:t>1.5</w:t>
            </w:r>
          </w:p>
        </w:tc>
        <w:tc>
          <w:tcPr>
            <w:tcW w:w="1913" w:type="dxa"/>
            <w:noWrap w:val="0"/>
            <w:vAlign w:val="center"/>
          </w:tcPr>
          <w:p w14:paraId="604B449D">
            <w:pPr>
              <w:spacing w:line="300" w:lineRule="auto"/>
              <w:jc w:val="center"/>
              <w:rPr>
                <w:szCs w:val="21"/>
              </w:rPr>
            </w:pPr>
            <w:r>
              <w:rPr>
                <w:szCs w:val="21"/>
              </w:rPr>
              <w:t>0.00058</w:t>
            </w:r>
          </w:p>
        </w:tc>
        <w:tc>
          <w:tcPr>
            <w:tcW w:w="2469" w:type="dxa"/>
            <w:noWrap w:val="0"/>
            <w:vAlign w:val="center"/>
          </w:tcPr>
          <w:p w14:paraId="13C51870">
            <w:pPr>
              <w:spacing w:line="300" w:lineRule="auto"/>
              <w:jc w:val="center"/>
              <w:rPr>
                <w:szCs w:val="21"/>
              </w:rPr>
            </w:pPr>
            <w:r>
              <w:rPr>
                <w:szCs w:val="21"/>
              </w:rPr>
              <w:t>0.0050</w:t>
            </w:r>
          </w:p>
        </w:tc>
        <w:tc>
          <w:tcPr>
            <w:tcW w:w="1329" w:type="dxa"/>
            <w:noWrap w:val="0"/>
            <w:vAlign w:val="center"/>
          </w:tcPr>
          <w:p w14:paraId="063AEFE4">
            <w:pPr>
              <w:spacing w:line="300" w:lineRule="auto"/>
              <w:jc w:val="center"/>
              <w:rPr>
                <w:szCs w:val="21"/>
              </w:rPr>
            </w:pPr>
            <w:r>
              <w:rPr>
                <w:szCs w:val="21"/>
              </w:rPr>
              <w:t>0.00503</w:t>
            </w:r>
          </w:p>
        </w:tc>
        <w:tc>
          <w:tcPr>
            <w:tcW w:w="1331" w:type="dxa"/>
            <w:noWrap w:val="0"/>
            <w:vAlign w:val="center"/>
          </w:tcPr>
          <w:p w14:paraId="5A0C7A1B">
            <w:pPr>
              <w:spacing w:line="300" w:lineRule="auto"/>
              <w:jc w:val="center"/>
              <w:rPr>
                <w:szCs w:val="21"/>
              </w:rPr>
            </w:pPr>
            <w:r>
              <w:rPr>
                <w:szCs w:val="21"/>
              </w:rPr>
              <w:t>0.011</w:t>
            </w:r>
          </w:p>
        </w:tc>
      </w:tr>
    </w:tbl>
    <w:p w14:paraId="4E5F9834">
      <w:pPr>
        <w:spacing w:line="360" w:lineRule="auto"/>
        <w:rPr>
          <w:sz w:val="24"/>
        </w:rPr>
      </w:pPr>
    </w:p>
    <w:p w14:paraId="61F6FE5D">
      <w:pPr>
        <w:spacing w:line="400" w:lineRule="exact"/>
        <w:rPr>
          <w:bCs/>
          <w:sz w:val="24"/>
        </w:rPr>
      </w:pPr>
      <w:r>
        <w:rPr>
          <w:bCs/>
          <w:sz w:val="24"/>
        </w:rPr>
        <w:t xml:space="preserve">          </w:t>
      </w:r>
    </w:p>
    <w:p w14:paraId="4C7D7C86">
      <w:pPr>
        <w:spacing w:line="400" w:lineRule="exact"/>
        <w:rPr>
          <w:sz w:val="24"/>
        </w:rPr>
      </w:pPr>
    </w:p>
    <w:p w14:paraId="64B9109B">
      <w:pPr>
        <w:spacing w:line="360" w:lineRule="auto"/>
        <w:rPr>
          <w:sz w:val="24"/>
        </w:rPr>
      </w:pPr>
      <w:r>
        <w:rPr>
          <w:bCs/>
          <w:sz w:val="24"/>
        </w:rPr>
        <mc:AlternateContent>
          <mc:Choice Requires="wps">
            <w:drawing>
              <wp:anchor distT="0" distB="0" distL="114300" distR="114300" simplePos="0" relativeHeight="251667456" behindDoc="0" locked="0" layoutInCell="1" allowOverlap="1">
                <wp:simplePos x="0" y="0"/>
                <wp:positionH relativeFrom="column">
                  <wp:posOffset>1663700</wp:posOffset>
                </wp:positionH>
                <wp:positionV relativeFrom="paragraph">
                  <wp:posOffset>95250</wp:posOffset>
                </wp:positionV>
                <wp:extent cx="2520315" cy="0"/>
                <wp:effectExtent l="0" t="6350" r="0" b="6350"/>
                <wp:wrapNone/>
                <wp:docPr id="46" name="直接连接符 46"/>
                <wp:cNvGraphicFramePr/>
                <a:graphic xmlns:a="http://schemas.openxmlformats.org/drawingml/2006/main">
                  <a:graphicData uri="http://schemas.microsoft.com/office/word/2010/wordprocessingShape">
                    <wps:wsp>
                      <wps:cNvCnPr/>
                      <wps:spPr>
                        <a:xfrm>
                          <a:off x="0" y="0"/>
                          <a:ext cx="252031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1pt;margin-top:7.5pt;height:0pt;width:198.45pt;z-index:251667456;mso-width-relative:page;mso-height-relative:page;" filled="f" stroked="t" coordsize="21600,21600" o:gfxdata="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1zNH2AAAAAkBAAAPAAAAAAAAAAEAIAAAACIAAABkcnMvZG93bnJldi54bWxQ&#10;SwECFAAUAAAACACHTuJAQJjzcfcBAADnAwAADgAAAAAAAAABACAAAAAnAQAAZHJzL2Uyb0RvYy54&#10;bWxQSwUGAAAAAAYABgBZAQAAkAUAAAAA&#10;">
                <v:fill on="f" focussize="0,0"/>
                <v:stroke weight="1pt" color="#000000" joinstyle="round"/>
                <v:imagedata o:title=""/>
                <o:lock v:ext="edit" aspectratio="f"/>
              </v:line>
            </w:pict>
          </mc:Fallback>
        </mc:AlternateContent>
      </w:r>
    </w:p>
    <w:p w14:paraId="231CE581">
      <w:pPr>
        <w:jc w:val="both"/>
        <w:rPr>
          <w:rFonts w:cstheme="minorBidi"/>
          <w:sz w:val="24"/>
          <w:szCs w:val="22"/>
        </w:rPr>
      </w:pPr>
    </w:p>
    <w:sectPr>
      <w:footerReference r:id="rId9" w:type="default"/>
      <w:pgSz w:w="11906" w:h="16838"/>
      <w:pgMar w:top="1440" w:right="1416" w:bottom="1440" w:left="1560" w:header="1304"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16ABD">
    <w:pPr>
      <w:pStyle w:val="6"/>
      <w:jc w:val="right"/>
      <w:rPr>
        <w:rFonts w:hint="eastAsia" w:eastAsiaTheme="minor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8B0B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I</w:t>
    </w:r>
    <w:r>
      <w:fldChar w:fldCharType="end"/>
    </w:r>
  </w:p>
  <w:p w14:paraId="53E6829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1831">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DE607">
    <w:pPr>
      <w:pStyle w:val="6"/>
      <w:jc w:val="right"/>
      <w:rPr>
        <w:rFonts w:hint="eastAsia" w:eastAsiaTheme="minorEastAsia"/>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8C3A">
    <w:pPr>
      <w:pStyle w:val="6"/>
      <w:jc w:val="center"/>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2FEAA">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IV</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042FEAA">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IV</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A2FE">
    <w:pPr>
      <w:pStyle w:val="7"/>
      <w:rPr>
        <w:rFonts w:hint="default" w:ascii="黑体" w:eastAsia="黑体"/>
        <w:sz w:val="21"/>
        <w:lang w:val="en-US" w:eastAsia="zh-CN"/>
      </w:rPr>
    </w:pPr>
    <w:r>
      <w:rPr>
        <w:rFonts w:hint="eastAsia" w:ascii="黑体" w:eastAsia="黑体"/>
        <w:bCs/>
        <w:sz w:val="21"/>
      </w:rPr>
      <w:t>JJ</w:t>
    </w:r>
    <w:r>
      <w:rPr>
        <w:rFonts w:hint="eastAsia" w:ascii="黑体" w:eastAsia="黑体"/>
        <w:bCs/>
        <w:sz w:val="21"/>
        <w:lang w:val="en-US" w:eastAsia="zh-CN"/>
      </w:rPr>
      <w:t>F</w:t>
    </w:r>
    <w:r>
      <w:rPr>
        <w:rFonts w:hint="eastAsia" w:ascii="黑体" w:eastAsia="黑体"/>
        <w:bCs/>
        <w:sz w:val="21"/>
      </w:rPr>
      <w:t>（豫）XXX-20</w:t>
    </w:r>
    <w:r>
      <w:rPr>
        <w:rFonts w:hint="eastAsia" w:ascii="黑体" w:eastAsia="黑体"/>
        <w:bCs/>
        <w:sz w:val="21"/>
        <w:lang w:val="en-US" w:eastAsia="zh-CN"/>
      </w:rPr>
      <w:t>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59CE">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9D6"/>
    <w:rsid w:val="00307A95"/>
    <w:rsid w:val="003E4C65"/>
    <w:rsid w:val="003F4402"/>
    <w:rsid w:val="004700AA"/>
    <w:rsid w:val="00491254"/>
    <w:rsid w:val="004D7E43"/>
    <w:rsid w:val="004E641A"/>
    <w:rsid w:val="00541D82"/>
    <w:rsid w:val="005767A4"/>
    <w:rsid w:val="005963F5"/>
    <w:rsid w:val="006255C1"/>
    <w:rsid w:val="00712259"/>
    <w:rsid w:val="008B7FCE"/>
    <w:rsid w:val="00B74A84"/>
    <w:rsid w:val="00B927EC"/>
    <w:rsid w:val="00C22CE2"/>
    <w:rsid w:val="00DA283F"/>
    <w:rsid w:val="00DC09D6"/>
    <w:rsid w:val="00E03D64"/>
    <w:rsid w:val="00E53E0B"/>
    <w:rsid w:val="00F21AA8"/>
    <w:rsid w:val="0160084E"/>
    <w:rsid w:val="03547F3F"/>
    <w:rsid w:val="03622591"/>
    <w:rsid w:val="045A3226"/>
    <w:rsid w:val="05E25CD6"/>
    <w:rsid w:val="07855611"/>
    <w:rsid w:val="08710BE9"/>
    <w:rsid w:val="08D25FD1"/>
    <w:rsid w:val="091A2770"/>
    <w:rsid w:val="094B03F6"/>
    <w:rsid w:val="09B71227"/>
    <w:rsid w:val="0A250CE7"/>
    <w:rsid w:val="0A2F7010"/>
    <w:rsid w:val="0B547A8A"/>
    <w:rsid w:val="0C323133"/>
    <w:rsid w:val="0C935FC8"/>
    <w:rsid w:val="0CCA3020"/>
    <w:rsid w:val="0CEF629D"/>
    <w:rsid w:val="0E1F09F8"/>
    <w:rsid w:val="0E7D2A40"/>
    <w:rsid w:val="0EF56A7A"/>
    <w:rsid w:val="0FB87AA7"/>
    <w:rsid w:val="107C0D1D"/>
    <w:rsid w:val="10C86ADC"/>
    <w:rsid w:val="11F27155"/>
    <w:rsid w:val="12497CEF"/>
    <w:rsid w:val="13270547"/>
    <w:rsid w:val="14EA36D7"/>
    <w:rsid w:val="15B51FFE"/>
    <w:rsid w:val="16244315"/>
    <w:rsid w:val="165C3CDF"/>
    <w:rsid w:val="166C79E9"/>
    <w:rsid w:val="169B3820"/>
    <w:rsid w:val="18040C2B"/>
    <w:rsid w:val="18104BB4"/>
    <w:rsid w:val="18E65685"/>
    <w:rsid w:val="19D43E05"/>
    <w:rsid w:val="1A5F2FF9"/>
    <w:rsid w:val="1A7C004F"/>
    <w:rsid w:val="1B2D6FD2"/>
    <w:rsid w:val="1B7C7BDB"/>
    <w:rsid w:val="1BC7198C"/>
    <w:rsid w:val="1C984EE8"/>
    <w:rsid w:val="1D37451A"/>
    <w:rsid w:val="1D7019C1"/>
    <w:rsid w:val="1F91414E"/>
    <w:rsid w:val="1FDE0FFE"/>
    <w:rsid w:val="20B103DE"/>
    <w:rsid w:val="216B510B"/>
    <w:rsid w:val="21815F4B"/>
    <w:rsid w:val="21BE719F"/>
    <w:rsid w:val="22B5489A"/>
    <w:rsid w:val="22BA0046"/>
    <w:rsid w:val="22F70C3A"/>
    <w:rsid w:val="241E3F25"/>
    <w:rsid w:val="24432F2F"/>
    <w:rsid w:val="24484C95"/>
    <w:rsid w:val="24DB5C7E"/>
    <w:rsid w:val="25430B4F"/>
    <w:rsid w:val="263E318C"/>
    <w:rsid w:val="278D09E8"/>
    <w:rsid w:val="282B38D4"/>
    <w:rsid w:val="2A9C5EFC"/>
    <w:rsid w:val="2B193698"/>
    <w:rsid w:val="2B693B9B"/>
    <w:rsid w:val="2BC468B8"/>
    <w:rsid w:val="2BE62842"/>
    <w:rsid w:val="2C357736"/>
    <w:rsid w:val="2C411C07"/>
    <w:rsid w:val="2CAD72A4"/>
    <w:rsid w:val="2F0B754D"/>
    <w:rsid w:val="2F581F0C"/>
    <w:rsid w:val="300B2DFC"/>
    <w:rsid w:val="3010541C"/>
    <w:rsid w:val="30E12562"/>
    <w:rsid w:val="316E7B6E"/>
    <w:rsid w:val="31AF08B2"/>
    <w:rsid w:val="320C7D45"/>
    <w:rsid w:val="320E7109"/>
    <w:rsid w:val="32BD6FF1"/>
    <w:rsid w:val="33627095"/>
    <w:rsid w:val="34711E4F"/>
    <w:rsid w:val="353D4BC8"/>
    <w:rsid w:val="368F25A7"/>
    <w:rsid w:val="37A43956"/>
    <w:rsid w:val="38BD5663"/>
    <w:rsid w:val="39646D83"/>
    <w:rsid w:val="39DB5415"/>
    <w:rsid w:val="3E334E4F"/>
    <w:rsid w:val="3E3E23BA"/>
    <w:rsid w:val="3E6D3630"/>
    <w:rsid w:val="3E8A248B"/>
    <w:rsid w:val="3EAA022C"/>
    <w:rsid w:val="3ED74FA5"/>
    <w:rsid w:val="3EEB7D9E"/>
    <w:rsid w:val="3F2C6ABF"/>
    <w:rsid w:val="40F513B4"/>
    <w:rsid w:val="41055DF9"/>
    <w:rsid w:val="416122D2"/>
    <w:rsid w:val="4251506E"/>
    <w:rsid w:val="427F7E2D"/>
    <w:rsid w:val="45A57BAB"/>
    <w:rsid w:val="47F37FAC"/>
    <w:rsid w:val="4A062BE2"/>
    <w:rsid w:val="4A45370A"/>
    <w:rsid w:val="4A7B35D0"/>
    <w:rsid w:val="4AA06B93"/>
    <w:rsid w:val="4AE4089B"/>
    <w:rsid w:val="4B0B2578"/>
    <w:rsid w:val="4BCD35B3"/>
    <w:rsid w:val="4C583BC9"/>
    <w:rsid w:val="4CF456C4"/>
    <w:rsid w:val="4D3B3F98"/>
    <w:rsid w:val="4D665C43"/>
    <w:rsid w:val="4E6E029C"/>
    <w:rsid w:val="4EFE5CE5"/>
    <w:rsid w:val="4F2D75F9"/>
    <w:rsid w:val="4F354B26"/>
    <w:rsid w:val="4FAA6B60"/>
    <w:rsid w:val="4FB426AD"/>
    <w:rsid w:val="5048244F"/>
    <w:rsid w:val="50827466"/>
    <w:rsid w:val="509C1285"/>
    <w:rsid w:val="52094CE3"/>
    <w:rsid w:val="521A5029"/>
    <w:rsid w:val="531B14AC"/>
    <w:rsid w:val="53DD2C05"/>
    <w:rsid w:val="541405D2"/>
    <w:rsid w:val="55061CE8"/>
    <w:rsid w:val="56A143BE"/>
    <w:rsid w:val="56F118B8"/>
    <w:rsid w:val="579932E7"/>
    <w:rsid w:val="59246BE1"/>
    <w:rsid w:val="5CC130C4"/>
    <w:rsid w:val="5DEC408F"/>
    <w:rsid w:val="5E211941"/>
    <w:rsid w:val="5ED9420D"/>
    <w:rsid w:val="5F16521D"/>
    <w:rsid w:val="5F531FCE"/>
    <w:rsid w:val="5F9A32D9"/>
    <w:rsid w:val="5FED3ED3"/>
    <w:rsid w:val="60FC1C82"/>
    <w:rsid w:val="611709C0"/>
    <w:rsid w:val="61500EBB"/>
    <w:rsid w:val="631B137A"/>
    <w:rsid w:val="637E75BD"/>
    <w:rsid w:val="63E80D91"/>
    <w:rsid w:val="64490689"/>
    <w:rsid w:val="648F687F"/>
    <w:rsid w:val="65725580"/>
    <w:rsid w:val="65F770FB"/>
    <w:rsid w:val="6627793C"/>
    <w:rsid w:val="6679056C"/>
    <w:rsid w:val="676938AE"/>
    <w:rsid w:val="677C51FE"/>
    <w:rsid w:val="68534DEC"/>
    <w:rsid w:val="687E5DCB"/>
    <w:rsid w:val="69112CDD"/>
    <w:rsid w:val="69386799"/>
    <w:rsid w:val="6B251BB4"/>
    <w:rsid w:val="6B9179B8"/>
    <w:rsid w:val="6BFA57A4"/>
    <w:rsid w:val="6C6A1502"/>
    <w:rsid w:val="6F7B34CA"/>
    <w:rsid w:val="70113264"/>
    <w:rsid w:val="70BC5C25"/>
    <w:rsid w:val="71013232"/>
    <w:rsid w:val="714300F4"/>
    <w:rsid w:val="71792DA6"/>
    <w:rsid w:val="71DC5E53"/>
    <w:rsid w:val="72250A97"/>
    <w:rsid w:val="73BB763C"/>
    <w:rsid w:val="74EA1CA6"/>
    <w:rsid w:val="75425BF1"/>
    <w:rsid w:val="762559C9"/>
    <w:rsid w:val="77115A01"/>
    <w:rsid w:val="775639CA"/>
    <w:rsid w:val="77C4717C"/>
    <w:rsid w:val="7C9A6E7B"/>
    <w:rsid w:val="7D1B1B29"/>
    <w:rsid w:val="7D4D1A0A"/>
    <w:rsid w:val="7D4E22FA"/>
    <w:rsid w:val="7D8A519E"/>
    <w:rsid w:val="7D92639B"/>
    <w:rsid w:val="7E0B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9"/>
    <w:pPr>
      <w:widowControl w:val="0"/>
      <w:spacing w:beforeLines="50" w:line="360" w:lineRule="auto"/>
      <w:ind w:firstLine="0" w:firstLineChars="0"/>
      <w:jc w:val="both"/>
      <w:outlineLvl w:val="0"/>
    </w:pPr>
    <w:rPr>
      <w:rFonts w:ascii="黑体" w:hAnsi="黑体" w:eastAsia="黑体" w:cstheme="minorBidi"/>
      <w:bCs/>
      <w:kern w:val="44"/>
      <w:sz w:val="24"/>
      <w:szCs w:val="4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Body Text"/>
    <w:basedOn w:val="1"/>
    <w:link w:val="16"/>
    <w:qFormat/>
    <w:uiPriority w:val="0"/>
    <w:pPr>
      <w:spacing w:after="120"/>
    </w:pPr>
    <w:rPr>
      <w:szCs w:val="24"/>
    </w:rPr>
  </w:style>
  <w:style w:type="paragraph" w:styleId="5">
    <w:name w:val="Plain Text"/>
    <w:basedOn w:val="1"/>
    <w:qFormat/>
    <w:uiPriority w:val="0"/>
    <w:rPr>
      <w:rFonts w:hint="eastAsia" w:ascii="宋体" w:hAnsi="Courier New"/>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next w:val="1"/>
    <w:qFormat/>
    <w:uiPriority w:val="39"/>
    <w:pPr>
      <w:widowControl w:val="0"/>
      <w:tabs>
        <w:tab w:val="right" w:leader="dot" w:pos="8296"/>
      </w:tabs>
      <w:spacing w:line="360" w:lineRule="auto"/>
      <w:ind w:firstLine="361" w:firstLineChars="0"/>
      <w:jc w:val="center"/>
    </w:pPr>
    <w:rPr>
      <w:rFonts w:ascii="宋体" w:hAnsi="宋体" w:eastAsia="宋体" w:cs="黑体"/>
      <w:kern w:val="0"/>
      <w:sz w:val="24"/>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正文文本 Char"/>
    <w:basedOn w:val="11"/>
    <w:link w:val="4"/>
    <w:qFormat/>
    <w:uiPriority w:val="0"/>
    <w:rPr>
      <w:rFonts w:ascii="Times New Roman" w:hAnsi="Times New Roman"/>
      <w:kern w:val="2"/>
      <w:sz w:val="21"/>
      <w:szCs w:val="24"/>
    </w:rPr>
  </w:style>
  <w:style w:type="paragraph" w:customStyle="1" w:styleId="17">
    <w:name w:val="样式1"/>
    <w:basedOn w:val="7"/>
    <w:qFormat/>
    <w:uiPriority w:val="0"/>
    <w:pPr>
      <w:pBdr>
        <w:bottom w:val="single" w:color="auto" w:sz="12" w:space="1"/>
      </w:pBdr>
    </w:pPr>
    <w:rPr>
      <w:sz w:val="24"/>
    </w:rPr>
  </w:style>
</w:styles>
</file>

<file path=word/_rels/document.xml.rels><?xml version="1.0" encoding="UTF-8" standalone="yes"?>
<Relationships xmlns="http://schemas.openxmlformats.org/package/2006/relationships"><Relationship Id="rId99" Type="http://schemas.openxmlformats.org/officeDocument/2006/relationships/image" Target="media/image44.wmf"/><Relationship Id="rId98" Type="http://schemas.openxmlformats.org/officeDocument/2006/relationships/oleObject" Target="embeddings/oleObject45.bin"/><Relationship Id="rId97" Type="http://schemas.openxmlformats.org/officeDocument/2006/relationships/image" Target="media/image43.wmf"/><Relationship Id="rId96" Type="http://schemas.openxmlformats.org/officeDocument/2006/relationships/oleObject" Target="embeddings/oleObject44.bin"/><Relationship Id="rId95" Type="http://schemas.openxmlformats.org/officeDocument/2006/relationships/image" Target="media/image42.wmf"/><Relationship Id="rId94" Type="http://schemas.openxmlformats.org/officeDocument/2006/relationships/oleObject" Target="embeddings/oleObject43.bin"/><Relationship Id="rId93" Type="http://schemas.openxmlformats.org/officeDocument/2006/relationships/oleObject" Target="embeddings/oleObject42.bin"/><Relationship Id="rId92" Type="http://schemas.openxmlformats.org/officeDocument/2006/relationships/image" Target="media/image41.wmf"/><Relationship Id="rId91" Type="http://schemas.openxmlformats.org/officeDocument/2006/relationships/oleObject" Target="embeddings/oleObject41.bin"/><Relationship Id="rId90" Type="http://schemas.openxmlformats.org/officeDocument/2006/relationships/image" Target="media/image40.wmf"/><Relationship Id="rId9" Type="http://schemas.openxmlformats.org/officeDocument/2006/relationships/footer" Target="footer5.xml"/><Relationship Id="rId89" Type="http://schemas.openxmlformats.org/officeDocument/2006/relationships/oleObject" Target="embeddings/oleObject40.bin"/><Relationship Id="rId88" Type="http://schemas.openxmlformats.org/officeDocument/2006/relationships/image" Target="media/image39.wmf"/><Relationship Id="rId87" Type="http://schemas.openxmlformats.org/officeDocument/2006/relationships/oleObject" Target="embeddings/oleObject39.bin"/><Relationship Id="rId86" Type="http://schemas.openxmlformats.org/officeDocument/2006/relationships/image" Target="media/image38.wmf"/><Relationship Id="rId85" Type="http://schemas.openxmlformats.org/officeDocument/2006/relationships/oleObject" Target="embeddings/oleObject38.bin"/><Relationship Id="rId84" Type="http://schemas.openxmlformats.org/officeDocument/2006/relationships/image" Target="media/image37.wmf"/><Relationship Id="rId83" Type="http://schemas.openxmlformats.org/officeDocument/2006/relationships/oleObject" Target="embeddings/oleObject37.bin"/><Relationship Id="rId82" Type="http://schemas.openxmlformats.org/officeDocument/2006/relationships/image" Target="media/image36.wmf"/><Relationship Id="rId81" Type="http://schemas.openxmlformats.org/officeDocument/2006/relationships/oleObject" Target="embeddings/oleObject36.bin"/><Relationship Id="rId80" Type="http://schemas.openxmlformats.org/officeDocument/2006/relationships/image" Target="media/image35.wmf"/><Relationship Id="rId8" Type="http://schemas.openxmlformats.org/officeDocument/2006/relationships/footer" Target="footer4.xml"/><Relationship Id="rId79" Type="http://schemas.openxmlformats.org/officeDocument/2006/relationships/oleObject" Target="embeddings/oleObject35.bin"/><Relationship Id="rId78" Type="http://schemas.openxmlformats.org/officeDocument/2006/relationships/image" Target="media/image34.wmf"/><Relationship Id="rId77" Type="http://schemas.openxmlformats.org/officeDocument/2006/relationships/oleObject" Target="embeddings/oleObject34.bin"/><Relationship Id="rId76" Type="http://schemas.openxmlformats.org/officeDocument/2006/relationships/image" Target="media/image33.wmf"/><Relationship Id="rId75" Type="http://schemas.openxmlformats.org/officeDocument/2006/relationships/oleObject" Target="embeddings/oleObject33.bin"/><Relationship Id="rId74" Type="http://schemas.openxmlformats.org/officeDocument/2006/relationships/oleObject" Target="embeddings/oleObject32.bin"/><Relationship Id="rId73" Type="http://schemas.openxmlformats.org/officeDocument/2006/relationships/image" Target="media/image32.wmf"/><Relationship Id="rId72" Type="http://schemas.openxmlformats.org/officeDocument/2006/relationships/oleObject" Target="embeddings/oleObject31.bin"/><Relationship Id="rId71" Type="http://schemas.openxmlformats.org/officeDocument/2006/relationships/image" Target="media/image31.wmf"/><Relationship Id="rId70" Type="http://schemas.openxmlformats.org/officeDocument/2006/relationships/oleObject" Target="embeddings/oleObject30.bin"/><Relationship Id="rId7" Type="http://schemas.openxmlformats.org/officeDocument/2006/relationships/footer" Target="footer3.xml"/><Relationship Id="rId69" Type="http://schemas.openxmlformats.org/officeDocument/2006/relationships/image" Target="media/image30.wmf"/><Relationship Id="rId68" Type="http://schemas.openxmlformats.org/officeDocument/2006/relationships/oleObject" Target="embeddings/oleObject29.bin"/><Relationship Id="rId67" Type="http://schemas.openxmlformats.org/officeDocument/2006/relationships/image" Target="media/image29.wmf"/><Relationship Id="rId66" Type="http://schemas.openxmlformats.org/officeDocument/2006/relationships/oleObject" Target="embeddings/oleObject28.bin"/><Relationship Id="rId65" Type="http://schemas.openxmlformats.org/officeDocument/2006/relationships/image" Target="media/image28.wmf"/><Relationship Id="rId64" Type="http://schemas.openxmlformats.org/officeDocument/2006/relationships/oleObject" Target="embeddings/oleObject27.bin"/><Relationship Id="rId63" Type="http://schemas.openxmlformats.org/officeDocument/2006/relationships/image" Target="media/image27.wmf"/><Relationship Id="rId62" Type="http://schemas.openxmlformats.org/officeDocument/2006/relationships/oleObject" Target="embeddings/oleObject26.bin"/><Relationship Id="rId61" Type="http://schemas.openxmlformats.org/officeDocument/2006/relationships/image" Target="media/image26.wmf"/><Relationship Id="rId60" Type="http://schemas.openxmlformats.org/officeDocument/2006/relationships/oleObject" Target="embeddings/oleObject25.bin"/><Relationship Id="rId6" Type="http://schemas.openxmlformats.org/officeDocument/2006/relationships/footer" Target="footer2.xml"/><Relationship Id="rId59" Type="http://schemas.openxmlformats.org/officeDocument/2006/relationships/image" Target="media/image25.wmf"/><Relationship Id="rId58" Type="http://schemas.openxmlformats.org/officeDocument/2006/relationships/oleObject" Target="embeddings/oleObject24.bin"/><Relationship Id="rId57" Type="http://schemas.openxmlformats.org/officeDocument/2006/relationships/image" Target="media/image24.wmf"/><Relationship Id="rId56" Type="http://schemas.openxmlformats.org/officeDocument/2006/relationships/oleObject" Target="embeddings/oleObject23.bin"/><Relationship Id="rId55" Type="http://schemas.openxmlformats.org/officeDocument/2006/relationships/image" Target="media/image23.wmf"/><Relationship Id="rId54" Type="http://schemas.openxmlformats.org/officeDocument/2006/relationships/oleObject" Target="embeddings/oleObject22.bin"/><Relationship Id="rId53" Type="http://schemas.openxmlformats.org/officeDocument/2006/relationships/image" Target="media/image22.wmf"/><Relationship Id="rId52" Type="http://schemas.openxmlformats.org/officeDocument/2006/relationships/oleObject" Target="embeddings/oleObject21.bin"/><Relationship Id="rId51" Type="http://schemas.openxmlformats.org/officeDocument/2006/relationships/image" Target="media/image21.wmf"/><Relationship Id="rId50" Type="http://schemas.openxmlformats.org/officeDocument/2006/relationships/oleObject" Target="embeddings/oleObject20.bin"/><Relationship Id="rId5" Type="http://schemas.openxmlformats.org/officeDocument/2006/relationships/footer" Target="footer1.xml"/><Relationship Id="rId49" Type="http://schemas.openxmlformats.org/officeDocument/2006/relationships/image" Target="media/image20.wmf"/><Relationship Id="rId48" Type="http://schemas.openxmlformats.org/officeDocument/2006/relationships/oleObject" Target="embeddings/oleObject19.bin"/><Relationship Id="rId47" Type="http://schemas.openxmlformats.org/officeDocument/2006/relationships/oleObject" Target="embeddings/oleObject18.bin"/><Relationship Id="rId46" Type="http://schemas.openxmlformats.org/officeDocument/2006/relationships/image" Target="media/image19.wmf"/><Relationship Id="rId45" Type="http://schemas.openxmlformats.org/officeDocument/2006/relationships/oleObject" Target="embeddings/oleObject17.bin"/><Relationship Id="rId44" Type="http://schemas.openxmlformats.org/officeDocument/2006/relationships/image" Target="media/image18.wmf"/><Relationship Id="rId43" Type="http://schemas.openxmlformats.org/officeDocument/2006/relationships/oleObject" Target="embeddings/oleObject16.bin"/><Relationship Id="rId42" Type="http://schemas.openxmlformats.org/officeDocument/2006/relationships/image" Target="media/image17.wmf"/><Relationship Id="rId41" Type="http://schemas.openxmlformats.org/officeDocument/2006/relationships/oleObject" Target="embeddings/oleObject15.bin"/><Relationship Id="rId40" Type="http://schemas.openxmlformats.org/officeDocument/2006/relationships/image" Target="media/image16.wmf"/><Relationship Id="rId4" Type="http://schemas.openxmlformats.org/officeDocument/2006/relationships/header" Target="header2.xml"/><Relationship Id="rId39" Type="http://schemas.openxmlformats.org/officeDocument/2006/relationships/oleObject" Target="embeddings/oleObject14.bin"/><Relationship Id="rId38" Type="http://schemas.openxmlformats.org/officeDocument/2006/relationships/image" Target="media/image15.wmf"/><Relationship Id="rId37" Type="http://schemas.openxmlformats.org/officeDocument/2006/relationships/oleObject" Target="embeddings/oleObject13.bin"/><Relationship Id="rId36" Type="http://schemas.openxmlformats.org/officeDocument/2006/relationships/image" Target="media/image14.wmf"/><Relationship Id="rId35" Type="http://schemas.openxmlformats.org/officeDocument/2006/relationships/oleObject" Target="embeddings/oleObject12.bin"/><Relationship Id="rId34" Type="http://schemas.openxmlformats.org/officeDocument/2006/relationships/image" Target="media/image13.wmf"/><Relationship Id="rId33" Type="http://schemas.openxmlformats.org/officeDocument/2006/relationships/oleObject" Target="embeddings/oleObject11.bin"/><Relationship Id="rId32" Type="http://schemas.openxmlformats.org/officeDocument/2006/relationships/image" Target="media/image12.wmf"/><Relationship Id="rId31" Type="http://schemas.openxmlformats.org/officeDocument/2006/relationships/oleObject" Target="embeddings/oleObject10.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0.wmf"/><Relationship Id="rId27" Type="http://schemas.openxmlformats.org/officeDocument/2006/relationships/oleObject" Target="embeddings/oleObject8.bin"/><Relationship Id="rId26" Type="http://schemas.openxmlformats.org/officeDocument/2006/relationships/image" Target="media/image9.wmf"/><Relationship Id="rId25" Type="http://schemas.openxmlformats.org/officeDocument/2006/relationships/oleObject" Target="embeddings/oleObject7.bin"/><Relationship Id="rId24" Type="http://schemas.openxmlformats.org/officeDocument/2006/relationships/image" Target="media/image8.wmf"/><Relationship Id="rId23" Type="http://schemas.openxmlformats.org/officeDocument/2006/relationships/oleObject" Target="embeddings/oleObject6.bin"/><Relationship Id="rId22" Type="http://schemas.openxmlformats.org/officeDocument/2006/relationships/image" Target="media/image7.wmf"/><Relationship Id="rId21" Type="http://schemas.openxmlformats.org/officeDocument/2006/relationships/oleObject" Target="embeddings/oleObject5.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3" Type="http://schemas.openxmlformats.org/officeDocument/2006/relationships/fontTable" Target="fontTable.xml"/><Relationship Id="rId112" Type="http://schemas.openxmlformats.org/officeDocument/2006/relationships/customXml" Target="../customXml/item1.xml"/><Relationship Id="rId111" Type="http://schemas.openxmlformats.org/officeDocument/2006/relationships/image" Target="media/image50.wmf"/><Relationship Id="rId110" Type="http://schemas.openxmlformats.org/officeDocument/2006/relationships/oleObject" Target="embeddings/oleObject51.bin"/><Relationship Id="rId11" Type="http://schemas.openxmlformats.org/officeDocument/2006/relationships/image" Target="media/image1.png"/><Relationship Id="rId109" Type="http://schemas.openxmlformats.org/officeDocument/2006/relationships/image" Target="media/image49.wmf"/><Relationship Id="rId108" Type="http://schemas.openxmlformats.org/officeDocument/2006/relationships/oleObject" Target="embeddings/oleObject50.bin"/><Relationship Id="rId107" Type="http://schemas.openxmlformats.org/officeDocument/2006/relationships/image" Target="media/image48.wmf"/><Relationship Id="rId106" Type="http://schemas.openxmlformats.org/officeDocument/2006/relationships/oleObject" Target="embeddings/oleObject49.bin"/><Relationship Id="rId105" Type="http://schemas.openxmlformats.org/officeDocument/2006/relationships/image" Target="media/image47.wmf"/><Relationship Id="rId104" Type="http://schemas.openxmlformats.org/officeDocument/2006/relationships/oleObject" Target="embeddings/oleObject48.bin"/><Relationship Id="rId103" Type="http://schemas.openxmlformats.org/officeDocument/2006/relationships/image" Target="media/image46.wmf"/><Relationship Id="rId102" Type="http://schemas.openxmlformats.org/officeDocument/2006/relationships/oleObject" Target="embeddings/oleObject47.bin"/><Relationship Id="rId101" Type="http://schemas.openxmlformats.org/officeDocument/2006/relationships/image" Target="media/image45.wmf"/><Relationship Id="rId100" Type="http://schemas.openxmlformats.org/officeDocument/2006/relationships/oleObject" Target="embeddings/oleObject46.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18</Pages>
  <Words>3645</Words>
  <Characters>4134</Characters>
  <Lines>3</Lines>
  <Paragraphs>1</Paragraphs>
  <TotalTime>1</TotalTime>
  <ScaleCrop>false</ScaleCrop>
  <LinksUpToDate>false</LinksUpToDate>
  <CharactersWithSpaces>4566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2020-11-23T01:30:00Z</dcterms:created>
  <dc:creator>Administrator</dc:creator>
  <cp:lastModifiedBy>子玄</cp:lastModifiedBy>
  <dcterms:modified xsi:type="dcterms:W3CDTF">2025-10-27T09:03:01Z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CD15716CEC254F19BC5FB13C16D74E61_12</vt:lpwstr>
  </property>
  <property fmtid="{D5CDD505-2E9C-101B-9397-08002B2CF9AE}" pid="4" name="KSOTemplateDocerSaveRecord">
    <vt:lpwstr>eyJoZGlkIjoiN2IzZmY0NjU1NGYwMTk1NjQzNDI1ZTdhNTJjMjczN2EiLCJ1c2VySWQiOiI0ODg3NTI5MTcifQ==</vt:lpwstr>
  </property>
</Properties>
</file>