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24AA" w14:textId="77777777" w:rsidR="007C39F2" w:rsidRDefault="00A12E90">
      <w:pPr>
        <w:jc w:val="center"/>
        <w:rPr>
          <w:b/>
          <w:sz w:val="52"/>
        </w:rPr>
      </w:pPr>
      <w:r>
        <w:rPr>
          <w:rFonts w:hint="eastAsia"/>
          <w:b/>
          <w:spacing w:val="20"/>
          <w:sz w:val="52"/>
          <w:szCs w:val="52"/>
        </w:rPr>
        <w:t>河南省地方计量技术规范</w:t>
      </w:r>
    </w:p>
    <w:p w14:paraId="0BEA6D98" w14:textId="77777777" w:rsidR="007C39F2" w:rsidRDefault="00A12E90">
      <w:pPr>
        <w:jc w:val="righ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JJF(</w:t>
      </w:r>
      <w:r>
        <w:rPr>
          <w:rFonts w:eastAsia="黑体"/>
          <w:sz w:val="28"/>
          <w:szCs w:val="28"/>
        </w:rPr>
        <w:t>豫</w:t>
      </w:r>
      <w:r>
        <w:rPr>
          <w:rFonts w:eastAsia="黑体"/>
          <w:sz w:val="28"/>
          <w:szCs w:val="28"/>
        </w:rPr>
        <w:t>) ××××</w:t>
      </w:r>
      <w:r>
        <w:rPr>
          <w:rFonts w:eastAsia="黑体"/>
          <w:sz w:val="28"/>
          <w:szCs w:val="28"/>
        </w:rPr>
        <w:sym w:font="Symbol" w:char="F0BE"/>
      </w:r>
      <w:r>
        <w:rPr>
          <w:rFonts w:eastAsia="黑体"/>
          <w:sz w:val="28"/>
          <w:szCs w:val="28"/>
        </w:rPr>
        <w:t>××××</w:t>
      </w:r>
    </w:p>
    <w:p w14:paraId="3B7B1FE9" w14:textId="77777777" w:rsidR="007C39F2" w:rsidRDefault="00A12E90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4C2C1" wp14:editId="4650485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00040" cy="0"/>
                <wp:effectExtent l="0" t="0" r="0" b="0"/>
                <wp:wrapNone/>
                <wp:docPr id="16" name="Lin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71" o:spid="_x0000_s1026" o:spt="20" style="position:absolute;left:0pt;margin-top:0pt;height:0pt;width:425.2pt;mso-position-horizontal:center;z-index:251659264;mso-width-relative:page;mso-height-relative:page;" filled="f" stroked="t" coordsize="21600,21600" o:gfxdata="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/DK23NMAAAACAQAADwAAAAAAAAABACAAAAAiAAAA&#10;ZHJzL2Rvd25yZXYueG1sUEsBAhQAFAAAAAgAh07iQE4thXLTAQAA0AMAAA4AAAAAAAAAAQAgAAAA&#10;IgEAAGRycy9lMm9Eb2MueG1sUEsFBgAAAAAGAAYAWQEAAGc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D83F041" w14:textId="77777777" w:rsidR="007C39F2" w:rsidRDefault="007C39F2">
      <w:pPr>
        <w:jc w:val="center"/>
        <w:rPr>
          <w:b/>
        </w:rPr>
      </w:pPr>
    </w:p>
    <w:p w14:paraId="49A4D9CF" w14:textId="77777777" w:rsidR="007C39F2" w:rsidRDefault="007C39F2">
      <w:pPr>
        <w:jc w:val="center"/>
        <w:rPr>
          <w:b/>
        </w:rPr>
      </w:pPr>
    </w:p>
    <w:p w14:paraId="5444BF20" w14:textId="77777777" w:rsidR="007C39F2" w:rsidRDefault="007C39F2">
      <w:pPr>
        <w:jc w:val="center"/>
        <w:rPr>
          <w:b/>
        </w:rPr>
      </w:pPr>
    </w:p>
    <w:p w14:paraId="6C652229" w14:textId="77777777" w:rsidR="007C39F2" w:rsidRDefault="007C39F2">
      <w:pPr>
        <w:jc w:val="center"/>
        <w:rPr>
          <w:b/>
        </w:rPr>
      </w:pPr>
    </w:p>
    <w:p w14:paraId="7EDC828A" w14:textId="77777777" w:rsidR="007C39F2" w:rsidRDefault="007C39F2">
      <w:pPr>
        <w:jc w:val="center"/>
        <w:rPr>
          <w:b/>
        </w:rPr>
      </w:pPr>
    </w:p>
    <w:p w14:paraId="6C88EDE1" w14:textId="77777777" w:rsidR="007C39F2" w:rsidRDefault="00A12E90">
      <w:pPr>
        <w:autoSpaceDE w:val="0"/>
        <w:autoSpaceDN w:val="0"/>
        <w:adjustRightInd w:val="0"/>
        <w:jc w:val="center"/>
        <w:rPr>
          <w:rFonts w:eastAsia="黑体"/>
          <w:color w:val="000000"/>
          <w:sz w:val="52"/>
          <w:szCs w:val="52"/>
        </w:rPr>
      </w:pPr>
      <w:r>
        <w:rPr>
          <w:rFonts w:eastAsia="黑体" w:hint="eastAsia"/>
          <w:color w:val="000000"/>
          <w:sz w:val="52"/>
          <w:szCs w:val="52"/>
        </w:rPr>
        <w:t>杜马</w:t>
      </w:r>
      <w:proofErr w:type="gramStart"/>
      <w:r>
        <w:rPr>
          <w:rFonts w:eastAsia="黑体" w:hint="eastAsia"/>
          <w:color w:val="000000"/>
          <w:sz w:val="52"/>
          <w:szCs w:val="52"/>
        </w:rPr>
        <w:t>斯定氮仪</w:t>
      </w:r>
      <w:proofErr w:type="gramEnd"/>
      <w:r>
        <w:rPr>
          <w:rFonts w:eastAsia="黑体" w:hint="eastAsia"/>
          <w:color w:val="000000"/>
          <w:sz w:val="52"/>
          <w:szCs w:val="52"/>
        </w:rPr>
        <w:t>校准规范</w:t>
      </w:r>
    </w:p>
    <w:p w14:paraId="5C1AB36B" w14:textId="77777777" w:rsidR="007C39F2" w:rsidRDefault="00A12E90">
      <w:pPr>
        <w:jc w:val="center"/>
        <w:rPr>
          <w:rFonts w:eastAsia="黑体"/>
          <w:b/>
          <w:bCs/>
          <w:sz w:val="28"/>
          <w:szCs w:val="28"/>
        </w:rPr>
      </w:pPr>
      <w:bookmarkStart w:id="0" w:name="OLE_LINK2"/>
      <w:bookmarkStart w:id="1" w:name="_Hlk169702306"/>
      <w:proofErr w:type="gramStart"/>
      <w:r>
        <w:rPr>
          <w:rFonts w:eastAsia="黑体" w:hint="eastAsia"/>
          <w:b/>
          <w:bCs/>
          <w:sz w:val="28"/>
          <w:szCs w:val="28"/>
        </w:rPr>
        <w:t>Dumas</w:t>
      </w:r>
      <w:proofErr w:type="gramEnd"/>
      <w:r>
        <w:rPr>
          <w:rFonts w:eastAsia="黑体" w:hint="eastAsia"/>
          <w:b/>
          <w:bCs/>
          <w:sz w:val="28"/>
          <w:szCs w:val="28"/>
        </w:rPr>
        <w:t xml:space="preserve"> nitrogen analyzer </w:t>
      </w:r>
      <w:r>
        <w:rPr>
          <w:rFonts w:eastAsia="黑体"/>
          <w:b/>
          <w:bCs/>
          <w:sz w:val="28"/>
          <w:szCs w:val="28"/>
        </w:rPr>
        <w:t xml:space="preserve">for </w:t>
      </w:r>
      <w:bookmarkEnd w:id="0"/>
      <w:proofErr w:type="spellStart"/>
      <w:r>
        <w:rPr>
          <w:rFonts w:eastAsia="黑体"/>
          <w:b/>
          <w:bCs/>
          <w:sz w:val="28"/>
          <w:szCs w:val="28"/>
        </w:rPr>
        <w:t>Glutomatic</w:t>
      </w:r>
      <w:proofErr w:type="spellEnd"/>
      <w:r>
        <w:rPr>
          <w:rFonts w:eastAsia="黑体"/>
          <w:b/>
          <w:bCs/>
          <w:sz w:val="28"/>
          <w:szCs w:val="28"/>
        </w:rPr>
        <w:t xml:space="preserve"> Instruments</w:t>
      </w:r>
    </w:p>
    <w:bookmarkEnd w:id="1"/>
    <w:p w14:paraId="0761F241" w14:textId="77777777" w:rsidR="007C39F2" w:rsidRDefault="007C39F2">
      <w:pPr>
        <w:jc w:val="center"/>
        <w:rPr>
          <w:b/>
          <w:sz w:val="30"/>
        </w:rPr>
      </w:pPr>
    </w:p>
    <w:p w14:paraId="53976E0C" w14:textId="77777777" w:rsidR="007C39F2" w:rsidRDefault="007C39F2">
      <w:pPr>
        <w:jc w:val="center"/>
        <w:rPr>
          <w:b/>
          <w:sz w:val="30"/>
        </w:rPr>
      </w:pPr>
    </w:p>
    <w:p w14:paraId="7365924E" w14:textId="77777777" w:rsidR="007C39F2" w:rsidRDefault="007C39F2">
      <w:pPr>
        <w:jc w:val="center"/>
        <w:rPr>
          <w:b/>
          <w:sz w:val="30"/>
        </w:rPr>
      </w:pPr>
    </w:p>
    <w:p w14:paraId="1AAAB346" w14:textId="77777777" w:rsidR="007C39F2" w:rsidRDefault="007C39F2">
      <w:pPr>
        <w:rPr>
          <w:rFonts w:ascii="黑体" w:eastAsia="黑体"/>
          <w:b/>
          <w:sz w:val="30"/>
        </w:rPr>
      </w:pPr>
    </w:p>
    <w:p w14:paraId="21AC3E80" w14:textId="77777777" w:rsidR="007C39F2" w:rsidRDefault="007C39F2">
      <w:pPr>
        <w:rPr>
          <w:rFonts w:ascii="黑体" w:eastAsia="黑体"/>
          <w:b/>
          <w:sz w:val="30"/>
        </w:rPr>
      </w:pPr>
    </w:p>
    <w:p w14:paraId="67E68592" w14:textId="77777777" w:rsidR="007C39F2" w:rsidRDefault="007C39F2">
      <w:pPr>
        <w:rPr>
          <w:rFonts w:ascii="黑体" w:eastAsia="黑体"/>
          <w:b/>
          <w:sz w:val="30"/>
        </w:rPr>
      </w:pPr>
    </w:p>
    <w:p w14:paraId="119F2069" w14:textId="77777777" w:rsidR="007C39F2" w:rsidRDefault="007C39F2">
      <w:pPr>
        <w:rPr>
          <w:rFonts w:ascii="黑体" w:eastAsia="黑体"/>
          <w:b/>
          <w:sz w:val="30"/>
        </w:rPr>
      </w:pPr>
    </w:p>
    <w:p w14:paraId="20AB24FA" w14:textId="77777777" w:rsidR="007C39F2" w:rsidRDefault="007C39F2">
      <w:pPr>
        <w:rPr>
          <w:rFonts w:ascii="黑体" w:eastAsia="黑体"/>
          <w:b/>
          <w:sz w:val="30"/>
        </w:rPr>
      </w:pPr>
    </w:p>
    <w:p w14:paraId="60B65393" w14:textId="77777777" w:rsidR="007C39F2" w:rsidRDefault="007C39F2">
      <w:pPr>
        <w:rPr>
          <w:rFonts w:ascii="黑体" w:eastAsia="黑体"/>
          <w:b/>
          <w:sz w:val="30"/>
        </w:rPr>
      </w:pPr>
    </w:p>
    <w:p w14:paraId="4DB1168D" w14:textId="77777777" w:rsidR="007C39F2" w:rsidRDefault="007C39F2">
      <w:pPr>
        <w:rPr>
          <w:rFonts w:ascii="黑体" w:eastAsia="黑体"/>
          <w:b/>
          <w:sz w:val="30"/>
        </w:rPr>
      </w:pPr>
    </w:p>
    <w:p w14:paraId="1DBB0B7F" w14:textId="77777777" w:rsidR="007C39F2" w:rsidRDefault="00A12E90">
      <w:pPr>
        <w:spacing w:line="48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××××</w:t>
      </w:r>
      <w:r>
        <w:rPr>
          <w:rFonts w:eastAsia="黑体"/>
          <w:sz w:val="28"/>
          <w:szCs w:val="28"/>
        </w:rPr>
        <w:sym w:font="Symbol" w:char="F0BE"/>
      </w:r>
      <w:r>
        <w:rPr>
          <w:rFonts w:eastAsia="黑体"/>
          <w:sz w:val="28"/>
          <w:szCs w:val="28"/>
        </w:rPr>
        <w:t>××</w:t>
      </w:r>
      <w:r>
        <w:rPr>
          <w:rFonts w:eastAsia="黑体"/>
          <w:sz w:val="28"/>
          <w:szCs w:val="28"/>
        </w:rPr>
        <w:sym w:font="Symbol" w:char="F0BE"/>
      </w:r>
      <w:r>
        <w:rPr>
          <w:rFonts w:eastAsia="黑体"/>
          <w:sz w:val="28"/>
          <w:szCs w:val="28"/>
        </w:rPr>
        <w:t>××</w:t>
      </w:r>
      <w:r>
        <w:rPr>
          <w:rFonts w:eastAsia="黑体"/>
          <w:sz w:val="28"/>
          <w:szCs w:val="28"/>
        </w:rPr>
        <w:t>发布</w:t>
      </w:r>
      <w:r>
        <w:rPr>
          <w:rFonts w:eastAsia="黑体"/>
          <w:sz w:val="28"/>
          <w:szCs w:val="28"/>
        </w:rPr>
        <w:t xml:space="preserve">                  ××××</w:t>
      </w:r>
      <w:r>
        <w:rPr>
          <w:rFonts w:eastAsia="黑体"/>
          <w:sz w:val="28"/>
          <w:szCs w:val="28"/>
        </w:rPr>
        <w:sym w:font="Symbol" w:char="F0BE"/>
      </w:r>
      <w:r>
        <w:rPr>
          <w:rFonts w:eastAsia="黑体"/>
          <w:sz w:val="28"/>
          <w:szCs w:val="28"/>
        </w:rPr>
        <w:t>××</w:t>
      </w:r>
      <w:r>
        <w:rPr>
          <w:rFonts w:eastAsia="黑体"/>
          <w:sz w:val="28"/>
          <w:szCs w:val="28"/>
        </w:rPr>
        <w:sym w:font="Symbol" w:char="F0BE"/>
      </w:r>
      <w:r>
        <w:rPr>
          <w:rFonts w:eastAsia="黑体"/>
          <w:sz w:val="28"/>
          <w:szCs w:val="28"/>
        </w:rPr>
        <w:t>××</w:t>
      </w:r>
      <w:r>
        <w:rPr>
          <w:rFonts w:eastAsia="黑体"/>
          <w:sz w:val="28"/>
          <w:szCs w:val="28"/>
        </w:rPr>
        <w:t>实施</w:t>
      </w:r>
    </w:p>
    <w:p w14:paraId="2BB4CCAC" w14:textId="77777777" w:rsidR="007C39F2" w:rsidRDefault="00A12E90">
      <w:pPr>
        <w:jc w:val="center"/>
        <w:rPr>
          <w:rFonts w:eastAsia="黑体"/>
          <w:sz w:val="28"/>
          <w:szCs w:val="28"/>
        </w:rPr>
      </w:pPr>
      <w:r>
        <w:rPr>
          <w:rFonts w:ascii="宋体" w:hAnsi="宋体" w:cs="宋体" w:hint="eastAsia"/>
          <w:b/>
          <w:w w:val="150"/>
          <w:kern w:val="10"/>
          <w:sz w:val="44"/>
        </w:rPr>
        <w:t>河南省市场监督管理局</w:t>
      </w: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10F436D5" wp14:editId="03E83B36">
                <wp:simplePos x="0" y="0"/>
                <wp:positionH relativeFrom="column">
                  <wp:posOffset>0</wp:posOffset>
                </wp:positionH>
                <wp:positionV relativeFrom="page">
                  <wp:posOffset>9085580</wp:posOffset>
                </wp:positionV>
                <wp:extent cx="5939790" cy="0"/>
                <wp:effectExtent l="0" t="0" r="0" b="0"/>
                <wp:wrapNone/>
                <wp:docPr id="15" name="Line 2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849" o:spid="_x0000_s1026" o:spt="20" style="position:absolute;left:0pt;margin-left:0pt;margin-top:715.4pt;height:0pt;width:467.7pt;mso-position-vertical-relative:page;z-index:251660288;mso-width-relative:page;mso-height-relative:page;" filled="f" stroked="t" coordsize="21600,21600" o:allowoverlap="f" o:gfxdata="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txqT9YAAAAKAQAADwAAAAAAAAABACAA&#10;AAAiAAAAZHJzL2Rvd25yZXYueG1sUEsBAhQAFAAAAAgAh07iQMtriyDWAQAA0gMAAA4AAAAAAAAA&#10;AQAgAAAAJQEAAGRycy9lMm9Eb2MueG1sUEsFBgAAAAAGAAYAWQEAAG0FAAAAAA=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eastAsia="黑体" w:hint="eastAsia"/>
          <w:sz w:val="28"/>
          <w:szCs w:val="28"/>
        </w:rPr>
        <w:t>发</w:t>
      </w: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 w:hint="eastAsia"/>
          <w:sz w:val="28"/>
          <w:szCs w:val="28"/>
        </w:rPr>
        <w:t>布</w:t>
      </w:r>
    </w:p>
    <w:p w14:paraId="521CAB8A" w14:textId="77777777" w:rsidR="007C39F2" w:rsidRDefault="007C39F2">
      <w:pPr>
        <w:spacing w:line="300" w:lineRule="auto"/>
        <w:ind w:rightChars="1500" w:right="3150"/>
        <w:jc w:val="center"/>
        <w:rPr>
          <w:rFonts w:ascii="黑体" w:eastAsia="黑体"/>
          <w:spacing w:val="20"/>
          <w:sz w:val="44"/>
          <w:szCs w:val="44"/>
        </w:rPr>
        <w:sectPr w:rsidR="007C39F2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985" w:right="1134" w:bottom="1418" w:left="1418" w:header="1418" w:footer="1304" w:gutter="0"/>
          <w:pgNumType w:fmt="upperRoman" w:start="1"/>
          <w:cols w:space="720"/>
          <w:titlePg/>
          <w:docGrid w:type="linesAndChars" w:linePitch="312"/>
        </w:sectPr>
      </w:pPr>
    </w:p>
    <w:p w14:paraId="30EDAACB" w14:textId="77777777" w:rsidR="007C39F2" w:rsidRDefault="00A12E90">
      <w:pPr>
        <w:tabs>
          <w:tab w:val="left" w:pos="7560"/>
        </w:tabs>
        <w:snapToGrid w:val="0"/>
        <w:spacing w:line="300" w:lineRule="auto"/>
        <w:ind w:rightChars="1500" w:right="315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杜马</w:t>
      </w:r>
      <w:proofErr w:type="gramStart"/>
      <w:r>
        <w:rPr>
          <w:rFonts w:ascii="黑体" w:eastAsia="黑体" w:hint="eastAsia"/>
          <w:sz w:val="44"/>
          <w:szCs w:val="44"/>
        </w:rPr>
        <w:t>斯定氮</w:t>
      </w:r>
      <w:r>
        <w:rPr>
          <w:rFonts w:ascii="黑体" w:eastAsia="黑体"/>
          <w:sz w:val="44"/>
          <w:szCs w:val="44"/>
        </w:rPr>
        <w:t>仪</w:t>
      </w:r>
      <w:proofErr w:type="gramEnd"/>
      <w:r>
        <w:rPr>
          <w:rFonts w:ascii="黑体" w:eastAsia="黑体"/>
          <w:sz w:val="44"/>
          <w:szCs w:val="44"/>
        </w:rPr>
        <w:t>校准规范</w:t>
      </w:r>
    </w:p>
    <w:p w14:paraId="28BE0989" w14:textId="77777777" w:rsidR="007C39F2" w:rsidRDefault="007C39F2">
      <w:pPr>
        <w:tabs>
          <w:tab w:val="left" w:pos="7560"/>
        </w:tabs>
        <w:adjustRightInd w:val="0"/>
        <w:snapToGrid w:val="0"/>
        <w:spacing w:line="300" w:lineRule="auto"/>
        <w:ind w:rightChars="1500" w:right="3150"/>
        <w:jc w:val="left"/>
        <w:rPr>
          <w:rFonts w:eastAsia="黑体"/>
          <w:b/>
          <w:sz w:val="28"/>
          <w:szCs w:val="28"/>
        </w:rPr>
      </w:pPr>
    </w:p>
    <w:p w14:paraId="1D8093CE" w14:textId="77777777" w:rsidR="007C39F2" w:rsidRDefault="00A12E90">
      <w:pPr>
        <w:tabs>
          <w:tab w:val="left" w:pos="7560"/>
        </w:tabs>
        <w:adjustRightInd w:val="0"/>
        <w:snapToGrid w:val="0"/>
        <w:spacing w:line="300" w:lineRule="auto"/>
        <w:ind w:rightChars="1500" w:right="3150"/>
        <w:jc w:val="center"/>
        <w:rPr>
          <w:rFonts w:ascii="黑体" w:eastAsia="黑体"/>
          <w:b/>
          <w:sz w:val="28"/>
          <w:szCs w:val="28"/>
        </w:rPr>
      </w:pPr>
      <w:proofErr w:type="gramStart"/>
      <w:r>
        <w:rPr>
          <w:rFonts w:eastAsia="黑体"/>
          <w:b/>
          <w:sz w:val="28"/>
          <w:szCs w:val="28"/>
        </w:rPr>
        <w:t>Dumas</w:t>
      </w:r>
      <w:proofErr w:type="gramEnd"/>
      <w:r>
        <w:rPr>
          <w:rFonts w:eastAsia="黑体"/>
          <w:b/>
          <w:sz w:val="28"/>
          <w:szCs w:val="28"/>
        </w:rPr>
        <w:t xml:space="preserve"> nitrogen analyzer for </w:t>
      </w:r>
      <w:proofErr w:type="spellStart"/>
      <w:r>
        <w:rPr>
          <w:rFonts w:eastAsia="黑体"/>
          <w:b/>
          <w:sz w:val="28"/>
          <w:szCs w:val="28"/>
        </w:rPr>
        <w:t>Glutomatic</w:t>
      </w:r>
      <w:proofErr w:type="spellEnd"/>
      <w:r>
        <w:rPr>
          <w:rFonts w:eastAsia="黑体"/>
          <w:b/>
          <w:sz w:val="28"/>
          <w:szCs w:val="28"/>
        </w:rPr>
        <w:t xml:space="preserve"> Instruments</w:t>
      </w:r>
    </w:p>
    <w:p w14:paraId="68B300CD" w14:textId="77777777" w:rsidR="007C39F2" w:rsidRDefault="007C39F2">
      <w:pPr>
        <w:tabs>
          <w:tab w:val="left" w:pos="7560"/>
        </w:tabs>
        <w:adjustRightInd w:val="0"/>
        <w:snapToGrid w:val="0"/>
        <w:spacing w:line="300" w:lineRule="auto"/>
        <w:ind w:rightChars="1000" w:right="2100"/>
        <w:jc w:val="center"/>
        <w:rPr>
          <w:rFonts w:ascii="黑体" w:eastAsia="黑体"/>
          <w:b/>
          <w:sz w:val="28"/>
          <w:szCs w:val="28"/>
        </w:rPr>
      </w:pPr>
    </w:p>
    <w:p w14:paraId="3632B6CD" w14:textId="77777777" w:rsidR="007C39F2" w:rsidRDefault="00A12E90">
      <w:pPr>
        <w:framePr w:w="2215" w:h="1123" w:hSpace="181" w:wrap="around" w:vAnchor="page" w:hAnchor="page" w:x="7973" w:y="2819" w:anchorLock="1"/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snapToGrid w:val="0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JJF（豫）XXXX-XX</w:t>
      </w:r>
    </w:p>
    <w:p w14:paraId="529BB9C0" w14:textId="77777777" w:rsidR="007C39F2" w:rsidRDefault="007C39F2">
      <w:pPr>
        <w:framePr w:w="2215" w:h="1123" w:hSpace="181" w:wrap="around" w:vAnchor="page" w:hAnchor="page" w:x="7973" w:y="2819" w:anchorLock="1"/>
        <w:pBdr>
          <w:top w:val="doubleWave" w:sz="6" w:space="1" w:color="auto"/>
          <w:left w:val="doubleWave" w:sz="6" w:space="1" w:color="auto"/>
          <w:bottom w:val="doubleWave" w:sz="6" w:space="1" w:color="auto"/>
          <w:right w:val="doubleWave" w:sz="6" w:space="1" w:color="auto"/>
        </w:pBdr>
        <w:snapToGrid w:val="0"/>
        <w:jc w:val="center"/>
        <w:rPr>
          <w:rFonts w:ascii="黑体" w:eastAsia="黑体"/>
          <w:sz w:val="28"/>
          <w:szCs w:val="28"/>
        </w:rPr>
      </w:pPr>
    </w:p>
    <w:p w14:paraId="3B31EE71" w14:textId="77777777" w:rsidR="007C39F2" w:rsidRDefault="00A12E90">
      <w:pPr>
        <w:ind w:firstLineChars="200" w:firstLine="56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7F343212" wp14:editId="1071EA3B">
                <wp:simplePos x="0" y="0"/>
                <wp:positionH relativeFrom="column">
                  <wp:posOffset>-342900</wp:posOffset>
                </wp:positionH>
                <wp:positionV relativeFrom="page">
                  <wp:posOffset>2853690</wp:posOffset>
                </wp:positionV>
                <wp:extent cx="5868035" cy="0"/>
                <wp:effectExtent l="0" t="0" r="0" b="0"/>
                <wp:wrapNone/>
                <wp:docPr id="14" name="Line 2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851" o:spid="_x0000_s1026" o:spt="20" style="position:absolute;left:0pt;margin-left:-27pt;margin-top:224.7pt;height:0pt;width:462.05pt;mso-position-vertical-relative:page;z-index:251661312;mso-width-relative:page;mso-height-relative:page;" filled="f" stroked="t" coordsize="21600,21600" o:allowoverlap="f" o:gfxdata="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b6yIPZAAAACwEAAA8AAAAAAAAA&#10;AQAgAAAAIgAAAGRycy9kb3ducmV2LnhtbFBLAQIUABQAAAAIAIdO4kCFsBtr1wEAANIDAAAOAAAA&#10;AAAAAAEAIAAAACgBAABkcnMvZTJvRG9jLnhtbFBLBQYAAAAABgAGAFkBAABxBQAAAAA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059529EA" w14:textId="77777777" w:rsidR="007C39F2" w:rsidRDefault="007C39F2">
      <w:pPr>
        <w:rPr>
          <w:rFonts w:eastAsia="黑体"/>
          <w:sz w:val="28"/>
          <w:szCs w:val="28"/>
        </w:rPr>
      </w:pPr>
    </w:p>
    <w:p w14:paraId="4675A6B6" w14:textId="77777777" w:rsidR="007C39F2" w:rsidRDefault="007C39F2">
      <w:pPr>
        <w:rPr>
          <w:rFonts w:eastAsia="黑体"/>
          <w:sz w:val="28"/>
          <w:szCs w:val="28"/>
        </w:rPr>
      </w:pPr>
    </w:p>
    <w:p w14:paraId="2A897081" w14:textId="77777777" w:rsidR="007C39F2" w:rsidRDefault="007C39F2">
      <w:pPr>
        <w:rPr>
          <w:rFonts w:eastAsia="黑体"/>
          <w:sz w:val="28"/>
          <w:szCs w:val="28"/>
        </w:rPr>
      </w:pPr>
    </w:p>
    <w:p w14:paraId="75ADDD47" w14:textId="77777777" w:rsidR="007C39F2" w:rsidRDefault="007C39F2">
      <w:pPr>
        <w:rPr>
          <w:rFonts w:eastAsia="黑体"/>
        </w:rPr>
      </w:pPr>
    </w:p>
    <w:p w14:paraId="2A0ED385" w14:textId="77777777" w:rsidR="007C39F2" w:rsidRDefault="007C39F2">
      <w:pPr>
        <w:rPr>
          <w:rFonts w:eastAsia="黑体"/>
        </w:rPr>
      </w:pPr>
    </w:p>
    <w:p w14:paraId="15D5705B" w14:textId="77777777" w:rsidR="007C39F2" w:rsidRDefault="007C39F2">
      <w:pPr>
        <w:rPr>
          <w:rFonts w:eastAsia="黑体"/>
        </w:rPr>
      </w:pPr>
    </w:p>
    <w:p w14:paraId="38442122" w14:textId="77777777" w:rsidR="007C39F2" w:rsidRDefault="007C39F2">
      <w:pPr>
        <w:rPr>
          <w:rFonts w:ascii="宋体" w:eastAsia="黑体" w:hAnsi="宋体" w:hint="eastAsia"/>
          <w:sz w:val="28"/>
          <w:szCs w:val="28"/>
        </w:rPr>
      </w:pPr>
    </w:p>
    <w:p w14:paraId="28B7F988" w14:textId="77777777" w:rsidR="007C39F2" w:rsidRDefault="00A12E90">
      <w:pPr>
        <w:spacing w:line="360" w:lineRule="auto"/>
        <w:ind w:firstLineChars="275" w:firstLine="770"/>
        <w:rPr>
          <w:rFonts w:ascii="宋体" w:eastAsia="黑体" w:hAnsi="宋体" w:hint="eastAsia"/>
          <w:sz w:val="28"/>
          <w:szCs w:val="28"/>
        </w:rPr>
      </w:pPr>
      <w:r>
        <w:rPr>
          <w:rFonts w:ascii="宋体" w:eastAsia="黑体" w:hAnsi="宋体" w:hint="eastAsia"/>
          <w:sz w:val="28"/>
          <w:szCs w:val="28"/>
        </w:rPr>
        <w:t>归</w:t>
      </w:r>
      <w:r>
        <w:rPr>
          <w:rFonts w:ascii="宋体" w:eastAsia="黑体" w:hAnsi="宋体" w:hint="eastAsia"/>
          <w:sz w:val="28"/>
          <w:szCs w:val="28"/>
        </w:rPr>
        <w:t xml:space="preserve"> </w:t>
      </w:r>
      <w:r>
        <w:rPr>
          <w:rFonts w:ascii="宋体" w:eastAsia="黑体" w:hAnsi="宋体" w:hint="eastAsia"/>
          <w:sz w:val="28"/>
          <w:szCs w:val="28"/>
        </w:rPr>
        <w:t>口</w:t>
      </w:r>
      <w:r>
        <w:rPr>
          <w:rFonts w:ascii="宋体" w:eastAsia="黑体" w:hAnsi="宋体" w:hint="eastAsia"/>
          <w:sz w:val="28"/>
          <w:szCs w:val="28"/>
        </w:rPr>
        <w:t xml:space="preserve"> </w:t>
      </w:r>
      <w:r>
        <w:rPr>
          <w:rFonts w:ascii="宋体" w:eastAsia="黑体" w:hAnsi="宋体" w:hint="eastAsia"/>
          <w:sz w:val="28"/>
          <w:szCs w:val="28"/>
        </w:rPr>
        <w:t>单</w:t>
      </w:r>
      <w:r>
        <w:rPr>
          <w:rFonts w:ascii="宋体" w:eastAsia="黑体" w:hAnsi="宋体" w:hint="eastAsia"/>
          <w:sz w:val="28"/>
          <w:szCs w:val="28"/>
        </w:rPr>
        <w:t xml:space="preserve"> </w:t>
      </w:r>
      <w:r>
        <w:rPr>
          <w:rFonts w:ascii="宋体" w:eastAsia="黑体" w:hAnsi="宋体" w:hint="eastAsia"/>
          <w:sz w:val="28"/>
          <w:szCs w:val="28"/>
        </w:rPr>
        <w:t>位：</w:t>
      </w:r>
      <w:r>
        <w:rPr>
          <w:rFonts w:ascii="宋体" w:hAnsi="宋体" w:cs="宋体" w:hint="eastAsia"/>
          <w:color w:val="000000"/>
          <w:sz w:val="28"/>
          <w:szCs w:val="28"/>
        </w:rPr>
        <w:t>河南省市场监督管理局</w:t>
      </w:r>
    </w:p>
    <w:p w14:paraId="34ECAAA0" w14:textId="77777777" w:rsidR="007C39F2" w:rsidRDefault="00A12E90">
      <w:pPr>
        <w:spacing w:line="360" w:lineRule="auto"/>
        <w:ind w:firstLineChars="250" w:firstLine="700"/>
        <w:rPr>
          <w:rFonts w:ascii="宋体" w:eastAsia="黑体" w:hAnsi="宋体" w:hint="eastAsia"/>
          <w:sz w:val="28"/>
          <w:szCs w:val="28"/>
        </w:rPr>
      </w:pPr>
      <w:r>
        <w:rPr>
          <w:rFonts w:ascii="宋体" w:eastAsia="黑体" w:hAnsi="宋体" w:hint="eastAsia"/>
          <w:sz w:val="28"/>
          <w:szCs w:val="28"/>
        </w:rPr>
        <w:t>主要起草单位：</w:t>
      </w:r>
      <w:r>
        <w:rPr>
          <w:rFonts w:ascii="宋体" w:hAnsi="宋体" w:cs="宋体" w:hint="eastAsia"/>
          <w:sz w:val="28"/>
        </w:rPr>
        <w:t>许昌市产品质量检验检测与研究中心</w:t>
      </w:r>
    </w:p>
    <w:p w14:paraId="765A9C41" w14:textId="4495CED7" w:rsidR="007C39F2" w:rsidRDefault="00A12E90">
      <w:pPr>
        <w:spacing w:line="360" w:lineRule="auto"/>
        <w:ind w:firstLineChars="250" w:firstLine="700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="宋体" w:eastAsia="黑体" w:hAnsi="宋体" w:hint="eastAsia"/>
          <w:sz w:val="28"/>
          <w:szCs w:val="28"/>
        </w:rPr>
        <w:t>参加起草单位：</w:t>
      </w:r>
    </w:p>
    <w:p w14:paraId="0D296B8B" w14:textId="228F5934" w:rsidR="007C39F2" w:rsidRDefault="007C39F2">
      <w:pPr>
        <w:spacing w:line="360" w:lineRule="auto"/>
        <w:ind w:firstLineChars="950" w:firstLine="2660"/>
        <w:rPr>
          <w:rFonts w:ascii="宋体" w:hAnsi="宋体" w:cs="宋体" w:hint="eastAsia"/>
          <w:sz w:val="28"/>
          <w:szCs w:val="28"/>
        </w:rPr>
      </w:pPr>
    </w:p>
    <w:p w14:paraId="090F65C7" w14:textId="135C6953" w:rsidR="007C39F2" w:rsidRDefault="007C39F2">
      <w:pPr>
        <w:spacing w:line="360" w:lineRule="auto"/>
        <w:ind w:firstLineChars="950" w:firstLine="2660"/>
        <w:rPr>
          <w:rFonts w:ascii="宋体" w:hAnsi="宋体" w:cs="宋体" w:hint="eastAsia"/>
          <w:sz w:val="28"/>
          <w:szCs w:val="28"/>
        </w:rPr>
      </w:pPr>
    </w:p>
    <w:p w14:paraId="2EC03233" w14:textId="77777777" w:rsidR="007C39F2" w:rsidRDefault="007C39F2">
      <w:pPr>
        <w:spacing w:line="360" w:lineRule="auto"/>
        <w:rPr>
          <w:rFonts w:ascii="宋体" w:eastAsia="黑体" w:hAnsi="宋体" w:hint="eastAsia"/>
          <w:bCs/>
          <w:sz w:val="28"/>
          <w:szCs w:val="28"/>
        </w:rPr>
      </w:pPr>
    </w:p>
    <w:p w14:paraId="1E529D21" w14:textId="77777777" w:rsidR="007C39F2" w:rsidRDefault="007C39F2">
      <w:pPr>
        <w:ind w:firstLineChars="200" w:firstLine="560"/>
        <w:rPr>
          <w:rFonts w:ascii="宋体" w:eastAsia="黑体" w:hAnsi="宋体" w:hint="eastAsia"/>
          <w:sz w:val="28"/>
          <w:szCs w:val="28"/>
        </w:rPr>
      </w:pPr>
    </w:p>
    <w:p w14:paraId="6262C338" w14:textId="77777777" w:rsidR="007C39F2" w:rsidRDefault="00A12E90">
      <w:pPr>
        <w:spacing w:line="360" w:lineRule="auto"/>
        <w:ind w:firstLineChars="150" w:firstLine="420"/>
        <w:rPr>
          <w:sz w:val="28"/>
        </w:rPr>
        <w:sectPr w:rsidR="007C39F2">
          <w:footerReference w:type="default" r:id="rId13"/>
          <w:footerReference w:type="first" r:id="rId14"/>
          <w:pgSz w:w="11906" w:h="16838"/>
          <w:pgMar w:top="1985" w:right="1134" w:bottom="1418" w:left="1418" w:header="1418" w:footer="1304" w:gutter="0"/>
          <w:pgNumType w:fmt="upperRoman" w:start="1"/>
          <w:cols w:space="720"/>
          <w:titlePg/>
          <w:docGrid w:type="linesAndChars" w:linePitch="312"/>
        </w:sectPr>
      </w:pPr>
      <w:r>
        <w:rPr>
          <w:rFonts w:hint="eastAsia"/>
          <w:sz w:val="28"/>
        </w:rPr>
        <w:t>本规范委托</w:t>
      </w:r>
      <w:r>
        <w:rPr>
          <w:rFonts w:hAnsi="宋体" w:hint="eastAsia"/>
          <w:sz w:val="28"/>
          <w:szCs w:val="28"/>
        </w:rPr>
        <w:t>主要起草单位</w:t>
      </w:r>
      <w:r>
        <w:rPr>
          <w:rFonts w:hint="eastAsia"/>
          <w:sz w:val="28"/>
        </w:rPr>
        <w:t>负责解释</w:t>
      </w:r>
    </w:p>
    <w:p w14:paraId="01E81915" w14:textId="77777777" w:rsidR="007C39F2" w:rsidRDefault="00A12E90">
      <w:pPr>
        <w:spacing w:line="360" w:lineRule="auto"/>
        <w:ind w:firstLineChars="150" w:firstLine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本规</w:t>
      </w:r>
      <w:r>
        <w:rPr>
          <w:rFonts w:ascii="黑体" w:eastAsia="黑体" w:hAnsi="黑体" w:hint="eastAsia"/>
          <w:bCs/>
          <w:sz w:val="28"/>
          <w:szCs w:val="28"/>
        </w:rPr>
        <w:t>范</w:t>
      </w:r>
      <w:r>
        <w:rPr>
          <w:rFonts w:ascii="黑体" w:eastAsia="黑体" w:hAnsi="黑体" w:hint="eastAsia"/>
          <w:sz w:val="28"/>
          <w:szCs w:val="28"/>
        </w:rPr>
        <w:t>主要起草人：</w:t>
      </w:r>
    </w:p>
    <w:p w14:paraId="057FBF12" w14:textId="47962BCC" w:rsidR="007C39F2" w:rsidRDefault="007C39F2" w:rsidP="00175EE1">
      <w:pPr>
        <w:spacing w:line="360" w:lineRule="auto"/>
        <w:rPr>
          <w:rFonts w:ascii="宋体" w:hAnsi="宋体" w:cs="宋体" w:hint="eastAsia"/>
          <w:sz w:val="28"/>
          <w:szCs w:val="28"/>
        </w:rPr>
      </w:pPr>
    </w:p>
    <w:p w14:paraId="1B2FE8BB" w14:textId="77777777" w:rsidR="00175EE1" w:rsidRDefault="00175EE1" w:rsidP="00175EE1">
      <w:pPr>
        <w:spacing w:line="360" w:lineRule="auto"/>
        <w:rPr>
          <w:rFonts w:ascii="宋体" w:hAnsi="宋体" w:cs="宋体" w:hint="eastAsia"/>
          <w:sz w:val="28"/>
          <w:szCs w:val="28"/>
        </w:rPr>
      </w:pPr>
    </w:p>
    <w:p w14:paraId="10D1BA8F" w14:textId="77777777" w:rsidR="007C39F2" w:rsidRDefault="00A12E90">
      <w:pPr>
        <w:spacing w:line="360" w:lineRule="auto"/>
        <w:ind w:firstLineChars="500" w:firstLine="140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参加起草人：</w:t>
      </w:r>
    </w:p>
    <w:p w14:paraId="58EEA915" w14:textId="77777777" w:rsidR="007C39F2" w:rsidRDefault="00A12E90">
      <w:pPr>
        <w:ind w:firstLineChars="400" w:firstLine="1120"/>
        <w:jc w:val="left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</w:p>
    <w:p w14:paraId="56D9801E" w14:textId="77777777" w:rsidR="007C39F2" w:rsidRDefault="007C39F2">
      <w:pPr>
        <w:spacing w:line="360" w:lineRule="auto"/>
        <w:rPr>
          <w:rFonts w:ascii="黑体" w:eastAsia="黑体" w:hAnsi="黑体" w:hint="eastAsia"/>
          <w:sz w:val="28"/>
          <w:szCs w:val="28"/>
        </w:rPr>
        <w:sectPr w:rsidR="007C39F2">
          <w:footerReference w:type="default" r:id="rId15"/>
          <w:footerReference w:type="first" r:id="rId16"/>
          <w:pgSz w:w="11906" w:h="16838"/>
          <w:pgMar w:top="1985" w:right="1134" w:bottom="1418" w:left="1418" w:header="1418" w:footer="1304" w:gutter="0"/>
          <w:pgNumType w:fmt="upperRoman" w:start="1"/>
          <w:cols w:space="720"/>
          <w:docGrid w:type="linesAndChars" w:linePitch="312"/>
        </w:sectPr>
      </w:pPr>
    </w:p>
    <w:p w14:paraId="7114D18B" w14:textId="77777777" w:rsidR="007C39F2" w:rsidRDefault="00A12E90">
      <w:pPr>
        <w:jc w:val="center"/>
        <w:rPr>
          <w:rFonts w:ascii="宋体" w:hAnsi="宋体" w:hint="eastAsia"/>
          <w:sz w:val="24"/>
          <w:szCs w:val="24"/>
        </w:rPr>
      </w:pPr>
      <w:r>
        <w:rPr>
          <w:rFonts w:ascii="黑体" w:eastAsia="黑体" w:hint="eastAsia"/>
          <w:sz w:val="44"/>
          <w:szCs w:val="44"/>
        </w:rPr>
        <w:lastRenderedPageBreak/>
        <w:t>目  录</w:t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TOC \o "1-2" \h \z \u </w:instrText>
      </w:r>
      <w:r>
        <w:rPr>
          <w:rFonts w:ascii="宋体" w:hAnsi="宋体"/>
          <w:sz w:val="24"/>
          <w:szCs w:val="24"/>
        </w:rPr>
        <w:fldChar w:fldCharType="separate"/>
      </w:r>
    </w:p>
    <w:p w14:paraId="46B7A8BF" w14:textId="77777777" w:rsidR="007C39F2" w:rsidRDefault="00A12E90">
      <w:pPr>
        <w:pStyle w:val="a9"/>
        <w:tabs>
          <w:tab w:val="right" w:leader="middleDot" w:pos="9030"/>
        </w:tabs>
        <w:adjustRightInd w:val="0"/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rFonts w:ascii="宋体" w:hAnsi="宋体"/>
          <w:sz w:val="24"/>
          <w:szCs w:val="24"/>
        </w:rPr>
        <w:fldChar w:fldCharType="end"/>
      </w:r>
      <w:r>
        <w:rPr>
          <w:sz w:val="24"/>
        </w:rPr>
        <w:t>引言</w:t>
      </w:r>
      <w:r>
        <w:rPr>
          <w:sz w:val="24"/>
        </w:rPr>
        <w:tab/>
        <w:t>Ⅱ</w:t>
      </w:r>
    </w:p>
    <w:p w14:paraId="0ED18CEB" w14:textId="77777777" w:rsidR="007C39F2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sz w:val="24"/>
        </w:rPr>
        <w:t xml:space="preserve">1  </w:t>
      </w:r>
      <w:r>
        <w:rPr>
          <w:sz w:val="24"/>
        </w:rPr>
        <w:t>范围</w:t>
      </w:r>
      <w:r>
        <w:rPr>
          <w:sz w:val="24"/>
        </w:rPr>
        <w:tab/>
        <w:t>1</w:t>
      </w:r>
    </w:p>
    <w:p w14:paraId="1817CB92" w14:textId="77777777" w:rsidR="007C39F2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sz w:val="24"/>
        </w:rPr>
        <w:t xml:space="preserve">2  </w:t>
      </w:r>
      <w:r>
        <w:rPr>
          <w:rFonts w:hint="eastAsia"/>
          <w:sz w:val="24"/>
        </w:rPr>
        <w:t>概述</w:t>
      </w:r>
      <w:r>
        <w:rPr>
          <w:sz w:val="24"/>
        </w:rPr>
        <w:tab/>
        <w:t>1</w:t>
      </w:r>
    </w:p>
    <w:p w14:paraId="63E95C5B" w14:textId="49E2C8A1" w:rsidR="007C39F2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  </w:t>
      </w:r>
      <w:r>
        <w:rPr>
          <w:sz w:val="24"/>
        </w:rPr>
        <w:t>计量特性</w:t>
      </w:r>
      <w:r>
        <w:rPr>
          <w:sz w:val="24"/>
        </w:rPr>
        <w:tab/>
      </w:r>
      <w:r w:rsidR="00EC4006">
        <w:rPr>
          <w:rFonts w:hint="eastAsia"/>
          <w:sz w:val="24"/>
        </w:rPr>
        <w:t>1</w:t>
      </w:r>
    </w:p>
    <w:p w14:paraId="0A88F15E" w14:textId="77777777" w:rsidR="007C39F2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rFonts w:hint="eastAsia"/>
          <w:sz w:val="24"/>
        </w:rPr>
        <w:t>3.1</w:t>
      </w:r>
      <w:r>
        <w:rPr>
          <w:sz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气路气密性</w:t>
      </w:r>
      <w:r>
        <w:rPr>
          <w:sz w:val="24"/>
        </w:rPr>
        <w:tab/>
        <w:t>2</w:t>
      </w:r>
    </w:p>
    <w:p w14:paraId="1E219944" w14:textId="10705E0C" w:rsidR="00EC4006" w:rsidRPr="00EC4006" w:rsidRDefault="00EC4006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rFonts w:hint="eastAsia"/>
          <w:sz w:val="24"/>
        </w:rPr>
        <w:t xml:space="preserve">3.2 </w:t>
      </w:r>
      <w:r>
        <w:rPr>
          <w:rFonts w:hint="eastAsia"/>
          <w:sz w:val="24"/>
        </w:rPr>
        <w:t>载气流速稳定性</w:t>
      </w:r>
      <w:r>
        <w:rPr>
          <w:sz w:val="24"/>
        </w:rPr>
        <w:t>……</w:t>
      </w:r>
      <w:proofErr w:type="gramStart"/>
      <w:r>
        <w:rPr>
          <w:sz w:val="24"/>
        </w:rPr>
        <w:t>……………………………………………………………………</w:t>
      </w:r>
      <w:proofErr w:type="gramEnd"/>
      <w:r>
        <w:rPr>
          <w:rFonts w:hint="eastAsia"/>
          <w:sz w:val="24"/>
        </w:rPr>
        <w:t>.1</w:t>
      </w:r>
    </w:p>
    <w:p w14:paraId="42A0629D" w14:textId="1718A6D6" w:rsidR="007C39F2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rFonts w:hint="eastAsia"/>
          <w:sz w:val="24"/>
        </w:rPr>
        <w:t>3.</w:t>
      </w:r>
      <w:r w:rsidR="00EC4006">
        <w:rPr>
          <w:rFonts w:hint="eastAsia"/>
          <w:sz w:val="24"/>
        </w:rPr>
        <w:t>3</w:t>
      </w:r>
      <w:r>
        <w:rPr>
          <w:sz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TCD</w:t>
      </w:r>
      <w:r>
        <w:rPr>
          <w:rFonts w:hint="eastAsia"/>
          <w:color w:val="000000"/>
          <w:sz w:val="24"/>
          <w:szCs w:val="24"/>
        </w:rPr>
        <w:t>控温精度</w:t>
      </w:r>
      <w:r>
        <w:rPr>
          <w:sz w:val="24"/>
        </w:rPr>
        <w:tab/>
      </w:r>
      <w:r w:rsidR="00EC4006">
        <w:rPr>
          <w:rFonts w:hint="eastAsia"/>
          <w:sz w:val="24"/>
        </w:rPr>
        <w:t>1</w:t>
      </w:r>
    </w:p>
    <w:p w14:paraId="5C8E0D2B" w14:textId="4A9A1C1E" w:rsidR="007C39F2" w:rsidRPr="00EC4006" w:rsidRDefault="00A12E90" w:rsidP="00AD65D7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color w:val="000000"/>
          <w:sz w:val="24"/>
          <w:szCs w:val="24"/>
        </w:rPr>
      </w:pPr>
      <w:r>
        <w:rPr>
          <w:rFonts w:hint="eastAsia"/>
          <w:sz w:val="24"/>
        </w:rPr>
        <w:t>3.</w:t>
      </w:r>
      <w:r w:rsidR="00EC4006">
        <w:rPr>
          <w:rFonts w:hint="eastAsia"/>
          <w:sz w:val="24"/>
        </w:rPr>
        <w:t>4</w:t>
      </w:r>
      <w:r>
        <w:rPr>
          <w:rFonts w:hint="eastAsia"/>
          <w:sz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燃烧室控温精度</w:t>
      </w:r>
      <w:r w:rsidR="00EC4006">
        <w:rPr>
          <w:color w:val="000000"/>
          <w:sz w:val="24"/>
          <w:szCs w:val="24"/>
        </w:rPr>
        <w:t>……</w:t>
      </w:r>
      <w:proofErr w:type="gramStart"/>
      <w:r w:rsidR="00EC4006">
        <w:rPr>
          <w:color w:val="000000"/>
          <w:sz w:val="24"/>
          <w:szCs w:val="24"/>
        </w:rPr>
        <w:t>……………………………………………………………………</w:t>
      </w:r>
      <w:proofErr w:type="gramEnd"/>
      <w:r w:rsidR="00EC4006">
        <w:rPr>
          <w:rFonts w:hint="eastAsia"/>
          <w:color w:val="000000"/>
          <w:sz w:val="24"/>
          <w:szCs w:val="24"/>
        </w:rPr>
        <w:t>1</w:t>
      </w:r>
    </w:p>
    <w:p w14:paraId="509C025D" w14:textId="14663DDF" w:rsidR="007C39F2" w:rsidRPr="00EC4006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</w:t>
      </w:r>
      <w:r w:rsidR="00AD65D7">
        <w:rPr>
          <w:rFonts w:hint="eastAsia"/>
          <w:color w:val="000000"/>
          <w:sz w:val="24"/>
          <w:szCs w:val="24"/>
        </w:rPr>
        <w:t>5</w:t>
      </w:r>
      <w:r>
        <w:rPr>
          <w:rFonts w:hint="eastAsia"/>
          <w:color w:val="000000"/>
          <w:sz w:val="24"/>
          <w:szCs w:val="24"/>
        </w:rPr>
        <w:t xml:space="preserve">  TCD</w:t>
      </w:r>
      <w:r>
        <w:rPr>
          <w:rFonts w:hint="eastAsia"/>
          <w:color w:val="000000"/>
          <w:sz w:val="24"/>
          <w:szCs w:val="24"/>
        </w:rPr>
        <w:t>检测灵敏度</w:t>
      </w:r>
      <w:r w:rsidR="00EC4006">
        <w:rPr>
          <w:color w:val="000000"/>
          <w:sz w:val="24"/>
          <w:szCs w:val="24"/>
        </w:rPr>
        <w:t>……</w:t>
      </w:r>
      <w:proofErr w:type="gramStart"/>
      <w:r w:rsidR="00EC4006">
        <w:rPr>
          <w:color w:val="000000"/>
          <w:sz w:val="24"/>
          <w:szCs w:val="24"/>
        </w:rPr>
        <w:t>…………………………………………………………………</w:t>
      </w:r>
      <w:proofErr w:type="gramEnd"/>
      <w:r w:rsidR="001B3B27">
        <w:rPr>
          <w:rFonts w:hint="eastAsia"/>
          <w:color w:val="000000"/>
          <w:sz w:val="24"/>
          <w:szCs w:val="24"/>
        </w:rPr>
        <w:t>1</w:t>
      </w:r>
    </w:p>
    <w:p w14:paraId="0C13782A" w14:textId="36444817" w:rsidR="007C39F2" w:rsidRPr="00EC4006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</w:t>
      </w:r>
      <w:r w:rsidR="00AD65D7">
        <w:rPr>
          <w:rFonts w:hint="eastAsia"/>
          <w:color w:val="000000"/>
          <w:sz w:val="24"/>
          <w:szCs w:val="24"/>
        </w:rPr>
        <w:t>6</w:t>
      </w:r>
      <w:r>
        <w:rPr>
          <w:rFonts w:hint="eastAsia"/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示值误差</w:t>
      </w:r>
      <w:r w:rsidR="00EC4006">
        <w:rPr>
          <w:color w:val="000000"/>
          <w:sz w:val="24"/>
          <w:szCs w:val="24"/>
        </w:rPr>
        <w:t>……</w:t>
      </w:r>
      <w:proofErr w:type="gramStart"/>
      <w:r w:rsidR="00EC4006">
        <w:rPr>
          <w:color w:val="000000"/>
          <w:sz w:val="24"/>
          <w:szCs w:val="24"/>
        </w:rPr>
        <w:t>……………………………………………………………………</w:t>
      </w:r>
      <w:proofErr w:type="gramEnd"/>
      <w:r w:rsidR="00EC4006">
        <w:rPr>
          <w:color w:val="000000"/>
          <w:sz w:val="24"/>
          <w:szCs w:val="24"/>
        </w:rPr>
        <w:t>……</w:t>
      </w:r>
      <w:r w:rsidR="00EC4006">
        <w:rPr>
          <w:rFonts w:hint="eastAsia"/>
          <w:color w:val="000000"/>
          <w:sz w:val="24"/>
          <w:szCs w:val="24"/>
        </w:rPr>
        <w:t>.</w:t>
      </w:r>
      <w:r w:rsidR="001B3B27">
        <w:rPr>
          <w:rFonts w:hint="eastAsia"/>
          <w:color w:val="000000"/>
          <w:sz w:val="24"/>
          <w:szCs w:val="24"/>
        </w:rPr>
        <w:t>1</w:t>
      </w:r>
    </w:p>
    <w:p w14:paraId="61F59695" w14:textId="55139E8C" w:rsidR="007C39F2" w:rsidRPr="00EC4006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color w:val="000000"/>
          <w:sz w:val="24"/>
          <w:szCs w:val="24"/>
        </w:rPr>
      </w:pPr>
      <w:r w:rsidRPr="001B3B27">
        <w:rPr>
          <w:rFonts w:asciiTheme="minorEastAsia" w:eastAsiaTheme="minorEastAsia" w:hAnsiTheme="minorEastAsia" w:hint="eastAsia"/>
          <w:sz w:val="24"/>
          <w:szCs w:val="24"/>
        </w:rPr>
        <w:t>3.</w:t>
      </w:r>
      <w:r w:rsidR="00AD65D7" w:rsidRPr="001B3B27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1B3B27">
        <w:rPr>
          <w:rFonts w:asciiTheme="minorEastAsia" w:eastAsiaTheme="minorEastAsia" w:hAnsiTheme="minorEastAsia" w:hint="eastAsia"/>
          <w:sz w:val="24"/>
          <w:szCs w:val="24"/>
        </w:rPr>
        <w:t xml:space="preserve">  定量重复性</w:t>
      </w:r>
      <w:r w:rsidR="00EC4006" w:rsidRPr="001B3B27">
        <w:rPr>
          <w:rFonts w:asciiTheme="minorEastAsia" w:eastAsiaTheme="minorEastAsia" w:hAnsiTheme="minorEastAsia"/>
          <w:sz w:val="24"/>
          <w:szCs w:val="24"/>
        </w:rPr>
        <w:t>…</w:t>
      </w:r>
      <w:r w:rsidR="00EC4006">
        <w:t>…</w:t>
      </w:r>
      <w:proofErr w:type="gramStart"/>
      <w:r w:rsidR="00EC4006">
        <w:t>……………………………………………………………………………………</w:t>
      </w:r>
      <w:proofErr w:type="gramEnd"/>
      <w:r w:rsidR="001B3B27">
        <w:rPr>
          <w:rFonts w:hint="eastAsia"/>
        </w:rPr>
        <w:t>1</w:t>
      </w:r>
    </w:p>
    <w:p w14:paraId="259EBC3B" w14:textId="77777777" w:rsidR="007C39F2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 xml:space="preserve">  </w:t>
      </w:r>
      <w:r>
        <w:rPr>
          <w:sz w:val="24"/>
        </w:rPr>
        <w:t>校准条件</w:t>
      </w:r>
      <w:r>
        <w:rPr>
          <w:sz w:val="24"/>
        </w:rPr>
        <w:tab/>
        <w:t>2</w:t>
      </w:r>
    </w:p>
    <w:p w14:paraId="55A7DEB3" w14:textId="77777777" w:rsidR="007C39F2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 xml:space="preserve">.1  </w:t>
      </w:r>
      <w:r>
        <w:rPr>
          <w:sz w:val="24"/>
        </w:rPr>
        <w:t>环境条件</w:t>
      </w:r>
      <w:r>
        <w:rPr>
          <w:sz w:val="24"/>
        </w:rPr>
        <w:tab/>
        <w:t>2</w:t>
      </w:r>
    </w:p>
    <w:p w14:paraId="24176CDE" w14:textId="77777777" w:rsidR="007C39F2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 xml:space="preserve">.2  </w:t>
      </w:r>
      <w:r>
        <w:rPr>
          <w:sz w:val="24"/>
        </w:rPr>
        <w:t>校准用计量设备</w:t>
      </w:r>
      <w:r>
        <w:rPr>
          <w:sz w:val="24"/>
        </w:rPr>
        <w:tab/>
        <w:t>2</w:t>
      </w:r>
    </w:p>
    <w:p w14:paraId="31B85372" w14:textId="114558E5" w:rsidR="007C39F2" w:rsidRPr="00EC4006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rFonts w:hint="eastAsia"/>
          <w:sz w:val="24"/>
        </w:rPr>
        <w:t xml:space="preserve">4.4 </w:t>
      </w:r>
      <w:r>
        <w:rPr>
          <w:rFonts w:hint="eastAsia"/>
          <w:sz w:val="24"/>
        </w:rPr>
        <w:t>校准用气体</w:t>
      </w:r>
      <w:r w:rsidR="00EC4006">
        <w:rPr>
          <w:rFonts w:hint="eastAsia"/>
          <w:sz w:val="24"/>
        </w:rPr>
        <w:t xml:space="preserve"> </w:t>
      </w:r>
      <w:r w:rsidR="00EC4006">
        <w:rPr>
          <w:sz w:val="24"/>
        </w:rPr>
        <w:t>……</w:t>
      </w:r>
      <w:proofErr w:type="gramStart"/>
      <w:r w:rsidR="00EC4006">
        <w:rPr>
          <w:sz w:val="24"/>
        </w:rPr>
        <w:t>…………………………………………………………………………</w:t>
      </w:r>
      <w:proofErr w:type="gramEnd"/>
      <w:r w:rsidR="00EC4006">
        <w:rPr>
          <w:rFonts w:hint="eastAsia"/>
          <w:sz w:val="24"/>
        </w:rPr>
        <w:t>.2</w:t>
      </w:r>
    </w:p>
    <w:p w14:paraId="07660B3E" w14:textId="6985F1AD" w:rsidR="007C39F2" w:rsidRPr="00EC4006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rFonts w:hint="eastAsia"/>
          <w:sz w:val="24"/>
        </w:rPr>
        <w:t xml:space="preserve">4.5  </w:t>
      </w:r>
      <w:r>
        <w:rPr>
          <w:rFonts w:hint="eastAsia"/>
          <w:sz w:val="24"/>
        </w:rPr>
        <w:t>校准用标准物质</w:t>
      </w:r>
      <w:r w:rsidR="00EC4006">
        <w:rPr>
          <w:rFonts w:hint="eastAsia"/>
          <w:sz w:val="24"/>
        </w:rPr>
        <w:t xml:space="preserve"> </w:t>
      </w:r>
      <w:r w:rsidR="00EC4006">
        <w:rPr>
          <w:sz w:val="24"/>
        </w:rPr>
        <w:t>……</w:t>
      </w:r>
      <w:proofErr w:type="gramStart"/>
      <w:r w:rsidR="00EC4006">
        <w:rPr>
          <w:sz w:val="24"/>
        </w:rPr>
        <w:t>…………………………………………………………………</w:t>
      </w:r>
      <w:proofErr w:type="gramEnd"/>
      <w:r w:rsidR="00EC4006">
        <w:rPr>
          <w:rFonts w:hint="eastAsia"/>
          <w:sz w:val="24"/>
        </w:rPr>
        <w:t>.2</w:t>
      </w:r>
    </w:p>
    <w:p w14:paraId="70CA004B" w14:textId="1B01B29B" w:rsidR="007C39F2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rFonts w:hint="eastAsia"/>
          <w:sz w:val="24"/>
        </w:rPr>
        <w:t>5</w:t>
      </w:r>
      <w:r>
        <w:rPr>
          <w:sz w:val="24"/>
        </w:rPr>
        <w:t xml:space="preserve"> </w:t>
      </w:r>
      <w:r>
        <w:rPr>
          <w:sz w:val="24"/>
        </w:rPr>
        <w:t>校准项目和校准方法</w:t>
      </w:r>
      <w:r>
        <w:rPr>
          <w:sz w:val="24"/>
        </w:rPr>
        <w:tab/>
      </w:r>
      <w:r w:rsidR="00EC4006">
        <w:rPr>
          <w:rFonts w:hint="eastAsia"/>
          <w:sz w:val="24"/>
        </w:rPr>
        <w:t>2</w:t>
      </w:r>
    </w:p>
    <w:p w14:paraId="107A34FC" w14:textId="0F55A97F" w:rsidR="007C39F2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rFonts w:hint="eastAsia"/>
          <w:sz w:val="24"/>
        </w:rPr>
        <w:t>5</w:t>
      </w:r>
      <w:r>
        <w:rPr>
          <w:sz w:val="24"/>
        </w:rPr>
        <w:t xml:space="preserve">.1  </w:t>
      </w:r>
      <w:r>
        <w:rPr>
          <w:sz w:val="24"/>
        </w:rPr>
        <w:t>校准前检查</w:t>
      </w:r>
      <w:r>
        <w:rPr>
          <w:sz w:val="24"/>
        </w:rPr>
        <w:tab/>
      </w:r>
      <w:r w:rsidR="00EC4006">
        <w:rPr>
          <w:rFonts w:hint="eastAsia"/>
          <w:sz w:val="24"/>
        </w:rPr>
        <w:t>2</w:t>
      </w:r>
    </w:p>
    <w:p w14:paraId="3B4F6537" w14:textId="5471877F" w:rsidR="007C39F2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jc w:val="left"/>
        <w:rPr>
          <w:sz w:val="24"/>
        </w:rPr>
      </w:pPr>
      <w:r>
        <w:rPr>
          <w:rFonts w:hint="eastAsia"/>
          <w:sz w:val="24"/>
        </w:rPr>
        <w:t>5</w:t>
      </w:r>
      <w:r>
        <w:rPr>
          <w:sz w:val="24"/>
        </w:rPr>
        <w:t xml:space="preserve">.2  </w:t>
      </w:r>
      <w:r>
        <w:rPr>
          <w:sz w:val="24"/>
        </w:rPr>
        <w:t>校准方法</w:t>
      </w:r>
      <w:r>
        <w:rPr>
          <w:sz w:val="24"/>
        </w:rPr>
        <w:tab/>
      </w:r>
      <w:r w:rsidR="00EC4006">
        <w:rPr>
          <w:rFonts w:hint="eastAsia"/>
          <w:sz w:val="24"/>
        </w:rPr>
        <w:t>2</w:t>
      </w:r>
    </w:p>
    <w:p w14:paraId="6FEAB543" w14:textId="0B628DFA" w:rsidR="007C39F2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jc w:val="left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 xml:space="preserve">  </w:t>
      </w:r>
      <w:r>
        <w:rPr>
          <w:sz w:val="24"/>
        </w:rPr>
        <w:t>校准结果表达</w:t>
      </w:r>
      <w:r>
        <w:rPr>
          <w:sz w:val="24"/>
        </w:rPr>
        <w:tab/>
      </w:r>
      <w:r w:rsidR="00EC4006">
        <w:rPr>
          <w:rFonts w:hint="eastAsia"/>
          <w:sz w:val="24"/>
        </w:rPr>
        <w:t>4</w:t>
      </w:r>
    </w:p>
    <w:p w14:paraId="1A38B3B8" w14:textId="71433C15" w:rsidR="007C39F2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rFonts w:hint="eastAsia"/>
          <w:sz w:val="24"/>
        </w:rPr>
        <w:t>7</w:t>
      </w:r>
      <w:r>
        <w:rPr>
          <w:sz w:val="24"/>
        </w:rPr>
        <w:t xml:space="preserve">  </w:t>
      </w:r>
      <w:r>
        <w:rPr>
          <w:sz w:val="24"/>
        </w:rPr>
        <w:t>复校时间间隔</w:t>
      </w:r>
      <w:r>
        <w:rPr>
          <w:sz w:val="24"/>
        </w:rPr>
        <w:tab/>
      </w:r>
      <w:r w:rsidR="00EC4006">
        <w:rPr>
          <w:rFonts w:hint="eastAsia"/>
          <w:sz w:val="24"/>
        </w:rPr>
        <w:t>5</w:t>
      </w:r>
    </w:p>
    <w:p w14:paraId="0C534E5F" w14:textId="2AD4E7BF" w:rsidR="007C39F2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sz w:val="24"/>
        </w:rPr>
        <w:t>附录</w:t>
      </w:r>
      <w:r>
        <w:rPr>
          <w:sz w:val="24"/>
        </w:rPr>
        <w:t xml:space="preserve">A  </w:t>
      </w:r>
      <w:r>
        <w:rPr>
          <w:rFonts w:hint="eastAsia"/>
          <w:sz w:val="24"/>
        </w:rPr>
        <w:t>校准原始记录参考格式</w:t>
      </w:r>
      <w:r>
        <w:rPr>
          <w:sz w:val="24"/>
        </w:rPr>
        <w:tab/>
      </w:r>
      <w:r w:rsidR="00EC4006">
        <w:rPr>
          <w:rFonts w:hint="eastAsia"/>
          <w:sz w:val="24"/>
        </w:rPr>
        <w:t>6</w:t>
      </w:r>
    </w:p>
    <w:p w14:paraId="72F252A6" w14:textId="2ADD3F19" w:rsidR="007C39F2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sz w:val="24"/>
        </w:rPr>
        <w:t>附录</w:t>
      </w:r>
      <w:r>
        <w:rPr>
          <w:sz w:val="24"/>
        </w:rPr>
        <w:t xml:space="preserve">B  </w:t>
      </w:r>
      <w:r w:rsidR="00EC4006">
        <w:rPr>
          <w:sz w:val="24"/>
        </w:rPr>
        <w:t>校准证书内页格式（推荐）</w:t>
      </w:r>
      <w:r>
        <w:rPr>
          <w:sz w:val="24"/>
        </w:rPr>
        <w:tab/>
        <w:t>8</w:t>
      </w:r>
    </w:p>
    <w:p w14:paraId="555996BA" w14:textId="654BF210" w:rsidR="007C39F2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7"/>
        <w:jc w:val="left"/>
        <w:rPr>
          <w:sz w:val="24"/>
        </w:rPr>
      </w:pPr>
      <w:r>
        <w:rPr>
          <w:sz w:val="24"/>
        </w:rPr>
        <w:t>附录</w:t>
      </w:r>
      <w:r>
        <w:rPr>
          <w:rFonts w:hint="eastAsia"/>
          <w:sz w:val="24"/>
        </w:rPr>
        <w:t>C</w:t>
      </w:r>
      <w:r>
        <w:rPr>
          <w:sz w:val="24"/>
        </w:rPr>
        <w:t xml:space="preserve">  </w:t>
      </w:r>
      <w:r w:rsidR="00EC4006">
        <w:rPr>
          <w:rFonts w:hint="eastAsia"/>
          <w:sz w:val="24"/>
        </w:rPr>
        <w:t>测量结果不确定的</w:t>
      </w:r>
      <w:proofErr w:type="gramStart"/>
      <w:r w:rsidR="00EC4006">
        <w:rPr>
          <w:rFonts w:hint="eastAsia"/>
          <w:sz w:val="24"/>
        </w:rPr>
        <w:t>的</w:t>
      </w:r>
      <w:proofErr w:type="gramEnd"/>
      <w:r w:rsidR="00EC4006">
        <w:rPr>
          <w:rFonts w:hint="eastAsia"/>
          <w:sz w:val="24"/>
        </w:rPr>
        <w:t>评定实例</w:t>
      </w:r>
      <w:r>
        <w:rPr>
          <w:sz w:val="24"/>
        </w:rPr>
        <w:tab/>
      </w:r>
      <w:r w:rsidR="00EC4006">
        <w:rPr>
          <w:rFonts w:hint="eastAsia"/>
          <w:sz w:val="24"/>
        </w:rPr>
        <w:t>9</w:t>
      </w:r>
    </w:p>
    <w:p w14:paraId="68F8311D" w14:textId="77777777" w:rsidR="007C39F2" w:rsidRDefault="00A12E90">
      <w:pPr>
        <w:pStyle w:val="a9"/>
        <w:tabs>
          <w:tab w:val="right" w:leader="middleDot" w:pos="9030"/>
        </w:tabs>
        <w:snapToGrid w:val="0"/>
        <w:spacing w:after="0" w:line="360" w:lineRule="auto"/>
        <w:ind w:firstLineChars="3" w:firstLine="10"/>
        <w:jc w:val="left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br w:type="page"/>
      </w:r>
    </w:p>
    <w:p w14:paraId="148113AF" w14:textId="77777777" w:rsidR="007C39F2" w:rsidRDefault="00A12E90">
      <w:pPr>
        <w:spacing w:line="360" w:lineRule="auto"/>
        <w:jc w:val="center"/>
        <w:outlineLvl w:val="0"/>
        <w:rPr>
          <w:rFonts w:ascii="黑体" w:eastAsia="黑体"/>
          <w:sz w:val="44"/>
          <w:szCs w:val="44"/>
        </w:rPr>
      </w:pPr>
      <w:bookmarkStart w:id="2" w:name="_Toc298163476"/>
      <w:bookmarkStart w:id="3" w:name="_Toc92016312"/>
      <w:r>
        <w:rPr>
          <w:rFonts w:ascii="黑体" w:eastAsia="黑体" w:hint="eastAsia"/>
          <w:sz w:val="44"/>
          <w:szCs w:val="44"/>
        </w:rPr>
        <w:lastRenderedPageBreak/>
        <w:t>引  言</w:t>
      </w:r>
      <w:bookmarkEnd w:id="2"/>
      <w:bookmarkEnd w:id="3"/>
    </w:p>
    <w:p w14:paraId="36DCD480" w14:textId="77777777" w:rsidR="007C39F2" w:rsidRDefault="00A12E9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本规范依据</w:t>
      </w:r>
      <w:r>
        <w:rPr>
          <w:bCs/>
          <w:sz w:val="24"/>
          <w:szCs w:val="24"/>
        </w:rPr>
        <w:t>JJF 1071</w:t>
      </w:r>
      <w:r>
        <w:rPr>
          <w:bCs/>
          <w:sz w:val="24"/>
          <w:szCs w:val="24"/>
        </w:rPr>
        <w:t>《国家计量校准规范编写规则》、</w:t>
      </w:r>
      <w:r>
        <w:rPr>
          <w:bCs/>
          <w:sz w:val="24"/>
          <w:szCs w:val="24"/>
        </w:rPr>
        <w:t>JJF 1001</w:t>
      </w:r>
      <w:r>
        <w:rPr>
          <w:bCs/>
          <w:sz w:val="24"/>
          <w:szCs w:val="24"/>
        </w:rPr>
        <w:t>《通用计量术语及定义》、</w:t>
      </w:r>
      <w:r>
        <w:rPr>
          <w:bCs/>
          <w:sz w:val="24"/>
          <w:szCs w:val="24"/>
        </w:rPr>
        <w:t>JJF 1059.1</w:t>
      </w:r>
      <w:r>
        <w:rPr>
          <w:bCs/>
          <w:sz w:val="24"/>
          <w:szCs w:val="24"/>
        </w:rPr>
        <w:t>《测量不确定度评定与表示》进行制定。</w:t>
      </w:r>
    </w:p>
    <w:p w14:paraId="50D1079E" w14:textId="6F47866A" w:rsidR="007C39F2" w:rsidRDefault="00A12E9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本规范的制定参考了</w:t>
      </w:r>
      <w:r>
        <w:rPr>
          <w:rFonts w:hint="eastAsia"/>
          <w:bCs/>
          <w:sz w:val="24"/>
          <w:szCs w:val="24"/>
        </w:rPr>
        <w:t>JJF1321-2011</w:t>
      </w:r>
      <w:r>
        <w:rPr>
          <w:rFonts w:hint="eastAsia"/>
          <w:bCs/>
          <w:sz w:val="24"/>
          <w:szCs w:val="24"/>
        </w:rPr>
        <w:t>元素分析仪校准规范，</w:t>
      </w:r>
      <w:r>
        <w:rPr>
          <w:rFonts w:hint="eastAsia"/>
          <w:bCs/>
          <w:sz w:val="24"/>
          <w:szCs w:val="24"/>
        </w:rPr>
        <w:t>JJG700-2016</w:t>
      </w:r>
      <w:r>
        <w:rPr>
          <w:rFonts w:hint="eastAsia"/>
          <w:bCs/>
          <w:sz w:val="24"/>
          <w:szCs w:val="24"/>
        </w:rPr>
        <w:t>气相色谱仪检定规程</w:t>
      </w:r>
      <w:r w:rsidR="00093425">
        <w:rPr>
          <w:rFonts w:hint="eastAsia"/>
          <w:bCs/>
          <w:sz w:val="24"/>
          <w:szCs w:val="24"/>
        </w:rPr>
        <w:t>，</w:t>
      </w:r>
      <w:r w:rsidR="00093425" w:rsidRPr="00093425">
        <w:rPr>
          <w:rFonts w:hint="eastAsia"/>
          <w:bCs/>
          <w:sz w:val="24"/>
          <w:szCs w:val="24"/>
        </w:rPr>
        <w:t>JB/T 14886-2025</w:t>
      </w:r>
      <w:r w:rsidR="00093425" w:rsidRPr="00093425">
        <w:rPr>
          <w:rFonts w:hint="eastAsia"/>
          <w:bCs/>
          <w:sz w:val="24"/>
          <w:szCs w:val="24"/>
        </w:rPr>
        <w:t>杜马斯燃烧</w:t>
      </w:r>
      <w:proofErr w:type="gramStart"/>
      <w:r w:rsidR="00093425" w:rsidRPr="00093425">
        <w:rPr>
          <w:rFonts w:hint="eastAsia"/>
          <w:bCs/>
          <w:sz w:val="24"/>
          <w:szCs w:val="24"/>
        </w:rPr>
        <w:t>法定氮仪</w:t>
      </w:r>
      <w:r>
        <w:rPr>
          <w:bCs/>
          <w:sz w:val="24"/>
          <w:szCs w:val="24"/>
        </w:rPr>
        <w:t>中</w:t>
      </w:r>
      <w:proofErr w:type="gramEnd"/>
      <w:r>
        <w:rPr>
          <w:bCs/>
          <w:sz w:val="24"/>
          <w:szCs w:val="24"/>
        </w:rPr>
        <w:t>相关内容。</w:t>
      </w:r>
    </w:p>
    <w:p w14:paraId="7E1E1F6C" w14:textId="77777777" w:rsidR="007C39F2" w:rsidRDefault="00A12E90">
      <w:pPr>
        <w:spacing w:line="360" w:lineRule="auto"/>
        <w:ind w:firstLineChars="200" w:firstLine="480"/>
        <w:rPr>
          <w:bCs/>
          <w:sz w:val="24"/>
        </w:rPr>
      </w:pPr>
      <w:r>
        <w:rPr>
          <w:bCs/>
          <w:sz w:val="24"/>
          <w:szCs w:val="24"/>
        </w:rPr>
        <w:t>本规范为首次发布。</w:t>
      </w:r>
    </w:p>
    <w:p w14:paraId="64A86912" w14:textId="77777777" w:rsidR="007C39F2" w:rsidRDefault="007C39F2">
      <w:pPr>
        <w:spacing w:line="300" w:lineRule="auto"/>
        <w:rPr>
          <w:rFonts w:ascii="宋体" w:hAnsi="宋体" w:hint="eastAsia"/>
          <w:b/>
          <w:sz w:val="24"/>
          <w:szCs w:val="24"/>
        </w:rPr>
      </w:pPr>
    </w:p>
    <w:p w14:paraId="2BD3B4AD" w14:textId="77777777" w:rsidR="007C39F2" w:rsidRDefault="007C39F2">
      <w:pPr>
        <w:spacing w:line="300" w:lineRule="auto"/>
        <w:rPr>
          <w:rFonts w:ascii="宋体" w:hAnsi="宋体" w:hint="eastAsia"/>
          <w:b/>
          <w:sz w:val="24"/>
          <w:szCs w:val="24"/>
        </w:rPr>
        <w:sectPr w:rsidR="007C39F2">
          <w:footerReference w:type="default" r:id="rId17"/>
          <w:headerReference w:type="first" r:id="rId18"/>
          <w:pgSz w:w="11906" w:h="16838"/>
          <w:pgMar w:top="1985" w:right="1134" w:bottom="1418" w:left="1418" w:header="1418" w:footer="1304" w:gutter="0"/>
          <w:pgNumType w:fmt="upperRoman" w:start="1"/>
          <w:cols w:space="720"/>
          <w:docGrid w:type="linesAndChars" w:linePitch="312"/>
        </w:sectPr>
      </w:pPr>
    </w:p>
    <w:p w14:paraId="73C72238" w14:textId="77777777" w:rsidR="007C39F2" w:rsidRDefault="007C39F2">
      <w:pPr>
        <w:snapToGrid w:val="0"/>
        <w:spacing w:line="360" w:lineRule="auto"/>
        <w:jc w:val="center"/>
        <w:rPr>
          <w:rFonts w:eastAsia="黑体"/>
          <w:sz w:val="24"/>
          <w:szCs w:val="24"/>
        </w:rPr>
      </w:pPr>
    </w:p>
    <w:p w14:paraId="3978A239" w14:textId="77777777" w:rsidR="007C39F2" w:rsidRDefault="00A12E90">
      <w:pPr>
        <w:snapToGrid w:val="0"/>
        <w:spacing w:line="360" w:lineRule="auto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杜马</w:t>
      </w:r>
      <w:proofErr w:type="gramStart"/>
      <w:r>
        <w:rPr>
          <w:rFonts w:ascii="黑体" w:eastAsia="黑体" w:hAnsi="宋体" w:hint="eastAsia"/>
          <w:sz w:val="32"/>
          <w:szCs w:val="32"/>
        </w:rPr>
        <w:t>斯定氮仪</w:t>
      </w:r>
      <w:proofErr w:type="gramEnd"/>
      <w:r>
        <w:rPr>
          <w:rFonts w:ascii="黑体" w:eastAsia="黑体" w:hAnsi="宋体" w:hint="eastAsia"/>
          <w:sz w:val="32"/>
          <w:szCs w:val="32"/>
        </w:rPr>
        <w:t>校准规范</w:t>
      </w:r>
    </w:p>
    <w:p w14:paraId="63F4437D" w14:textId="77777777" w:rsidR="007C39F2" w:rsidRDefault="007C39F2">
      <w:pPr>
        <w:snapToGrid w:val="0"/>
        <w:spacing w:line="360" w:lineRule="auto"/>
        <w:jc w:val="center"/>
        <w:rPr>
          <w:rFonts w:ascii="黑体" w:eastAsia="黑体" w:hAnsi="宋体" w:hint="eastAsia"/>
          <w:sz w:val="32"/>
          <w:szCs w:val="32"/>
        </w:rPr>
      </w:pPr>
    </w:p>
    <w:p w14:paraId="2CCE09FF" w14:textId="77777777" w:rsidR="007C39F2" w:rsidRDefault="00A12E90" w:rsidP="00AE0B0E">
      <w:pPr>
        <w:pStyle w:val="1"/>
        <w:spacing w:beforeLines="0" w:afterLines="0"/>
        <w:ind w:left="0" w:firstLine="0"/>
        <w:rPr>
          <w:color w:val="auto"/>
        </w:rPr>
      </w:pPr>
      <w:bookmarkStart w:id="4" w:name="_Toc92016313"/>
      <w:r>
        <w:rPr>
          <w:rFonts w:hint="eastAsia"/>
          <w:color w:val="auto"/>
        </w:rPr>
        <w:t>范围</w:t>
      </w:r>
      <w:bookmarkEnd w:id="4"/>
    </w:p>
    <w:p w14:paraId="77625194" w14:textId="77777777" w:rsidR="007C39F2" w:rsidRDefault="00A12E90" w:rsidP="00AE0B0E">
      <w:pPr>
        <w:pStyle w:val="20"/>
        <w:snapToGrid w:val="0"/>
        <w:spacing w:after="0" w:line="360" w:lineRule="auto"/>
        <w:ind w:leftChars="0" w:left="0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本规范适用于杜马斯测定仪的校准。</w:t>
      </w:r>
    </w:p>
    <w:p w14:paraId="11E081B8" w14:textId="77777777" w:rsidR="007C39F2" w:rsidRDefault="00A12E90" w:rsidP="00AE0B0E">
      <w:pPr>
        <w:pStyle w:val="1"/>
        <w:spacing w:beforeLines="0" w:afterLines="0"/>
        <w:ind w:left="0" w:firstLine="0"/>
      </w:pPr>
      <w:bookmarkStart w:id="5" w:name="_Toc280867811"/>
      <w:bookmarkStart w:id="6" w:name="_Toc280005141"/>
      <w:bookmarkStart w:id="7" w:name="_Toc280005050"/>
      <w:bookmarkStart w:id="8" w:name="_Toc280004943"/>
      <w:bookmarkStart w:id="9" w:name="_Toc280004819"/>
      <w:bookmarkStart w:id="10" w:name="_Toc280866924"/>
      <w:bookmarkStart w:id="11" w:name="_Toc280004944"/>
      <w:bookmarkStart w:id="12" w:name="_Toc280004760"/>
      <w:bookmarkStart w:id="13" w:name="_Toc280005140"/>
      <w:bookmarkStart w:id="14" w:name="_Toc280866923"/>
      <w:bookmarkStart w:id="15" w:name="_Toc280004820"/>
      <w:bookmarkStart w:id="16" w:name="_Toc280004759"/>
      <w:bookmarkStart w:id="17" w:name="_Toc278474421"/>
      <w:bookmarkStart w:id="18" w:name="_Toc280869729"/>
      <w:bookmarkStart w:id="19" w:name="_Toc278474420"/>
      <w:bookmarkStart w:id="20" w:name="_Toc280005049"/>
      <w:bookmarkStart w:id="21" w:name="_Toc280869730"/>
      <w:bookmarkStart w:id="22" w:name="_Toc279140151"/>
      <w:bookmarkStart w:id="23" w:name="_Toc279140152"/>
      <w:bookmarkStart w:id="24" w:name="_Toc28086781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hint="eastAsia"/>
          <w:color w:val="auto"/>
        </w:rPr>
        <w:t>概述</w:t>
      </w:r>
    </w:p>
    <w:p w14:paraId="6CDD397F" w14:textId="77777777" w:rsidR="007C39F2" w:rsidRDefault="00A12E90" w:rsidP="00AE0B0E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杜马</w:t>
      </w:r>
      <w:proofErr w:type="gramStart"/>
      <w:r>
        <w:rPr>
          <w:rFonts w:hint="eastAsia"/>
          <w:sz w:val="24"/>
        </w:rPr>
        <w:t>斯定氮仪</w:t>
      </w:r>
      <w:proofErr w:type="gramEnd"/>
      <w:r>
        <w:rPr>
          <w:rFonts w:hint="eastAsia"/>
          <w:sz w:val="24"/>
        </w:rPr>
        <w:t>是根据杜马</w:t>
      </w:r>
      <w:proofErr w:type="gramStart"/>
      <w:r>
        <w:rPr>
          <w:rFonts w:hint="eastAsia"/>
          <w:sz w:val="24"/>
        </w:rPr>
        <w:t>斯定氮法</w:t>
      </w:r>
      <w:proofErr w:type="gramEnd"/>
      <w:r>
        <w:rPr>
          <w:rFonts w:hint="eastAsia"/>
          <w:sz w:val="24"/>
        </w:rPr>
        <w:t>原理开发的一种氮含量测定仪器，其工作原理是含氮样品在</w:t>
      </w:r>
      <w:r>
        <w:rPr>
          <w:rFonts w:hint="eastAsia"/>
          <w:sz w:val="24"/>
        </w:rPr>
        <w:t>900</w:t>
      </w:r>
      <w:r>
        <w:rPr>
          <w:rFonts w:hint="eastAsia"/>
          <w:sz w:val="24"/>
        </w:rPr>
        <w:t>℃</w:t>
      </w:r>
      <w:r>
        <w:rPr>
          <w:rFonts w:hint="eastAsia"/>
          <w:sz w:val="24"/>
        </w:rPr>
        <w:t>~1200</w:t>
      </w:r>
      <w:r>
        <w:rPr>
          <w:rFonts w:hint="eastAsia"/>
          <w:sz w:val="24"/>
        </w:rPr>
        <w:t>℃高温下燃烧，燃烧过程中产生混合气体，其中的干扰成分被一系列适当的吸收剂所吸收，混合气体中的氮氧化物被全部还原成分子氮，随后氮的含量被热导检测器检测，根据热导检测器信号的强弱推算出样品的含氮量。</w:t>
      </w:r>
    </w:p>
    <w:p w14:paraId="7DF3AC2D" w14:textId="66D3DB86" w:rsidR="007C39F2" w:rsidRDefault="00B27791" w:rsidP="00AE0B0E">
      <w:pPr>
        <w:snapToGrid w:val="0"/>
        <w:spacing w:line="360" w:lineRule="auto"/>
        <w:ind w:firstLineChars="200" w:firstLine="4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FC7CE3" wp14:editId="527F2D16">
                <wp:simplePos x="0" y="0"/>
                <wp:positionH relativeFrom="column">
                  <wp:posOffset>4881245</wp:posOffset>
                </wp:positionH>
                <wp:positionV relativeFrom="paragraph">
                  <wp:posOffset>1021080</wp:posOffset>
                </wp:positionV>
                <wp:extent cx="66675" cy="409575"/>
                <wp:effectExtent l="19050" t="19050" r="47625" b="28575"/>
                <wp:wrapNone/>
                <wp:docPr id="1115113308" name="箭头: 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095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D0FDE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箭头: 上 25" o:spid="_x0000_s1026" type="#_x0000_t68" style="position:absolute;margin-left:384.35pt;margin-top:80.4pt;width:5.25pt;height:32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" adj="1758" fillcolor="#4f81bd [3204]" strokecolor="#0a121c [484]" strokeweight="2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721461" wp14:editId="0D63BA8B">
                <wp:simplePos x="0" y="0"/>
                <wp:positionH relativeFrom="column">
                  <wp:posOffset>4214495</wp:posOffset>
                </wp:positionH>
                <wp:positionV relativeFrom="paragraph">
                  <wp:posOffset>1859280</wp:posOffset>
                </wp:positionV>
                <wp:extent cx="409575" cy="45719"/>
                <wp:effectExtent l="0" t="19050" r="47625" b="31115"/>
                <wp:wrapNone/>
                <wp:docPr id="762240265" name="箭头: 右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837C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24" o:spid="_x0000_s1026" type="#_x0000_t13" style="position:absolute;margin-left:331.85pt;margin-top:146.4pt;width:32.25pt;height:3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" adj="20394" fillcolor="#4f81bd [3204]" strokecolor="#0a121c [484]" strokeweight="2pt"/>
            </w:pict>
          </mc:Fallback>
        </mc:AlternateContent>
      </w:r>
      <w:r w:rsidR="00861E2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0EA325" wp14:editId="580E2AA7">
                <wp:simplePos x="0" y="0"/>
                <wp:positionH relativeFrom="column">
                  <wp:posOffset>3414395</wp:posOffset>
                </wp:positionH>
                <wp:positionV relativeFrom="paragraph">
                  <wp:posOffset>1837690</wp:posOffset>
                </wp:positionV>
                <wp:extent cx="314325" cy="45719"/>
                <wp:effectExtent l="0" t="19050" r="47625" b="31115"/>
                <wp:wrapNone/>
                <wp:docPr id="1859322225" name="箭头: 右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A6807" id="箭头: 右 47" o:spid="_x0000_s1026" type="#_x0000_t13" style="position:absolute;margin-left:268.85pt;margin-top:144.7pt;width:24.75pt;height: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" adj="20029" fillcolor="#4f81bd [3204]" strokecolor="#0a121c [484]" strokeweight="2pt"/>
            </w:pict>
          </mc:Fallback>
        </mc:AlternateContent>
      </w:r>
      <w:r w:rsidR="00861E2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D0EC21" wp14:editId="47989AF7">
                <wp:simplePos x="0" y="0"/>
                <wp:positionH relativeFrom="column">
                  <wp:posOffset>2680970</wp:posOffset>
                </wp:positionH>
                <wp:positionV relativeFrom="paragraph">
                  <wp:posOffset>1840230</wp:posOffset>
                </wp:positionV>
                <wp:extent cx="285750" cy="45719"/>
                <wp:effectExtent l="0" t="19050" r="38100" b="31115"/>
                <wp:wrapNone/>
                <wp:docPr id="1018517102" name="箭头: 右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4B356" id="箭头: 右 46" o:spid="_x0000_s1026" type="#_x0000_t13" style="position:absolute;margin-left:211.1pt;margin-top:144.9pt;width:22.5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" adj="19872" fillcolor="#4f81bd [3204]" strokecolor="#0a121c [484]" strokeweight="2pt"/>
            </w:pict>
          </mc:Fallback>
        </mc:AlternateContent>
      </w:r>
      <w:r w:rsidR="00861E2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2549FA" wp14:editId="137DD144">
                <wp:simplePos x="0" y="0"/>
                <wp:positionH relativeFrom="column">
                  <wp:posOffset>1890395</wp:posOffset>
                </wp:positionH>
                <wp:positionV relativeFrom="paragraph">
                  <wp:posOffset>1837690</wp:posOffset>
                </wp:positionV>
                <wp:extent cx="266700" cy="45719"/>
                <wp:effectExtent l="0" t="19050" r="38100" b="31115"/>
                <wp:wrapNone/>
                <wp:docPr id="1824625787" name="箭头: 右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13C5C" id="箭头: 右 45" o:spid="_x0000_s1026" type="#_x0000_t13" style="position:absolute;margin-left:148.85pt;margin-top:144.7pt;width:21pt;height:3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" adj="19749" fillcolor="#4f81bd [3204]" strokecolor="#0a121c [484]" strokeweight="2pt"/>
            </w:pict>
          </mc:Fallback>
        </mc:AlternateContent>
      </w:r>
      <w:r w:rsidR="00FE10D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22CCAF" wp14:editId="6E9E4A7F">
                <wp:simplePos x="0" y="0"/>
                <wp:positionH relativeFrom="column">
                  <wp:posOffset>1090295</wp:posOffset>
                </wp:positionH>
                <wp:positionV relativeFrom="paragraph">
                  <wp:posOffset>1792605</wp:posOffset>
                </wp:positionV>
                <wp:extent cx="276225" cy="45085"/>
                <wp:effectExtent l="0" t="19050" r="47625" b="31115"/>
                <wp:wrapNone/>
                <wp:docPr id="1787267505" name="箭头: 右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11FAF" id="箭头: 右 44" o:spid="_x0000_s1026" type="#_x0000_t13" style="position:absolute;margin-left:85.85pt;margin-top:141.15pt;width:21.75pt;height:3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" adj="19837" fillcolor="#4f81bd [3204]" strokecolor="#0a121c [484]" strokeweight="2pt"/>
            </w:pict>
          </mc:Fallback>
        </mc:AlternateContent>
      </w:r>
      <w:r w:rsidR="00FE10D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0D456F" wp14:editId="4BBB414F">
                <wp:simplePos x="0" y="0"/>
                <wp:positionH relativeFrom="column">
                  <wp:posOffset>785495</wp:posOffset>
                </wp:positionH>
                <wp:positionV relativeFrom="paragraph">
                  <wp:posOffset>1040130</wp:posOffset>
                </wp:positionV>
                <wp:extent cx="45719" cy="333375"/>
                <wp:effectExtent l="19050" t="0" r="31115" b="47625"/>
                <wp:wrapNone/>
                <wp:docPr id="159205857" name="箭头: 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E10F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43" o:spid="_x0000_s1026" type="#_x0000_t67" style="position:absolute;margin-left:61.85pt;margin-top:81.9pt;width:3.6pt;height:26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" adj="20119" fillcolor="#4f81bd [3204]" strokecolor="#0a121c [484]" strokeweight="2pt"/>
            </w:pict>
          </mc:Fallback>
        </mc:AlternateContent>
      </w:r>
      <w:r w:rsidR="008424C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7CB7B5" wp14:editId="7E848210">
                <wp:simplePos x="0" y="0"/>
                <wp:positionH relativeFrom="column">
                  <wp:posOffset>4633595</wp:posOffset>
                </wp:positionH>
                <wp:positionV relativeFrom="paragraph">
                  <wp:posOffset>1440180</wp:posOffset>
                </wp:positionV>
                <wp:extent cx="514350" cy="695325"/>
                <wp:effectExtent l="0" t="0" r="19050" b="28575"/>
                <wp:wrapNone/>
                <wp:docPr id="171507989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75621" w14:textId="542E0FC0" w:rsidR="008424C8" w:rsidRPr="00293FA8" w:rsidRDefault="00B277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3FA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TCD</w:t>
                            </w:r>
                          </w:p>
                          <w:p w14:paraId="710D7D0B" w14:textId="04C74854" w:rsidR="00B27791" w:rsidRPr="00293FA8" w:rsidRDefault="00B277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3FA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检测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7CB7B5"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position:absolute;left:0;text-align:left;margin-left:364.85pt;margin-top:113.4pt;width:40.5pt;height:5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" fillcolor="white [3201]" strokeweight=".5pt">
                <v:textbox>
                  <w:txbxContent>
                    <w:p w14:paraId="00E75621" w14:textId="542E0FC0" w:rsidR="008424C8" w:rsidRPr="00293FA8" w:rsidRDefault="00B27791">
                      <w:pPr>
                        <w:rPr>
                          <w:sz w:val="24"/>
                          <w:szCs w:val="24"/>
                        </w:rPr>
                      </w:pPr>
                      <w:r w:rsidRPr="00293FA8">
                        <w:rPr>
                          <w:rFonts w:hint="eastAsia"/>
                          <w:sz w:val="24"/>
                          <w:szCs w:val="24"/>
                        </w:rPr>
                        <w:t>TCD</w:t>
                      </w:r>
                    </w:p>
                    <w:p w14:paraId="710D7D0B" w14:textId="04C74854" w:rsidR="00B27791" w:rsidRPr="00293FA8" w:rsidRDefault="00B27791">
                      <w:pPr>
                        <w:rPr>
                          <w:sz w:val="24"/>
                          <w:szCs w:val="24"/>
                        </w:rPr>
                      </w:pPr>
                      <w:r w:rsidRPr="00293FA8">
                        <w:rPr>
                          <w:rFonts w:hint="eastAsia"/>
                          <w:sz w:val="24"/>
                          <w:szCs w:val="24"/>
                        </w:rPr>
                        <w:t>检测</w:t>
                      </w:r>
                    </w:p>
                  </w:txbxContent>
                </v:textbox>
              </v:shape>
            </w:pict>
          </mc:Fallback>
        </mc:AlternateContent>
      </w:r>
      <w:r w:rsidR="008424C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DEA14D" wp14:editId="7464CBC4">
                <wp:simplePos x="0" y="0"/>
                <wp:positionH relativeFrom="column">
                  <wp:posOffset>3719195</wp:posOffset>
                </wp:positionH>
                <wp:positionV relativeFrom="paragraph">
                  <wp:posOffset>1440180</wp:posOffset>
                </wp:positionV>
                <wp:extent cx="495300" cy="733425"/>
                <wp:effectExtent l="0" t="0" r="19050" b="28575"/>
                <wp:wrapNone/>
                <wp:docPr id="785302580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03520" w14:textId="2962D0ED" w:rsidR="008424C8" w:rsidRPr="00293FA8" w:rsidRDefault="00B277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3FA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除水干燥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EA14D" id="文本框 12" o:spid="_x0000_s1027" type="#_x0000_t202" style="position:absolute;left:0;text-align:left;margin-left:292.85pt;margin-top:113.4pt;width:39pt;height:5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" fillcolor="white [3201]" strokeweight=".5pt">
                <v:textbox style="layout-flow:vertical-ideographic">
                  <w:txbxContent>
                    <w:p w14:paraId="60B03520" w14:textId="2962D0ED" w:rsidR="008424C8" w:rsidRPr="00293FA8" w:rsidRDefault="00B27791">
                      <w:pPr>
                        <w:rPr>
                          <w:sz w:val="24"/>
                          <w:szCs w:val="24"/>
                        </w:rPr>
                      </w:pPr>
                      <w:r w:rsidRPr="00293FA8">
                        <w:rPr>
                          <w:rFonts w:hint="eastAsia"/>
                          <w:sz w:val="24"/>
                          <w:szCs w:val="24"/>
                        </w:rPr>
                        <w:t>除水干燥</w:t>
                      </w:r>
                    </w:p>
                  </w:txbxContent>
                </v:textbox>
              </v:shape>
            </w:pict>
          </mc:Fallback>
        </mc:AlternateContent>
      </w:r>
      <w:r w:rsidR="008424C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557EE" wp14:editId="615C1A7A">
                <wp:simplePos x="0" y="0"/>
                <wp:positionH relativeFrom="column">
                  <wp:posOffset>2957195</wp:posOffset>
                </wp:positionH>
                <wp:positionV relativeFrom="paragraph">
                  <wp:posOffset>1430655</wp:posOffset>
                </wp:positionV>
                <wp:extent cx="447675" cy="752475"/>
                <wp:effectExtent l="0" t="0" r="28575" b="28575"/>
                <wp:wrapNone/>
                <wp:docPr id="115035566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C8EA8" w14:textId="4068D30C" w:rsidR="008424C8" w:rsidRPr="00293FA8" w:rsidRDefault="00B27791" w:rsidP="00293FA8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293FA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还原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557EE" id="文本框 11" o:spid="_x0000_s1028" type="#_x0000_t202" style="position:absolute;left:0;text-align:left;margin-left:232.85pt;margin-top:112.65pt;width:35.25pt;height:5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" fillcolor="white [3201]" strokeweight=".5pt">
                <v:textbox style="layout-flow:vertical-ideographic">
                  <w:txbxContent>
                    <w:p w14:paraId="050C8EA8" w14:textId="4068D30C" w:rsidR="008424C8" w:rsidRPr="00293FA8" w:rsidRDefault="00B27791" w:rsidP="00293FA8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293FA8">
                        <w:rPr>
                          <w:rFonts w:hint="eastAsia"/>
                          <w:sz w:val="24"/>
                          <w:szCs w:val="24"/>
                        </w:rPr>
                        <w:t>还原</w:t>
                      </w:r>
                    </w:p>
                  </w:txbxContent>
                </v:textbox>
              </v:shape>
            </w:pict>
          </mc:Fallback>
        </mc:AlternateContent>
      </w:r>
      <w:r w:rsidR="008424C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B59B6B" wp14:editId="43E3BCFE">
                <wp:simplePos x="0" y="0"/>
                <wp:positionH relativeFrom="column">
                  <wp:posOffset>2176145</wp:posOffset>
                </wp:positionH>
                <wp:positionV relativeFrom="paragraph">
                  <wp:posOffset>1430655</wp:posOffset>
                </wp:positionV>
                <wp:extent cx="485775" cy="771525"/>
                <wp:effectExtent l="0" t="0" r="28575" b="28575"/>
                <wp:wrapNone/>
                <wp:docPr id="191597642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06725" w14:textId="79C2C768" w:rsidR="008424C8" w:rsidRPr="00293FA8" w:rsidRDefault="00B277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3FA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除水干燥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59B6B" id="文本框 10" o:spid="_x0000_s1029" type="#_x0000_t202" style="position:absolute;left:0;text-align:left;margin-left:171.35pt;margin-top:112.65pt;width:38.25pt;height:6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" fillcolor="white [3201]" strokeweight=".5pt">
                <v:textbox style="layout-flow:vertical-ideographic">
                  <w:txbxContent>
                    <w:p w14:paraId="6C506725" w14:textId="79C2C768" w:rsidR="008424C8" w:rsidRPr="00293FA8" w:rsidRDefault="00B27791">
                      <w:pPr>
                        <w:rPr>
                          <w:sz w:val="24"/>
                          <w:szCs w:val="24"/>
                        </w:rPr>
                      </w:pPr>
                      <w:r w:rsidRPr="00293FA8">
                        <w:rPr>
                          <w:rFonts w:hint="eastAsia"/>
                          <w:sz w:val="24"/>
                          <w:szCs w:val="24"/>
                        </w:rPr>
                        <w:t>除水干燥</w:t>
                      </w:r>
                    </w:p>
                  </w:txbxContent>
                </v:textbox>
              </v:shape>
            </w:pict>
          </mc:Fallback>
        </mc:AlternateContent>
      </w:r>
      <w:r w:rsidR="008424C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FC4D01" wp14:editId="494CC140">
                <wp:simplePos x="0" y="0"/>
                <wp:positionH relativeFrom="column">
                  <wp:posOffset>1404620</wp:posOffset>
                </wp:positionH>
                <wp:positionV relativeFrom="paragraph">
                  <wp:posOffset>1402080</wp:posOffset>
                </wp:positionV>
                <wp:extent cx="495300" cy="781050"/>
                <wp:effectExtent l="0" t="0" r="19050" b="19050"/>
                <wp:wrapNone/>
                <wp:docPr id="122132065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BA487" w14:textId="5D36B287" w:rsidR="008424C8" w:rsidRPr="00293FA8" w:rsidRDefault="00B277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3FA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二次燃烧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C4D01" id="文本框 9" o:spid="_x0000_s1030" type="#_x0000_t202" style="position:absolute;left:0;text-align:left;margin-left:110.6pt;margin-top:110.4pt;width:39pt;height:6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" fillcolor="white [3201]" strokeweight=".5pt">
                <v:textbox style="layout-flow:vertical-ideographic">
                  <w:txbxContent>
                    <w:p w14:paraId="207BA487" w14:textId="5D36B287" w:rsidR="008424C8" w:rsidRPr="00293FA8" w:rsidRDefault="00B27791">
                      <w:pPr>
                        <w:rPr>
                          <w:sz w:val="24"/>
                          <w:szCs w:val="24"/>
                        </w:rPr>
                      </w:pPr>
                      <w:r w:rsidRPr="00293FA8">
                        <w:rPr>
                          <w:rFonts w:hint="eastAsia"/>
                          <w:sz w:val="24"/>
                          <w:szCs w:val="24"/>
                        </w:rPr>
                        <w:t>二次燃烧</w:t>
                      </w:r>
                    </w:p>
                  </w:txbxContent>
                </v:textbox>
              </v:shape>
            </w:pict>
          </mc:Fallback>
        </mc:AlternateContent>
      </w:r>
      <w:r w:rsidR="008424C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4F1A0" wp14:editId="0B73887F">
                <wp:simplePos x="0" y="0"/>
                <wp:positionH relativeFrom="column">
                  <wp:posOffset>556895</wp:posOffset>
                </wp:positionH>
                <wp:positionV relativeFrom="paragraph">
                  <wp:posOffset>1392555</wp:posOffset>
                </wp:positionV>
                <wp:extent cx="533400" cy="771525"/>
                <wp:effectExtent l="0" t="0" r="19050" b="28575"/>
                <wp:wrapNone/>
                <wp:docPr id="78027035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3FA60" w14:textId="6A482ABA" w:rsidR="008424C8" w:rsidRPr="008424C8" w:rsidRDefault="008424C8" w:rsidP="00293FA8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8424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燃烧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4F1A0" id="文本框 8" o:spid="_x0000_s1031" type="#_x0000_t202" style="position:absolute;left:0;text-align:left;margin-left:43.85pt;margin-top:109.65pt;width:42pt;height:6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" fillcolor="white [3201]" strokeweight=".5pt">
                <v:textbox style="layout-flow:vertical-ideographic">
                  <w:txbxContent>
                    <w:p w14:paraId="0943FA60" w14:textId="6A482ABA" w:rsidR="008424C8" w:rsidRPr="008424C8" w:rsidRDefault="008424C8" w:rsidP="00293FA8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8424C8">
                        <w:rPr>
                          <w:rFonts w:hint="eastAsia"/>
                          <w:sz w:val="28"/>
                          <w:szCs w:val="28"/>
                        </w:rPr>
                        <w:t>燃烧</w:t>
                      </w:r>
                    </w:p>
                  </w:txbxContent>
                </v:textbox>
              </v:shape>
            </w:pict>
          </mc:Fallback>
        </mc:AlternateContent>
      </w:r>
      <w:r w:rsidR="008424C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1A6C0" wp14:editId="4732AD81">
                <wp:simplePos x="0" y="0"/>
                <wp:positionH relativeFrom="column">
                  <wp:posOffset>566421</wp:posOffset>
                </wp:positionH>
                <wp:positionV relativeFrom="paragraph">
                  <wp:posOffset>678180</wp:posOffset>
                </wp:positionV>
                <wp:extent cx="704850" cy="342900"/>
                <wp:effectExtent l="0" t="0" r="19050" b="19050"/>
                <wp:wrapNone/>
                <wp:docPr id="99682631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CCA3D" w14:textId="1A4C78FF" w:rsidR="008424C8" w:rsidRPr="00293FA8" w:rsidRDefault="008424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3FA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进样器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1A6C0" id="文本框 7" o:spid="_x0000_s1032" type="#_x0000_t202" style="position:absolute;left:0;text-align:left;margin-left:44.6pt;margin-top:53.4pt;width:55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" fillcolor="white [3201]" strokeweight=".5pt">
                <v:textbox>
                  <w:txbxContent>
                    <w:p w14:paraId="73CCCA3D" w14:textId="1A4C78FF" w:rsidR="008424C8" w:rsidRPr="00293FA8" w:rsidRDefault="008424C8">
                      <w:pPr>
                        <w:rPr>
                          <w:sz w:val="24"/>
                          <w:szCs w:val="24"/>
                        </w:rPr>
                      </w:pPr>
                      <w:r w:rsidRPr="00293FA8">
                        <w:rPr>
                          <w:rFonts w:hint="eastAsia"/>
                          <w:sz w:val="24"/>
                          <w:szCs w:val="24"/>
                        </w:rPr>
                        <w:t>进样器</w:t>
                      </w:r>
                    </w:p>
                  </w:txbxContent>
                </v:textbox>
              </v:shape>
            </w:pict>
          </mc:Fallback>
        </mc:AlternateContent>
      </w:r>
      <w:r w:rsidR="008424C8" w:rsidRPr="008424C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804C49" wp14:editId="4930EE9B">
                <wp:simplePos x="0" y="0"/>
                <wp:positionH relativeFrom="column">
                  <wp:posOffset>414020</wp:posOffset>
                </wp:positionH>
                <wp:positionV relativeFrom="paragraph">
                  <wp:posOffset>421005</wp:posOffset>
                </wp:positionV>
                <wp:extent cx="5133975" cy="2105025"/>
                <wp:effectExtent l="0" t="0" r="28575" b="285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D198B" w14:textId="4BD1008A" w:rsidR="008424C8" w:rsidRDefault="008424C8"/>
                          <w:p w14:paraId="32A2CE05" w14:textId="77777777" w:rsidR="008424C8" w:rsidRDefault="008424C8"/>
                          <w:p w14:paraId="1996CA22" w14:textId="77777777" w:rsidR="008424C8" w:rsidRDefault="008424C8"/>
                          <w:p w14:paraId="34EA3416" w14:textId="77777777" w:rsidR="008424C8" w:rsidRDefault="008424C8"/>
                          <w:p w14:paraId="13BE19DA" w14:textId="77777777" w:rsidR="008424C8" w:rsidRDefault="008424C8"/>
                          <w:p w14:paraId="34E22F74" w14:textId="77777777" w:rsidR="008424C8" w:rsidRDefault="008424C8"/>
                          <w:p w14:paraId="42A518D1" w14:textId="77777777" w:rsidR="008424C8" w:rsidRDefault="008424C8"/>
                          <w:p w14:paraId="255D39FC" w14:textId="77777777" w:rsidR="008424C8" w:rsidRDefault="008424C8"/>
                          <w:p w14:paraId="2A7BF20B" w14:textId="77777777" w:rsidR="008424C8" w:rsidRDefault="008424C8"/>
                          <w:p w14:paraId="7E4F2A8D" w14:textId="77777777" w:rsidR="008424C8" w:rsidRDefault="008424C8"/>
                          <w:p w14:paraId="7D988710" w14:textId="77777777" w:rsidR="008424C8" w:rsidRDefault="008424C8"/>
                          <w:p w14:paraId="29422345" w14:textId="77777777" w:rsidR="008424C8" w:rsidRDefault="008424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04C49" id="文本框 2" o:spid="_x0000_s1033" type="#_x0000_t202" style="position:absolute;left:0;text-align:left;margin-left:32.6pt;margin-top:33.15pt;width:404.25pt;height:16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">
                <v:textbox>
                  <w:txbxContent>
                    <w:p w14:paraId="2DFD198B" w14:textId="4BD1008A" w:rsidR="008424C8" w:rsidRDefault="008424C8"/>
                    <w:p w14:paraId="32A2CE05" w14:textId="77777777" w:rsidR="008424C8" w:rsidRDefault="008424C8"/>
                    <w:p w14:paraId="1996CA22" w14:textId="77777777" w:rsidR="008424C8" w:rsidRDefault="008424C8"/>
                    <w:p w14:paraId="34EA3416" w14:textId="77777777" w:rsidR="008424C8" w:rsidRDefault="008424C8"/>
                    <w:p w14:paraId="13BE19DA" w14:textId="77777777" w:rsidR="008424C8" w:rsidRDefault="008424C8"/>
                    <w:p w14:paraId="34E22F74" w14:textId="77777777" w:rsidR="008424C8" w:rsidRDefault="008424C8"/>
                    <w:p w14:paraId="42A518D1" w14:textId="77777777" w:rsidR="008424C8" w:rsidRDefault="008424C8"/>
                    <w:p w14:paraId="255D39FC" w14:textId="77777777" w:rsidR="008424C8" w:rsidRDefault="008424C8"/>
                    <w:p w14:paraId="2A7BF20B" w14:textId="77777777" w:rsidR="008424C8" w:rsidRDefault="008424C8"/>
                    <w:p w14:paraId="7E4F2A8D" w14:textId="77777777" w:rsidR="008424C8" w:rsidRDefault="008424C8"/>
                    <w:p w14:paraId="7D988710" w14:textId="77777777" w:rsidR="008424C8" w:rsidRDefault="008424C8"/>
                    <w:p w14:paraId="29422345" w14:textId="77777777" w:rsidR="008424C8" w:rsidRDefault="008424C8"/>
                  </w:txbxContent>
                </v:textbox>
                <w10:wrap type="square"/>
              </v:shape>
            </w:pict>
          </mc:Fallback>
        </mc:AlternateContent>
      </w:r>
      <w:r w:rsidR="00A12E90">
        <w:rPr>
          <w:rFonts w:hint="eastAsia"/>
          <w:sz w:val="24"/>
        </w:rPr>
        <w:t>仪器</w:t>
      </w:r>
      <w:proofErr w:type="gramStart"/>
      <w:r w:rsidR="00A12E90">
        <w:rPr>
          <w:rFonts w:hint="eastAsia"/>
          <w:sz w:val="24"/>
        </w:rPr>
        <w:t>有气路系统</w:t>
      </w:r>
      <w:proofErr w:type="gramEnd"/>
      <w:r w:rsidR="00A12E90">
        <w:rPr>
          <w:rFonts w:hint="eastAsia"/>
          <w:sz w:val="24"/>
        </w:rPr>
        <w:t>、进样系统、控温系统、净化还原系统、检测系统共同组成</w:t>
      </w:r>
      <w:r w:rsidR="00175EE1">
        <w:rPr>
          <w:rFonts w:hint="eastAsia"/>
          <w:sz w:val="24"/>
        </w:rPr>
        <w:t>，原理如下</w:t>
      </w:r>
      <w:r w:rsidR="00A12E90">
        <w:rPr>
          <w:rFonts w:hint="eastAsia"/>
          <w:sz w:val="24"/>
        </w:rPr>
        <w:t>。</w:t>
      </w:r>
    </w:p>
    <w:p w14:paraId="682A8E81" w14:textId="77777777" w:rsidR="008424C8" w:rsidRDefault="008424C8" w:rsidP="00293FA8">
      <w:pPr>
        <w:snapToGrid w:val="0"/>
        <w:spacing w:line="360" w:lineRule="auto"/>
        <w:rPr>
          <w:sz w:val="24"/>
        </w:rPr>
      </w:pPr>
    </w:p>
    <w:p w14:paraId="0821420C" w14:textId="13E36536" w:rsidR="007C39F2" w:rsidRDefault="007C39F2">
      <w:pPr>
        <w:snapToGrid w:val="0"/>
        <w:spacing w:line="360" w:lineRule="auto"/>
        <w:ind w:firstLineChars="200" w:firstLine="480"/>
        <w:rPr>
          <w:sz w:val="24"/>
        </w:rPr>
      </w:pPr>
    </w:p>
    <w:p w14:paraId="1DA10CB0" w14:textId="474BBBAA" w:rsidR="00891472" w:rsidRPr="00891472" w:rsidRDefault="00A12E90" w:rsidP="00891472">
      <w:pPr>
        <w:pStyle w:val="1"/>
        <w:spacing w:beforeLines="0" w:afterLines="0"/>
        <w:ind w:left="0" w:firstLine="0"/>
        <w:rPr>
          <w:color w:val="auto"/>
        </w:rPr>
      </w:pPr>
      <w:r>
        <w:rPr>
          <w:rFonts w:hint="eastAsia"/>
          <w:color w:val="auto"/>
        </w:rPr>
        <w:t>计量特性</w:t>
      </w:r>
    </w:p>
    <w:p w14:paraId="43DCDB85" w14:textId="70573FA0" w:rsidR="007C39F2" w:rsidRDefault="00AD65D7" w:rsidP="00AD65D7">
      <w:pPr>
        <w:pStyle w:val="2"/>
        <w:numPr>
          <w:ilvl w:val="0"/>
          <w:numId w:val="0"/>
        </w:numPr>
        <w:spacing w:before="156"/>
        <w:rPr>
          <w:rFonts w:hint="eastAsia"/>
        </w:rPr>
      </w:pPr>
      <w:bookmarkStart w:id="25" w:name="_Hlk192769576"/>
      <w:bookmarkStart w:id="26" w:name="_Hlk208236304"/>
      <w:r>
        <w:rPr>
          <w:rFonts w:hint="eastAsia"/>
        </w:rPr>
        <w:t>3.1</w:t>
      </w:r>
      <w:r w:rsidR="00A12E90">
        <w:rPr>
          <w:rFonts w:hint="eastAsia"/>
        </w:rPr>
        <w:t>气路气密性</w:t>
      </w:r>
      <w:bookmarkEnd w:id="25"/>
      <w:r w:rsidR="00A12E90">
        <w:rPr>
          <w:rFonts w:hint="eastAsia"/>
        </w:rPr>
        <w:t>：30 min 内载气、氧气压力的压降</w:t>
      </w:r>
      <w:r w:rsidR="00891472" w:rsidRPr="00891472">
        <w:rPr>
          <w:rFonts w:hint="eastAsia"/>
        </w:rPr>
        <w:t>≤</w:t>
      </w:r>
      <w:r w:rsidR="00A12E90">
        <w:t>0.0</w:t>
      </w:r>
      <w:r w:rsidR="00A12E90">
        <w:rPr>
          <w:rFonts w:hint="eastAsia"/>
        </w:rPr>
        <w:t>1</w:t>
      </w:r>
      <w:r w:rsidR="00A12E90">
        <w:t xml:space="preserve"> MPa</w:t>
      </w:r>
    </w:p>
    <w:p w14:paraId="0F76C9D0" w14:textId="36D8AB43" w:rsidR="00891472" w:rsidRPr="00891472" w:rsidRDefault="00891472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3.2</w:t>
      </w:r>
      <w:r>
        <w:rPr>
          <w:rFonts w:hint="eastAsia"/>
          <w:color w:val="000000"/>
          <w:sz w:val="24"/>
          <w:szCs w:val="24"/>
        </w:rPr>
        <w:t>载气流速稳定性</w:t>
      </w:r>
      <w:r>
        <w:rPr>
          <w:rFonts w:hint="eastAsia"/>
          <w:color w:val="000000"/>
          <w:sz w:val="24"/>
          <w:szCs w:val="24"/>
        </w:rPr>
        <w:t xml:space="preserve"> </w:t>
      </w:r>
      <w:bookmarkStart w:id="27" w:name="_Hlk203405235"/>
      <w:r>
        <w:rPr>
          <w:rFonts w:ascii="宋体" w:hAnsi="宋体" w:hint="eastAsia"/>
          <w:color w:val="000000"/>
          <w:sz w:val="24"/>
          <w:szCs w:val="24"/>
        </w:rPr>
        <w:t>≤</w:t>
      </w:r>
      <w:bookmarkEnd w:id="27"/>
      <w:r>
        <w:rPr>
          <w:rFonts w:ascii="宋体" w:hAnsi="宋体" w:hint="eastAsia"/>
          <w:color w:val="000000"/>
          <w:sz w:val="24"/>
          <w:szCs w:val="24"/>
        </w:rPr>
        <w:t>1%</w:t>
      </w:r>
    </w:p>
    <w:p w14:paraId="0ADE46AD" w14:textId="77777777" w:rsidR="007C39F2" w:rsidRDefault="007C39F2">
      <w:pPr>
        <w:snapToGrid w:val="0"/>
        <w:ind w:left="425"/>
        <w:jc w:val="center"/>
        <w:rPr>
          <w:color w:val="000000"/>
          <w:szCs w:val="21"/>
        </w:rPr>
      </w:pPr>
    </w:p>
    <w:p w14:paraId="0C4A07A9" w14:textId="3633B3D5" w:rsidR="007C39F2" w:rsidRDefault="00A12E90">
      <w:pPr>
        <w:snapToGrid w:val="0"/>
        <w:spacing w:line="360" w:lineRule="auto"/>
        <w:jc w:val="left"/>
        <w:rPr>
          <w:color w:val="000000"/>
          <w:sz w:val="24"/>
          <w:szCs w:val="24"/>
        </w:rPr>
      </w:pPr>
      <w:r>
        <w:rPr>
          <w:rFonts w:hint="eastAsia"/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="00891472">
        <w:rPr>
          <w:rFonts w:hint="eastAsia"/>
          <w:color w:val="000000"/>
          <w:sz w:val="24"/>
          <w:szCs w:val="24"/>
        </w:rPr>
        <w:t>3</w:t>
      </w:r>
      <w:r w:rsidR="009D1DCB">
        <w:rPr>
          <w:rFonts w:hint="eastAsia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bookmarkStart w:id="28" w:name="_Hlk192757166"/>
      <w:r>
        <w:rPr>
          <w:rFonts w:hint="eastAsia"/>
          <w:color w:val="000000"/>
          <w:sz w:val="24"/>
          <w:szCs w:val="24"/>
        </w:rPr>
        <w:t>TCD</w:t>
      </w:r>
      <w:r>
        <w:rPr>
          <w:rFonts w:hint="eastAsia"/>
          <w:color w:val="000000"/>
          <w:sz w:val="24"/>
          <w:szCs w:val="24"/>
        </w:rPr>
        <w:t>控温精度</w:t>
      </w:r>
      <w:bookmarkEnd w:id="28"/>
      <w:r>
        <w:rPr>
          <w:rFonts w:hint="eastAsia"/>
          <w:color w:val="000000"/>
          <w:sz w:val="24"/>
          <w:szCs w:val="24"/>
        </w:rPr>
        <w:t>：波动性</w:t>
      </w:r>
      <w:r w:rsidR="00891472" w:rsidRPr="00891472">
        <w:rPr>
          <w:rFonts w:hint="eastAsia"/>
          <w:color w:val="000000"/>
          <w:sz w:val="24"/>
          <w:szCs w:val="24"/>
        </w:rPr>
        <w:t>≤</w:t>
      </w:r>
      <w:r>
        <w:rPr>
          <w:rFonts w:hint="eastAsia"/>
          <w:color w:val="000000"/>
          <w:sz w:val="24"/>
          <w:szCs w:val="24"/>
        </w:rPr>
        <w:t>±</w:t>
      </w:r>
      <w:r>
        <w:rPr>
          <w:rFonts w:hint="eastAsia"/>
          <w:color w:val="000000"/>
          <w:sz w:val="24"/>
          <w:szCs w:val="24"/>
        </w:rPr>
        <w:t>0.3</w:t>
      </w:r>
      <w:r>
        <w:rPr>
          <w:rFonts w:hint="eastAsia"/>
          <w:color w:val="000000"/>
          <w:sz w:val="24"/>
          <w:szCs w:val="24"/>
        </w:rPr>
        <w:t>℃；控温精度</w:t>
      </w:r>
      <w:r w:rsidR="00891472" w:rsidRPr="00891472">
        <w:rPr>
          <w:rFonts w:hint="eastAsia"/>
          <w:color w:val="000000"/>
          <w:sz w:val="24"/>
          <w:szCs w:val="24"/>
        </w:rPr>
        <w:t>≤</w:t>
      </w:r>
      <w:r>
        <w:rPr>
          <w:rFonts w:hint="eastAsia"/>
          <w:color w:val="000000"/>
          <w:sz w:val="24"/>
          <w:szCs w:val="24"/>
        </w:rPr>
        <w:t>±</w:t>
      </w:r>
      <w:r>
        <w:rPr>
          <w:rFonts w:hint="eastAsia"/>
          <w:color w:val="000000"/>
          <w:sz w:val="24"/>
          <w:szCs w:val="24"/>
        </w:rPr>
        <w:t>0.1</w:t>
      </w:r>
      <w:r>
        <w:rPr>
          <w:rFonts w:hint="eastAsia"/>
          <w:color w:val="000000"/>
          <w:sz w:val="24"/>
          <w:szCs w:val="24"/>
        </w:rPr>
        <w:t>℃；</w:t>
      </w:r>
    </w:p>
    <w:p w14:paraId="7BB1792C" w14:textId="238B4074" w:rsidR="007C39F2" w:rsidRDefault="00A12E90">
      <w:pPr>
        <w:snapToGrid w:val="0"/>
        <w:spacing w:line="360" w:lineRule="auto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</w:t>
      </w:r>
      <w:r w:rsidR="00891472">
        <w:rPr>
          <w:rFonts w:hint="eastAsia"/>
          <w:color w:val="000000"/>
          <w:sz w:val="24"/>
          <w:szCs w:val="24"/>
        </w:rPr>
        <w:t>4</w:t>
      </w:r>
      <w:r w:rsidR="009D1DCB"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燃烧室控温精度：波动性</w:t>
      </w:r>
      <w:r w:rsidR="00891472" w:rsidRPr="00891472">
        <w:rPr>
          <w:rFonts w:hint="eastAsia"/>
          <w:color w:val="000000"/>
          <w:sz w:val="24"/>
          <w:szCs w:val="24"/>
        </w:rPr>
        <w:t>≤</w:t>
      </w:r>
      <w:r>
        <w:rPr>
          <w:rFonts w:hint="eastAsia"/>
          <w:color w:val="000000"/>
          <w:sz w:val="24"/>
          <w:szCs w:val="24"/>
        </w:rPr>
        <w:t>±</w:t>
      </w:r>
      <w:r>
        <w:rPr>
          <w:rFonts w:hint="eastAsia"/>
          <w:color w:val="000000"/>
          <w:sz w:val="24"/>
          <w:szCs w:val="24"/>
        </w:rPr>
        <w:t>5</w:t>
      </w:r>
      <w:r>
        <w:rPr>
          <w:rFonts w:hint="eastAsia"/>
          <w:color w:val="000000"/>
          <w:sz w:val="24"/>
          <w:szCs w:val="24"/>
        </w:rPr>
        <w:t>℃；</w:t>
      </w:r>
      <w:r>
        <w:rPr>
          <w:rFonts w:hint="eastAsia"/>
          <w:color w:val="000000"/>
          <w:sz w:val="24"/>
          <w:szCs w:val="24"/>
        </w:rPr>
        <w:t xml:space="preserve">   </w:t>
      </w:r>
      <w:r>
        <w:rPr>
          <w:rFonts w:hint="eastAsia"/>
          <w:color w:val="000000"/>
          <w:sz w:val="24"/>
          <w:szCs w:val="24"/>
        </w:rPr>
        <w:t>准确度</w:t>
      </w:r>
      <w:r w:rsidR="00891472" w:rsidRPr="00891472">
        <w:rPr>
          <w:rFonts w:hint="eastAsia"/>
          <w:color w:val="000000"/>
          <w:sz w:val="24"/>
          <w:szCs w:val="24"/>
        </w:rPr>
        <w:t>≤</w:t>
      </w:r>
      <w:r>
        <w:rPr>
          <w:rFonts w:hint="eastAsia"/>
          <w:color w:val="000000"/>
          <w:sz w:val="24"/>
          <w:szCs w:val="24"/>
        </w:rPr>
        <w:t>±</w:t>
      </w:r>
      <w:r>
        <w:rPr>
          <w:rFonts w:hint="eastAsia"/>
          <w:color w:val="000000"/>
          <w:sz w:val="24"/>
          <w:szCs w:val="24"/>
        </w:rPr>
        <w:t>5</w:t>
      </w:r>
      <w:r>
        <w:rPr>
          <w:rFonts w:hint="eastAsia"/>
          <w:color w:val="000000"/>
          <w:sz w:val="24"/>
          <w:szCs w:val="24"/>
        </w:rPr>
        <w:t>℃；</w:t>
      </w:r>
    </w:p>
    <w:p w14:paraId="6282859E" w14:textId="639CF65E" w:rsidR="007C39F2" w:rsidRDefault="00A12E90">
      <w:pPr>
        <w:snapToGrid w:val="0"/>
        <w:spacing w:line="360" w:lineRule="auto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</w:t>
      </w:r>
      <w:r w:rsidR="00AD65D7">
        <w:rPr>
          <w:rFonts w:hint="eastAsia"/>
          <w:color w:val="000000"/>
          <w:sz w:val="24"/>
          <w:szCs w:val="24"/>
        </w:rPr>
        <w:t>5</w:t>
      </w:r>
      <w:r w:rsidR="009D1DCB">
        <w:rPr>
          <w:rFonts w:hint="eastAsia"/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TCD</w:t>
      </w:r>
      <w:r>
        <w:rPr>
          <w:rFonts w:hint="eastAsia"/>
          <w:color w:val="000000"/>
          <w:sz w:val="24"/>
          <w:szCs w:val="24"/>
        </w:rPr>
        <w:t>检测灵敏度：</w:t>
      </w:r>
      <w:r w:rsidR="00891472" w:rsidRPr="00891472">
        <w:rPr>
          <w:rFonts w:hint="eastAsia"/>
          <w:color w:val="000000"/>
          <w:sz w:val="24"/>
          <w:szCs w:val="24"/>
        </w:rPr>
        <w:t>≥</w:t>
      </w:r>
      <w:r>
        <w:rPr>
          <w:rFonts w:hint="eastAsia"/>
          <w:color w:val="000000"/>
          <w:sz w:val="24"/>
          <w:szCs w:val="24"/>
        </w:rPr>
        <w:t>2000mV</w:t>
      </w:r>
      <w:r w:rsidR="00B440C0">
        <w:rPr>
          <w:rFonts w:ascii="宋体" w:hAnsi="宋体" w:hint="eastAsia"/>
          <w:color w:val="000000"/>
          <w:sz w:val="24"/>
          <w:szCs w:val="24"/>
        </w:rPr>
        <w:t>·</w:t>
      </w:r>
      <w:r>
        <w:rPr>
          <w:rFonts w:hint="eastAsia"/>
          <w:color w:val="000000"/>
          <w:sz w:val="24"/>
          <w:szCs w:val="24"/>
        </w:rPr>
        <w:t>ml/mg</w:t>
      </w:r>
    </w:p>
    <w:p w14:paraId="444CE952" w14:textId="1AABD6E5" w:rsidR="007C39F2" w:rsidRDefault="00A12E90">
      <w:pPr>
        <w:snapToGrid w:val="0"/>
        <w:spacing w:line="360" w:lineRule="auto"/>
        <w:jc w:val="left"/>
      </w:pPr>
      <w:r>
        <w:rPr>
          <w:rFonts w:hint="eastAsia"/>
          <w:color w:val="000000"/>
          <w:sz w:val="24"/>
          <w:szCs w:val="24"/>
        </w:rPr>
        <w:t>3.</w:t>
      </w:r>
      <w:r w:rsidR="00AD65D7">
        <w:rPr>
          <w:rFonts w:hint="eastAsia"/>
          <w:color w:val="000000"/>
          <w:sz w:val="24"/>
          <w:szCs w:val="24"/>
        </w:rPr>
        <w:t>6</w:t>
      </w:r>
      <w:r w:rsidR="009D1DCB">
        <w:rPr>
          <w:rFonts w:hint="eastAsia"/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示值误差：</w:t>
      </w:r>
      <w:r w:rsidR="00891472" w:rsidRPr="00891472">
        <w:rPr>
          <w:rFonts w:hint="eastAsia"/>
          <w:color w:val="000000"/>
          <w:sz w:val="24"/>
          <w:szCs w:val="24"/>
        </w:rPr>
        <w:t>≤</w:t>
      </w:r>
      <w:r>
        <w:rPr>
          <w:rFonts w:hint="eastAsia"/>
          <w:color w:val="000000"/>
          <w:sz w:val="24"/>
          <w:szCs w:val="24"/>
        </w:rPr>
        <w:t>1.0%</w:t>
      </w:r>
    </w:p>
    <w:p w14:paraId="559FD058" w14:textId="7208DA42" w:rsidR="007C39F2" w:rsidRDefault="00A12E90">
      <w:pPr>
        <w:snapToGrid w:val="0"/>
        <w:spacing w:line="360" w:lineRule="auto"/>
        <w:jc w:val="left"/>
        <w:rPr>
          <w:bCs/>
          <w:sz w:val="24"/>
          <w:szCs w:val="24"/>
        </w:rPr>
      </w:pPr>
      <w:r>
        <w:rPr>
          <w:rFonts w:hint="eastAsia"/>
        </w:rPr>
        <w:t>3.</w:t>
      </w:r>
      <w:r w:rsidR="00AD65D7">
        <w:rPr>
          <w:rFonts w:hint="eastAsia"/>
        </w:rPr>
        <w:t>7</w:t>
      </w:r>
      <w:r w:rsidR="009D1DCB">
        <w:rPr>
          <w:rFonts w:hint="eastAsia"/>
        </w:rPr>
        <w:t xml:space="preserve">  </w:t>
      </w:r>
      <w:r>
        <w:rPr>
          <w:rFonts w:hint="eastAsia"/>
        </w:rPr>
        <w:t>定量重复性：</w:t>
      </w:r>
      <w:r w:rsidR="00891472" w:rsidRPr="00891472">
        <w:rPr>
          <w:rFonts w:hint="eastAsia"/>
        </w:rPr>
        <w:t>≤</w:t>
      </w:r>
      <w:r>
        <w:rPr>
          <w:rFonts w:hint="eastAsia"/>
        </w:rPr>
        <w:t>0.5%</w:t>
      </w:r>
    </w:p>
    <w:p w14:paraId="6F08ACD6" w14:textId="77777777" w:rsidR="007C39F2" w:rsidRDefault="00A12E90">
      <w:pPr>
        <w:pStyle w:val="1"/>
        <w:spacing w:beforeLines="0" w:afterLines="0"/>
        <w:ind w:left="0" w:firstLine="0"/>
      </w:pPr>
      <w:bookmarkStart w:id="29" w:name="_Toc92016324"/>
      <w:bookmarkEnd w:id="26"/>
      <w:r>
        <w:rPr>
          <w:rFonts w:hint="eastAsia"/>
          <w:color w:val="auto"/>
        </w:rPr>
        <w:lastRenderedPageBreak/>
        <w:t>校准条件</w:t>
      </w:r>
    </w:p>
    <w:p w14:paraId="3ADB8B06" w14:textId="5A2D74FC" w:rsidR="007C39F2" w:rsidRDefault="00A12E90">
      <w:pPr>
        <w:pStyle w:val="2"/>
        <w:numPr>
          <w:ilvl w:val="1"/>
          <w:numId w:val="0"/>
        </w:numPr>
        <w:spacing w:beforeLine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4.1</w:t>
      </w:r>
      <w:r w:rsidR="009D1DCB"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/>
        </w:rPr>
        <w:t>环境条件</w:t>
      </w:r>
      <w:bookmarkEnd w:id="29"/>
    </w:p>
    <w:p w14:paraId="137133A2" w14:textId="6A0EA468" w:rsidR="007C39F2" w:rsidRDefault="00A12E90">
      <w:pPr>
        <w:snapToGrid w:val="0"/>
        <w:spacing w:line="360" w:lineRule="auto"/>
        <w:jc w:val="left"/>
        <w:rPr>
          <w:color w:val="000000"/>
          <w:sz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.1.1</w:t>
      </w:r>
      <w:r w:rsidR="009D1D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环境</w:t>
      </w:r>
      <w:r>
        <w:rPr>
          <w:color w:val="000000"/>
          <w:sz w:val="24"/>
        </w:rPr>
        <w:t>温度：</w:t>
      </w:r>
      <w:r>
        <w:rPr>
          <w:color w:val="000000"/>
          <w:sz w:val="24"/>
        </w:rPr>
        <w:t>(</w:t>
      </w:r>
      <w:r w:rsidR="00B440C0"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～</w:t>
      </w:r>
      <w:r w:rsidR="00B440C0">
        <w:rPr>
          <w:rFonts w:hint="eastAsia"/>
          <w:color w:val="000000"/>
          <w:sz w:val="24"/>
        </w:rPr>
        <w:t>40</w:t>
      </w:r>
      <w:r>
        <w:rPr>
          <w:color w:val="000000"/>
          <w:sz w:val="24"/>
        </w:rPr>
        <w:t>) ℃</w:t>
      </w:r>
      <w:r>
        <w:rPr>
          <w:color w:val="000000"/>
          <w:sz w:val="24"/>
        </w:rPr>
        <w:t>。</w:t>
      </w:r>
    </w:p>
    <w:p w14:paraId="78D68825" w14:textId="22D0A21A" w:rsidR="007C39F2" w:rsidRDefault="00A12E90">
      <w:pPr>
        <w:snapToGrid w:val="0"/>
        <w:spacing w:line="360" w:lineRule="auto"/>
        <w:jc w:val="left"/>
        <w:rPr>
          <w:color w:val="000000"/>
          <w:sz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.1.2</w:t>
      </w:r>
      <w:r w:rsidR="009D1D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相对湿度</w:t>
      </w:r>
      <w:r>
        <w:rPr>
          <w:color w:val="000000"/>
          <w:sz w:val="24"/>
        </w:rPr>
        <w:t>：不大于</w:t>
      </w:r>
      <w:r>
        <w:rPr>
          <w:color w:val="000000"/>
          <w:sz w:val="24"/>
        </w:rPr>
        <w:t>85%</w:t>
      </w:r>
      <w:r>
        <w:rPr>
          <w:color w:val="000000"/>
          <w:sz w:val="24"/>
        </w:rPr>
        <w:t>。</w:t>
      </w:r>
    </w:p>
    <w:p w14:paraId="5931D96B" w14:textId="38E77C96" w:rsidR="007C39F2" w:rsidRDefault="00A12E90">
      <w:pPr>
        <w:pStyle w:val="2"/>
        <w:numPr>
          <w:ilvl w:val="1"/>
          <w:numId w:val="0"/>
        </w:numPr>
        <w:adjustRightInd w:val="0"/>
        <w:spacing w:beforeLines="0"/>
        <w:rPr>
          <w:rFonts w:ascii="Times New Roman" w:hAnsi="Times New Roman"/>
          <w:color w:val="000000"/>
        </w:rPr>
      </w:pPr>
      <w:bookmarkStart w:id="30" w:name="_Toc92016325"/>
      <w:r>
        <w:rPr>
          <w:rFonts w:ascii="Times New Roman" w:hAnsi="Times New Roman" w:hint="eastAsia"/>
          <w:color w:val="000000"/>
        </w:rPr>
        <w:t>4</w:t>
      </w:r>
      <w:r>
        <w:rPr>
          <w:rFonts w:ascii="Times New Roman" w:hAnsi="Times New Roman"/>
          <w:color w:val="000000"/>
        </w:rPr>
        <w:t xml:space="preserve">.1.3 </w:t>
      </w:r>
      <w:r w:rsidR="009D1DCB"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电源：</w:t>
      </w:r>
      <w:r>
        <w:rPr>
          <w:rFonts w:ascii="Times New Roman" w:hAnsi="Times New Roman"/>
          <w:color w:val="000000"/>
        </w:rPr>
        <w:t>(220</w:t>
      </w:r>
      <w:r>
        <w:rPr>
          <w:rFonts w:cs="宋体" w:hint="eastAsia"/>
          <w:color w:val="000000"/>
        </w:rPr>
        <w:t>±</w:t>
      </w:r>
      <w:r>
        <w:rPr>
          <w:rFonts w:ascii="Times New Roman" w:hAnsi="Times New Roman"/>
          <w:color w:val="000000"/>
        </w:rPr>
        <w:t>22) V</w:t>
      </w:r>
      <w:r>
        <w:rPr>
          <w:rFonts w:ascii="Times New Roman" w:hAnsi="Times New Roman"/>
          <w:color w:val="000000"/>
        </w:rPr>
        <w:t>，</w:t>
      </w:r>
      <w:r>
        <w:rPr>
          <w:rFonts w:ascii="Times New Roman" w:hAnsi="Times New Roman"/>
          <w:color w:val="000000"/>
        </w:rPr>
        <w:t>(50</w:t>
      </w:r>
      <w:r>
        <w:rPr>
          <w:rFonts w:cs="宋体" w:hint="eastAsia"/>
          <w:color w:val="000000"/>
        </w:rPr>
        <w:t>±</w:t>
      </w:r>
      <w:r>
        <w:rPr>
          <w:rFonts w:ascii="Times New Roman" w:hAnsi="Times New Roman"/>
          <w:color w:val="000000"/>
        </w:rPr>
        <w:t>1)Hz</w:t>
      </w:r>
      <w:r>
        <w:rPr>
          <w:rFonts w:ascii="Times New Roman" w:hAnsi="Times New Roman"/>
          <w:color w:val="000000"/>
        </w:rPr>
        <w:t>。</w:t>
      </w:r>
    </w:p>
    <w:p w14:paraId="686EBFF3" w14:textId="23A368BA" w:rsidR="007C39F2" w:rsidRDefault="00A12E90">
      <w:pPr>
        <w:pStyle w:val="2"/>
        <w:numPr>
          <w:ilvl w:val="1"/>
          <w:numId w:val="0"/>
        </w:numPr>
        <w:adjustRightInd w:val="0"/>
        <w:spacing w:beforeLine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 xml:space="preserve">.2 </w:t>
      </w:r>
      <w:r w:rsidR="009D1DCB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校准用计量设备</w:t>
      </w:r>
      <w:bookmarkEnd w:id="30"/>
    </w:p>
    <w:p w14:paraId="7BC6C48F" w14:textId="666D7E89" w:rsidR="007C39F2" w:rsidRDefault="00A12E90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.2.1</w:t>
      </w:r>
      <w:r w:rsidR="009D1DCB">
        <w:rPr>
          <w:rFonts w:hint="eastAsia"/>
          <w:sz w:val="24"/>
          <w:szCs w:val="24"/>
        </w:rPr>
        <w:t xml:space="preserve">  </w:t>
      </w:r>
      <w:r w:rsidR="005349CF">
        <w:rPr>
          <w:sz w:val="24"/>
        </w:rPr>
        <w:t>秒表：</w:t>
      </w:r>
      <w:r w:rsidR="005349CF">
        <w:rPr>
          <w:rFonts w:hint="eastAsia"/>
          <w:sz w:val="24"/>
        </w:rPr>
        <w:t>最小分度值不大于</w:t>
      </w:r>
      <w:r w:rsidR="005349CF">
        <w:rPr>
          <w:sz w:val="24"/>
        </w:rPr>
        <w:t>0.1 s</w:t>
      </w:r>
      <w:r w:rsidR="005349CF">
        <w:rPr>
          <w:sz w:val="24"/>
        </w:rPr>
        <w:t>。</w:t>
      </w:r>
    </w:p>
    <w:p w14:paraId="136FA8C0" w14:textId="29C4DE32" w:rsidR="007C39F2" w:rsidRDefault="00A12E90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.2.2 </w:t>
      </w:r>
      <w:r w:rsidR="009D1DCB">
        <w:rPr>
          <w:rFonts w:hint="eastAsia"/>
          <w:sz w:val="24"/>
          <w:szCs w:val="24"/>
        </w:rPr>
        <w:t xml:space="preserve"> </w:t>
      </w:r>
      <w:r w:rsidR="005349CF">
        <w:rPr>
          <w:color w:val="000000"/>
          <w:sz w:val="24"/>
        </w:rPr>
        <w:t>电子天平：最大称量不小于</w:t>
      </w:r>
      <w:r w:rsidR="005349CF">
        <w:rPr>
          <w:rFonts w:hint="eastAsia"/>
          <w:color w:val="000000"/>
          <w:sz w:val="24"/>
        </w:rPr>
        <w:t>100</w:t>
      </w:r>
      <w:r w:rsidR="005349CF">
        <w:rPr>
          <w:color w:val="000000"/>
          <w:sz w:val="24"/>
        </w:rPr>
        <w:t xml:space="preserve"> g</w:t>
      </w:r>
      <w:r w:rsidR="005349CF">
        <w:rPr>
          <w:color w:val="000000"/>
          <w:sz w:val="24"/>
        </w:rPr>
        <w:t>，最小分度值不大于</w:t>
      </w:r>
      <w:r w:rsidR="005349CF">
        <w:rPr>
          <w:rFonts w:hint="eastAsia"/>
          <w:color w:val="000000"/>
          <w:sz w:val="24"/>
        </w:rPr>
        <w:t>0.1mg</w:t>
      </w:r>
      <w:r w:rsidR="005349CF">
        <w:rPr>
          <w:color w:val="000000"/>
          <w:sz w:val="24"/>
        </w:rPr>
        <w:t>。</w:t>
      </w:r>
    </w:p>
    <w:p w14:paraId="0BDC5A25" w14:textId="77777777" w:rsidR="005349CF" w:rsidRPr="000319FB" w:rsidRDefault="00A12E90" w:rsidP="005349CF">
      <w:pPr>
        <w:snapToGrid w:val="0"/>
        <w:spacing w:line="360" w:lineRule="auto"/>
        <w:rPr>
          <w:color w:val="000000" w:themeColor="text1"/>
          <w:sz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.2.3 </w:t>
      </w:r>
      <w:r w:rsidR="009D1DCB">
        <w:rPr>
          <w:rFonts w:hint="eastAsia"/>
          <w:sz w:val="24"/>
          <w:szCs w:val="24"/>
        </w:rPr>
        <w:t xml:space="preserve"> </w:t>
      </w:r>
      <w:proofErr w:type="gramStart"/>
      <w:r w:rsidR="005349CF" w:rsidRPr="000319FB">
        <w:rPr>
          <w:rFonts w:hint="eastAsia"/>
          <w:color w:val="000000" w:themeColor="text1"/>
          <w:sz w:val="24"/>
        </w:rPr>
        <w:t>皂膜流量计</w:t>
      </w:r>
      <w:proofErr w:type="gramEnd"/>
      <w:r w:rsidR="005349CF" w:rsidRPr="000319FB">
        <w:rPr>
          <w:color w:val="000000" w:themeColor="text1"/>
          <w:sz w:val="24"/>
        </w:rPr>
        <w:t>：测量范围</w:t>
      </w:r>
      <w:r w:rsidR="005349CF" w:rsidRPr="000319FB">
        <w:rPr>
          <w:color w:val="000000" w:themeColor="text1"/>
          <w:sz w:val="24"/>
        </w:rPr>
        <w:t>(0~150)mm</w:t>
      </w:r>
      <w:r w:rsidR="005349CF" w:rsidRPr="000319FB">
        <w:rPr>
          <w:color w:val="000000" w:themeColor="text1"/>
          <w:sz w:val="24"/>
        </w:rPr>
        <w:t>，最大允许误差为</w:t>
      </w:r>
      <w:r w:rsidR="005349CF" w:rsidRPr="000319FB">
        <w:rPr>
          <w:rFonts w:ascii="宋体" w:hAnsi="宋体" w:cs="宋体" w:hint="eastAsia"/>
          <w:color w:val="000000" w:themeColor="text1"/>
          <w:sz w:val="24"/>
        </w:rPr>
        <w:t>±</w:t>
      </w:r>
      <w:r w:rsidR="005349CF" w:rsidRPr="000319FB">
        <w:rPr>
          <w:color w:val="000000" w:themeColor="text1"/>
          <w:sz w:val="24"/>
        </w:rPr>
        <w:t>0.03 mm</w:t>
      </w:r>
      <w:r w:rsidR="005349CF" w:rsidRPr="000319FB">
        <w:rPr>
          <w:color w:val="000000" w:themeColor="text1"/>
          <w:sz w:val="24"/>
        </w:rPr>
        <w:t>。</w:t>
      </w:r>
    </w:p>
    <w:p w14:paraId="78B0DA18" w14:textId="23F82835" w:rsidR="007C39F2" w:rsidRDefault="005349CF" w:rsidP="005349CF">
      <w:pPr>
        <w:snapToGrid w:val="0"/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以上计量设备需经检定或校准合格。</w:t>
      </w:r>
    </w:p>
    <w:p w14:paraId="33ABBA37" w14:textId="678B4B5C" w:rsidR="007C39F2" w:rsidRDefault="00A12E90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4.3</w:t>
      </w:r>
      <w:r w:rsidR="009D1DCB">
        <w:rPr>
          <w:rFonts w:hint="eastAsia"/>
          <w:sz w:val="24"/>
        </w:rPr>
        <w:t xml:space="preserve"> </w:t>
      </w:r>
      <w:r w:rsidR="009D1DCB" w:rsidRPr="009D1DCB">
        <w:rPr>
          <w:rFonts w:hint="eastAsia"/>
          <w:b/>
          <w:bCs/>
          <w:sz w:val="24"/>
        </w:rPr>
        <w:t xml:space="preserve"> </w:t>
      </w:r>
      <w:r w:rsidRPr="009D1DCB">
        <w:rPr>
          <w:rFonts w:hint="eastAsia"/>
          <w:sz w:val="24"/>
        </w:rPr>
        <w:t>校准用气</w:t>
      </w:r>
    </w:p>
    <w:p w14:paraId="2F44DE8E" w14:textId="2E13B856" w:rsidR="007C39F2" w:rsidRDefault="00A12E90" w:rsidP="00891472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4.3.1</w:t>
      </w:r>
      <w:r w:rsidR="009D1DCB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载气</w:t>
      </w:r>
      <w:r>
        <w:rPr>
          <w:rFonts w:hint="eastAsia"/>
          <w:sz w:val="24"/>
        </w:rPr>
        <w:t>He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99.99%</w:t>
      </w:r>
      <w:r>
        <w:rPr>
          <w:rFonts w:hint="eastAsia"/>
          <w:sz w:val="24"/>
        </w:rPr>
        <w:t>）或</w:t>
      </w:r>
      <w:r>
        <w:rPr>
          <w:rFonts w:hint="eastAsia"/>
          <w:sz w:val="24"/>
        </w:rPr>
        <w:t>CO</w:t>
      </w:r>
      <w:r w:rsidR="00891472" w:rsidRPr="00891472"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99.99%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燃烧氧气高纯氧（≥</w:t>
      </w:r>
      <w:r>
        <w:rPr>
          <w:rFonts w:hint="eastAsia"/>
          <w:sz w:val="24"/>
        </w:rPr>
        <w:t>99.99%</w:t>
      </w:r>
      <w:r>
        <w:rPr>
          <w:rFonts w:hint="eastAsia"/>
          <w:sz w:val="24"/>
        </w:rPr>
        <w:t>）</w:t>
      </w:r>
    </w:p>
    <w:p w14:paraId="001AB4FF" w14:textId="3DB360A8" w:rsidR="007C39F2" w:rsidRDefault="00A12E90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4.4</w:t>
      </w:r>
      <w:r w:rsidR="009D1DCB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标准物质</w:t>
      </w:r>
    </w:p>
    <w:p w14:paraId="1B9E5216" w14:textId="1D4822CC" w:rsidR="007C39F2" w:rsidRDefault="00A12E90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4.4.1</w:t>
      </w:r>
      <w:r w:rsidR="009D1DCB">
        <w:rPr>
          <w:rFonts w:hint="eastAsia"/>
          <w:sz w:val="24"/>
        </w:rPr>
        <w:t xml:space="preserve">  </w:t>
      </w:r>
      <w:bookmarkStart w:id="31" w:name="_Hlk213764982"/>
      <w:bookmarkStart w:id="32" w:name="_Hlk208237051"/>
      <w:r>
        <w:rPr>
          <w:rFonts w:hint="eastAsia"/>
          <w:sz w:val="24"/>
        </w:rPr>
        <w:t>天冬氨酸</w:t>
      </w:r>
      <w:bookmarkEnd w:id="31"/>
      <w:r>
        <w:rPr>
          <w:rFonts w:hint="eastAsia"/>
          <w:sz w:val="24"/>
        </w:rPr>
        <w:t>纯度标准物质</w:t>
      </w:r>
      <w:r>
        <w:rPr>
          <w:rFonts w:hint="eastAsia"/>
          <w:sz w:val="24"/>
        </w:rPr>
        <w:t xml:space="preserve"> GBW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E</w:t>
      </w:r>
      <w:r>
        <w:rPr>
          <w:rFonts w:hint="eastAsia"/>
          <w:sz w:val="24"/>
        </w:rPr>
        <w:t>）</w:t>
      </w:r>
      <w:r>
        <w:rPr>
          <w:sz w:val="24"/>
        </w:rPr>
        <w:t>100080</w:t>
      </w:r>
      <w:bookmarkEnd w:id="32"/>
    </w:p>
    <w:p w14:paraId="23BFD95B" w14:textId="05571254" w:rsidR="007C39F2" w:rsidRDefault="00A12E90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4.4.2</w:t>
      </w:r>
      <w:r w:rsidR="009D1DCB">
        <w:rPr>
          <w:rFonts w:hint="eastAsia"/>
          <w:sz w:val="24"/>
        </w:rPr>
        <w:t xml:space="preserve">  </w:t>
      </w:r>
      <w:bookmarkStart w:id="33" w:name="_Hlk208237070"/>
      <w:r>
        <w:rPr>
          <w:rFonts w:hint="eastAsia"/>
          <w:sz w:val="24"/>
        </w:rPr>
        <w:t>乙二胺四乙酸二钠纯度标准物质</w:t>
      </w:r>
      <w:r>
        <w:rPr>
          <w:rFonts w:hint="eastAsia"/>
          <w:sz w:val="24"/>
        </w:rPr>
        <w:t>GBW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E</w:t>
      </w:r>
      <w:r>
        <w:rPr>
          <w:rFonts w:hint="eastAsia"/>
          <w:sz w:val="24"/>
        </w:rPr>
        <w:t>）</w:t>
      </w:r>
      <w:r>
        <w:rPr>
          <w:sz w:val="24"/>
        </w:rPr>
        <w:t>060025</w:t>
      </w:r>
      <w:bookmarkEnd w:id="33"/>
    </w:p>
    <w:p w14:paraId="1202453D" w14:textId="1C13469F" w:rsidR="007C39F2" w:rsidRDefault="00A12E90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4.4.3</w:t>
      </w:r>
      <w:r w:rsidR="009D1DCB">
        <w:rPr>
          <w:rFonts w:hint="eastAsia"/>
          <w:sz w:val="24"/>
        </w:rPr>
        <w:t xml:space="preserve">  </w:t>
      </w:r>
      <w:bookmarkStart w:id="34" w:name="_Hlk208237089"/>
      <w:r>
        <w:rPr>
          <w:rFonts w:hint="eastAsia"/>
          <w:sz w:val="24"/>
        </w:rPr>
        <w:t>尿素纯度标准物质</w:t>
      </w:r>
      <w:r>
        <w:rPr>
          <w:rFonts w:hint="eastAsia"/>
          <w:sz w:val="24"/>
        </w:rPr>
        <w:t>GBW09201</w:t>
      </w:r>
      <w:bookmarkEnd w:id="34"/>
    </w:p>
    <w:p w14:paraId="7C26EC14" w14:textId="77777777" w:rsidR="007C39F2" w:rsidRDefault="00A12E90">
      <w:pPr>
        <w:pStyle w:val="1"/>
        <w:spacing w:beforeLines="0" w:afterLines="0"/>
        <w:ind w:left="0" w:firstLine="0"/>
      </w:pPr>
      <w:r>
        <w:rPr>
          <w:rFonts w:hint="eastAsia"/>
          <w:color w:val="auto"/>
        </w:rPr>
        <w:t>校准项目和校准方法</w:t>
      </w:r>
    </w:p>
    <w:p w14:paraId="7C3BC0EF" w14:textId="2A88F756" w:rsidR="007C39F2" w:rsidRDefault="00A12E90">
      <w:pPr>
        <w:pStyle w:val="2"/>
        <w:numPr>
          <w:ilvl w:val="1"/>
          <w:numId w:val="0"/>
        </w:numPr>
        <w:adjustRightInd w:val="0"/>
        <w:spacing w:beforeLines="0"/>
        <w:rPr>
          <w:rFonts w:hint="eastAsia"/>
        </w:rPr>
      </w:pP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>.1</w:t>
      </w:r>
      <w:r w:rsidR="009D1DCB">
        <w:rPr>
          <w:rFonts w:ascii="Times New Roman" w:hAnsi="Times New Roman" w:hint="eastAsia"/>
        </w:rPr>
        <w:t xml:space="preserve"> </w:t>
      </w:r>
      <w:r>
        <w:rPr>
          <w:rFonts w:hint="eastAsia"/>
        </w:rPr>
        <w:t xml:space="preserve"> 校准前检查</w:t>
      </w:r>
    </w:p>
    <w:p w14:paraId="1B6592D4" w14:textId="77777777" w:rsidR="007C39F2" w:rsidRDefault="00A12E90">
      <w:pPr>
        <w:spacing w:line="360" w:lineRule="auto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仪器应具有名称、型号、制造厂、出厂编号等标识。仪器配置的还原剂、干燥剂应正常工作并具备满足校准工作的使用容量。</w:t>
      </w:r>
      <w:bookmarkStart w:id="35" w:name="_Toc128810545"/>
    </w:p>
    <w:p w14:paraId="22BE8830" w14:textId="63857336" w:rsidR="007C39F2" w:rsidRDefault="00A12E9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.2</w:t>
      </w:r>
      <w:r>
        <w:rPr>
          <w:rFonts w:hint="eastAsia"/>
          <w:sz w:val="24"/>
          <w:szCs w:val="24"/>
        </w:rPr>
        <w:t xml:space="preserve"> </w:t>
      </w:r>
      <w:r w:rsidR="009D1DC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校准方法</w:t>
      </w:r>
    </w:p>
    <w:p w14:paraId="027B639F" w14:textId="3EFF109F" w:rsidR="007C39F2" w:rsidRDefault="00A12E90" w:rsidP="00AE0B0E">
      <w:pPr>
        <w:spacing w:line="360" w:lineRule="auto"/>
        <w:rPr>
          <w:sz w:val="24"/>
          <w:szCs w:val="22"/>
        </w:rPr>
      </w:pPr>
      <w:r>
        <w:rPr>
          <w:rFonts w:hint="eastAsia"/>
        </w:rPr>
        <w:t>5</w:t>
      </w:r>
      <w:r>
        <w:t>.</w:t>
      </w:r>
      <w:r>
        <w:rPr>
          <w:sz w:val="24"/>
          <w:szCs w:val="22"/>
        </w:rPr>
        <w:t>2.</w:t>
      </w:r>
      <w:r w:rsidR="009D1DCB">
        <w:rPr>
          <w:rFonts w:hint="eastAsia"/>
          <w:sz w:val="24"/>
          <w:szCs w:val="22"/>
        </w:rPr>
        <w:t xml:space="preserve">1  </w:t>
      </w:r>
      <w:bookmarkStart w:id="36" w:name="_Hlk208238011"/>
      <w:r>
        <w:rPr>
          <w:rFonts w:hint="eastAsia"/>
          <w:sz w:val="24"/>
          <w:szCs w:val="22"/>
        </w:rPr>
        <w:t>气路气密性</w:t>
      </w:r>
      <w:r>
        <w:rPr>
          <w:sz w:val="24"/>
          <w:szCs w:val="22"/>
        </w:rPr>
        <w:t>校准</w:t>
      </w:r>
    </w:p>
    <w:bookmarkEnd w:id="36"/>
    <w:p w14:paraId="52A9777E" w14:textId="64F9A089" w:rsidR="007C39F2" w:rsidRPr="00567ECE" w:rsidRDefault="00A12E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2"/>
        </w:rPr>
        <w:t>开启仪器设定仪器，按照仪器说明书设定仪器使用条件，待仪器达到工作条件后，通入仪器规定的载气</w:t>
      </w:r>
      <w:r w:rsidR="00567ECE">
        <w:rPr>
          <w:rFonts w:hint="eastAsia"/>
          <w:sz w:val="24"/>
          <w:szCs w:val="22"/>
        </w:rPr>
        <w:t>（燃气）</w:t>
      </w:r>
      <w:r>
        <w:rPr>
          <w:rFonts w:hint="eastAsia"/>
          <w:sz w:val="24"/>
          <w:szCs w:val="22"/>
        </w:rPr>
        <w:t>达到规定压力</w:t>
      </w:r>
      <w:r>
        <w:rPr>
          <w:rFonts w:hint="eastAsia"/>
          <w:sz w:val="24"/>
          <w:szCs w:val="22"/>
        </w:rPr>
        <w:t>,</w:t>
      </w:r>
      <w:r>
        <w:rPr>
          <w:rFonts w:hint="eastAsia"/>
          <w:sz w:val="24"/>
          <w:szCs w:val="22"/>
        </w:rPr>
        <w:t>关闭仪器排</w:t>
      </w:r>
      <w:r w:rsidR="00B442D2">
        <w:rPr>
          <w:rFonts w:hint="eastAsia"/>
          <w:sz w:val="24"/>
          <w:szCs w:val="22"/>
        </w:rPr>
        <w:t>气</w:t>
      </w:r>
      <w:r>
        <w:rPr>
          <w:rFonts w:hint="eastAsia"/>
          <w:sz w:val="24"/>
          <w:szCs w:val="22"/>
        </w:rPr>
        <w:t>开关和载气进气开关，保持固有条件</w:t>
      </w:r>
      <w:r>
        <w:rPr>
          <w:rFonts w:hint="eastAsia"/>
          <w:sz w:val="24"/>
          <w:szCs w:val="22"/>
        </w:rPr>
        <w:t>30</w:t>
      </w:r>
      <w:r>
        <w:rPr>
          <w:rFonts w:hint="eastAsia"/>
          <w:sz w:val="24"/>
          <w:szCs w:val="22"/>
        </w:rPr>
        <w:t>分钟，通过</w:t>
      </w:r>
      <w:r>
        <w:rPr>
          <w:rFonts w:hint="eastAsia"/>
          <w:sz w:val="24"/>
          <w:szCs w:val="24"/>
        </w:rPr>
        <w:t>仪器配置的压力显示装置观测仪器载气压力下降量，下降量应不大于</w:t>
      </w:r>
      <w:r>
        <w:rPr>
          <w:rFonts w:hint="eastAsia"/>
          <w:sz w:val="24"/>
          <w:szCs w:val="24"/>
        </w:rPr>
        <w:t>0.01MPa.</w:t>
      </w:r>
    </w:p>
    <w:p w14:paraId="3C169357" w14:textId="4BC67A26" w:rsidR="00B442D2" w:rsidRDefault="00B442D2" w:rsidP="00B442D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 w:rsidR="00CB197D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.2</w:t>
      </w:r>
      <w:bookmarkStart w:id="37" w:name="_Hlk208238143"/>
      <w:r>
        <w:rPr>
          <w:rFonts w:hint="eastAsia"/>
          <w:sz w:val="24"/>
          <w:szCs w:val="24"/>
        </w:rPr>
        <w:t>载气流速稳定性</w:t>
      </w:r>
      <w:bookmarkEnd w:id="37"/>
    </w:p>
    <w:p w14:paraId="34D7BBC9" w14:textId="602923BA" w:rsidR="00B442D2" w:rsidRDefault="00B442D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按照仪器要求选择适当的载气流速，待稳定后，用流量计连续测量七次，以七次测量</w:t>
      </w:r>
      <w:r>
        <w:rPr>
          <w:rFonts w:hint="eastAsia"/>
          <w:sz w:val="24"/>
          <w:szCs w:val="24"/>
        </w:rPr>
        <w:lastRenderedPageBreak/>
        <w:t>平均值的相对标准偏差为稳定性。</w:t>
      </w:r>
    </w:p>
    <w:p w14:paraId="4A5A0779" w14:textId="1CA393D8" w:rsidR="007C39F2" w:rsidRDefault="00A12E90">
      <w:pPr>
        <w:rPr>
          <w:sz w:val="24"/>
          <w:szCs w:val="22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2"/>
        </w:rPr>
        <w:t>.2.</w:t>
      </w:r>
      <w:r w:rsidR="00916B93">
        <w:rPr>
          <w:rFonts w:hint="eastAsia"/>
          <w:sz w:val="24"/>
          <w:szCs w:val="22"/>
        </w:rPr>
        <w:t>3</w:t>
      </w:r>
      <w:r>
        <w:rPr>
          <w:rFonts w:hint="eastAsia"/>
          <w:sz w:val="24"/>
          <w:szCs w:val="22"/>
        </w:rPr>
        <w:t xml:space="preserve"> </w:t>
      </w:r>
      <w:r w:rsidR="009D1DCB">
        <w:rPr>
          <w:rFonts w:hint="eastAsia"/>
          <w:sz w:val="24"/>
          <w:szCs w:val="22"/>
        </w:rPr>
        <w:t xml:space="preserve"> </w:t>
      </w:r>
      <w:bookmarkStart w:id="38" w:name="_Hlk208238217"/>
      <w:r>
        <w:rPr>
          <w:rFonts w:hint="eastAsia"/>
          <w:sz w:val="24"/>
          <w:szCs w:val="22"/>
        </w:rPr>
        <w:t>TCD</w:t>
      </w:r>
      <w:r>
        <w:rPr>
          <w:rFonts w:hint="eastAsia"/>
          <w:sz w:val="24"/>
          <w:szCs w:val="22"/>
        </w:rPr>
        <w:t>控温精度</w:t>
      </w:r>
      <w:bookmarkEnd w:id="38"/>
    </w:p>
    <w:p w14:paraId="7ADD909C" w14:textId="1F97E8F5" w:rsidR="007C39F2" w:rsidRDefault="00A12E90" w:rsidP="00AE0B0E">
      <w:pPr>
        <w:spacing w:line="36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</w:t>
      </w:r>
      <w:bookmarkStart w:id="39" w:name="_Hlk192770640"/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按照仪器说明书设定</w:t>
      </w:r>
      <w:r>
        <w:rPr>
          <w:rFonts w:hint="eastAsia"/>
          <w:sz w:val="24"/>
          <w:szCs w:val="22"/>
        </w:rPr>
        <w:t>TCD</w:t>
      </w:r>
      <w:r>
        <w:rPr>
          <w:rFonts w:hint="eastAsia"/>
          <w:sz w:val="24"/>
          <w:szCs w:val="22"/>
        </w:rPr>
        <w:t>检测器的工作温度（</w:t>
      </w:r>
      <w:r w:rsidR="00B2353F">
        <w:rPr>
          <w:rFonts w:hint="eastAsia"/>
          <w:sz w:val="24"/>
          <w:szCs w:val="22"/>
        </w:rPr>
        <w:t>4</w:t>
      </w:r>
      <w:r>
        <w:rPr>
          <w:rFonts w:hint="eastAsia"/>
          <w:sz w:val="24"/>
          <w:szCs w:val="22"/>
        </w:rPr>
        <w:t>0</w:t>
      </w:r>
      <w:r w:rsidR="00B2353F" w:rsidRPr="00B2353F">
        <w:rPr>
          <w:rFonts w:hint="eastAsia"/>
          <w:sz w:val="24"/>
          <w:szCs w:val="22"/>
        </w:rPr>
        <w:t>℃</w:t>
      </w:r>
      <w:r w:rsidR="00CB4CA5">
        <w:rPr>
          <w:rFonts w:hint="eastAsia"/>
          <w:sz w:val="24"/>
          <w:szCs w:val="22"/>
        </w:rPr>
        <w:t>~</w:t>
      </w:r>
      <w:r w:rsidR="00B2353F">
        <w:rPr>
          <w:rFonts w:hint="eastAsia"/>
          <w:sz w:val="24"/>
          <w:szCs w:val="22"/>
        </w:rPr>
        <w:t>70</w:t>
      </w:r>
      <w:bookmarkStart w:id="40" w:name="_Hlk206489690"/>
      <w:r>
        <w:rPr>
          <w:rFonts w:hint="eastAsia"/>
          <w:sz w:val="24"/>
          <w:szCs w:val="22"/>
        </w:rPr>
        <w:t>℃</w:t>
      </w:r>
      <w:bookmarkEnd w:id="40"/>
      <w:r>
        <w:rPr>
          <w:rFonts w:hint="eastAsia"/>
          <w:sz w:val="24"/>
          <w:szCs w:val="22"/>
        </w:rPr>
        <w:t>），待仪器稳定后开始检测，通过仪器显示装置观测记录</w:t>
      </w:r>
      <w:r>
        <w:rPr>
          <w:rFonts w:hint="eastAsia"/>
          <w:sz w:val="24"/>
          <w:szCs w:val="22"/>
        </w:rPr>
        <w:t>15</w:t>
      </w:r>
      <w:r>
        <w:rPr>
          <w:rFonts w:hint="eastAsia"/>
          <w:sz w:val="24"/>
          <w:szCs w:val="22"/>
        </w:rPr>
        <w:t>分钟温度变化情况，记录最大值和最小值，最大最小值之差即为温度波动性，最大值与最小值的平均值与设定温度之差即为仪器准确的</w:t>
      </w:r>
      <w:bookmarkEnd w:id="39"/>
      <w:r>
        <w:rPr>
          <w:rFonts w:hint="eastAsia"/>
          <w:sz w:val="24"/>
          <w:szCs w:val="22"/>
        </w:rPr>
        <w:t>。</w:t>
      </w:r>
    </w:p>
    <w:p w14:paraId="2101A0D7" w14:textId="18B545F5" w:rsidR="007C39F2" w:rsidRDefault="00A12E90" w:rsidP="00AE0B0E">
      <w:pPr>
        <w:spacing w:line="36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5.2.</w:t>
      </w:r>
      <w:r w:rsidR="00916B93">
        <w:rPr>
          <w:rFonts w:hint="eastAsia"/>
          <w:sz w:val="24"/>
          <w:szCs w:val="22"/>
        </w:rPr>
        <w:t>4</w:t>
      </w:r>
      <w:r w:rsidR="009D1DCB">
        <w:rPr>
          <w:rFonts w:hint="eastAsia"/>
          <w:sz w:val="24"/>
          <w:szCs w:val="22"/>
        </w:rPr>
        <w:t xml:space="preserve">  </w:t>
      </w:r>
      <w:bookmarkStart w:id="41" w:name="_Hlk208238237"/>
      <w:r>
        <w:rPr>
          <w:rFonts w:hint="eastAsia"/>
          <w:sz w:val="24"/>
          <w:szCs w:val="22"/>
        </w:rPr>
        <w:t>燃烧室控温精度</w:t>
      </w:r>
      <w:bookmarkEnd w:id="41"/>
    </w:p>
    <w:p w14:paraId="56842ECC" w14:textId="585DDFDE" w:rsidR="007C39F2" w:rsidRDefault="00A12E90" w:rsidP="00AE0B0E">
      <w:pPr>
        <w:spacing w:line="360" w:lineRule="auto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按照仪器说明书设定燃烧室的工作温度（一般在</w:t>
      </w:r>
      <w:r w:rsidR="00CB4CA5">
        <w:rPr>
          <w:rFonts w:hint="eastAsia"/>
          <w:sz w:val="24"/>
          <w:szCs w:val="22"/>
        </w:rPr>
        <w:t>(850</w:t>
      </w:r>
      <w:r w:rsidR="00CB4CA5" w:rsidRPr="00CB4CA5">
        <w:rPr>
          <w:rFonts w:hint="eastAsia"/>
          <w:sz w:val="24"/>
          <w:szCs w:val="22"/>
        </w:rPr>
        <w:t>℃</w:t>
      </w:r>
      <w:r w:rsidR="00CB4CA5">
        <w:rPr>
          <w:rFonts w:hint="eastAsia"/>
          <w:sz w:val="24"/>
          <w:szCs w:val="22"/>
        </w:rPr>
        <w:t>~11</w:t>
      </w:r>
      <w:r>
        <w:rPr>
          <w:rFonts w:hint="eastAsia"/>
          <w:sz w:val="24"/>
          <w:szCs w:val="22"/>
        </w:rPr>
        <w:t>00</w:t>
      </w:r>
      <w:r>
        <w:rPr>
          <w:rFonts w:hint="eastAsia"/>
          <w:sz w:val="24"/>
          <w:szCs w:val="22"/>
        </w:rPr>
        <w:t>℃），待仪器稳定后开始检测，通过仪器显示装置观测记录</w:t>
      </w:r>
      <w:r>
        <w:rPr>
          <w:rFonts w:hint="eastAsia"/>
          <w:sz w:val="24"/>
          <w:szCs w:val="22"/>
        </w:rPr>
        <w:t>15</w:t>
      </w:r>
      <w:r>
        <w:rPr>
          <w:rFonts w:hint="eastAsia"/>
          <w:sz w:val="24"/>
          <w:szCs w:val="22"/>
        </w:rPr>
        <w:t>分钟温度变化情况，记录最大值和最小值，最大最小值之差即为温度波动性，最大值与最小值的平均值与设定温度之差即为仪器准确</w:t>
      </w:r>
      <w:r w:rsidR="00292C85">
        <w:rPr>
          <w:rFonts w:hint="eastAsia"/>
          <w:sz w:val="24"/>
          <w:szCs w:val="22"/>
        </w:rPr>
        <w:t>度</w:t>
      </w:r>
    </w:p>
    <w:p w14:paraId="0E20EFFA" w14:textId="7DAD74B1" w:rsidR="007C39F2" w:rsidRDefault="00A12E90" w:rsidP="00AE0B0E">
      <w:pPr>
        <w:spacing w:line="36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5.2.</w:t>
      </w:r>
      <w:r w:rsidR="00AD65D7">
        <w:rPr>
          <w:rFonts w:hint="eastAsia"/>
          <w:sz w:val="24"/>
          <w:szCs w:val="22"/>
        </w:rPr>
        <w:t>5</w:t>
      </w:r>
      <w:r>
        <w:rPr>
          <w:rFonts w:hint="eastAsia"/>
          <w:sz w:val="24"/>
          <w:szCs w:val="22"/>
        </w:rPr>
        <w:t xml:space="preserve"> </w:t>
      </w:r>
      <w:r w:rsidR="009D1DCB">
        <w:rPr>
          <w:rFonts w:hint="eastAsia"/>
          <w:sz w:val="24"/>
          <w:szCs w:val="22"/>
        </w:rPr>
        <w:t xml:space="preserve"> </w:t>
      </w:r>
      <w:bookmarkStart w:id="42" w:name="_Hlk208239104"/>
      <w:r>
        <w:rPr>
          <w:rFonts w:hint="eastAsia"/>
          <w:sz w:val="24"/>
          <w:szCs w:val="22"/>
        </w:rPr>
        <w:t>检测灵敏度</w:t>
      </w:r>
      <w:bookmarkEnd w:id="42"/>
    </w:p>
    <w:p w14:paraId="20A30265" w14:textId="482340FD" w:rsidR="007C39F2" w:rsidRDefault="00A12E90" w:rsidP="00AE0B0E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  <w:szCs w:val="22"/>
        </w:rPr>
        <w:t>仪器升温到工作温度和继续温度</w:t>
      </w:r>
      <w:r>
        <w:rPr>
          <w:rFonts w:hint="eastAsia"/>
          <w:sz w:val="24"/>
          <w:szCs w:val="22"/>
        </w:rPr>
        <w:t>15min</w:t>
      </w:r>
      <w:r>
        <w:rPr>
          <w:rFonts w:hint="eastAsia"/>
          <w:sz w:val="24"/>
          <w:szCs w:val="22"/>
        </w:rPr>
        <w:t>以上，用分析天平准确称取</w:t>
      </w:r>
      <w:r w:rsidR="00324269">
        <w:rPr>
          <w:rFonts w:hint="eastAsia"/>
          <w:sz w:val="24"/>
          <w:szCs w:val="22"/>
        </w:rPr>
        <w:t>3</w:t>
      </w:r>
      <w:r>
        <w:rPr>
          <w:rFonts w:hint="eastAsia"/>
          <w:sz w:val="24"/>
          <w:szCs w:val="22"/>
        </w:rPr>
        <w:t>个</w:t>
      </w:r>
      <w:r>
        <w:rPr>
          <w:rFonts w:hint="eastAsia"/>
          <w:sz w:val="24"/>
          <w:szCs w:val="22"/>
        </w:rPr>
        <w:t>10mg</w:t>
      </w:r>
      <w:r>
        <w:rPr>
          <w:rFonts w:hint="eastAsia"/>
          <w:sz w:val="24"/>
          <w:szCs w:val="22"/>
        </w:rPr>
        <w:t>的</w:t>
      </w:r>
      <w:r>
        <w:rPr>
          <w:rFonts w:hint="eastAsia"/>
          <w:sz w:val="24"/>
        </w:rPr>
        <w:t>乙二</w:t>
      </w:r>
      <w:r>
        <w:rPr>
          <w:rFonts w:hint="eastAsia"/>
          <w:sz w:val="24"/>
        </w:rPr>
        <w:t xml:space="preserve"> </w:t>
      </w:r>
      <w:proofErr w:type="gramStart"/>
      <w:r>
        <w:rPr>
          <w:rFonts w:hint="eastAsia"/>
          <w:sz w:val="24"/>
        </w:rPr>
        <w:t>胺四乙酸</w:t>
      </w:r>
      <w:proofErr w:type="gramEnd"/>
      <w:r>
        <w:rPr>
          <w:rFonts w:hint="eastAsia"/>
          <w:sz w:val="24"/>
        </w:rPr>
        <w:t>二钠纯度标准物质</w:t>
      </w:r>
      <w:r w:rsidR="00DA0AB3">
        <w:rPr>
          <w:rFonts w:hint="eastAsia"/>
          <w:sz w:val="24"/>
        </w:rPr>
        <w:t>（</w:t>
      </w:r>
      <w:bookmarkStart w:id="43" w:name="_Hlk213765039"/>
      <w:r w:rsidR="00DA0AB3">
        <w:rPr>
          <w:rFonts w:hint="eastAsia"/>
          <w:sz w:val="24"/>
        </w:rPr>
        <w:t>根据仪器特点也可以选用天冬氨酸或尿素标准物质</w:t>
      </w:r>
      <w:bookmarkEnd w:id="43"/>
      <w:r w:rsidR="00DA0AB3">
        <w:rPr>
          <w:rFonts w:hint="eastAsia"/>
          <w:sz w:val="24"/>
        </w:rPr>
        <w:t>）</w:t>
      </w:r>
      <w:r>
        <w:rPr>
          <w:rFonts w:hint="eastAsia"/>
          <w:sz w:val="24"/>
        </w:rPr>
        <w:t>，依次检测上述样品，记录峰面积</w:t>
      </w:r>
      <w:r w:rsidR="00AD65D7">
        <w:rPr>
          <w:rFonts w:hint="eastAsia"/>
          <w:sz w:val="24"/>
        </w:rPr>
        <w:t>，以</w:t>
      </w:r>
      <w:r w:rsidR="00AD65D7">
        <w:rPr>
          <w:rFonts w:hint="eastAsia"/>
          <w:sz w:val="24"/>
        </w:rPr>
        <w:t>5.2.2</w:t>
      </w:r>
      <w:r w:rsidR="00AD65D7">
        <w:rPr>
          <w:rFonts w:hint="eastAsia"/>
          <w:sz w:val="24"/>
        </w:rPr>
        <w:t>条测量的载气流速平均值作为载气流速。</w:t>
      </w:r>
      <w:r>
        <w:rPr>
          <w:rFonts w:hint="eastAsia"/>
          <w:sz w:val="24"/>
        </w:rPr>
        <w:t>按照公式（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）计算灵敏度，取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次测量的灵敏度的算术平均值作为仪器的灵敏度。</w:t>
      </w:r>
    </w:p>
    <w:p w14:paraId="4632818D" w14:textId="77777777" w:rsidR="00AE0B0E" w:rsidRDefault="00084495" w:rsidP="00AE0B0E">
      <w:pPr>
        <w:ind w:firstLine="480"/>
        <w:rPr>
          <w:iCs/>
          <w:sz w:val="24"/>
        </w:rPr>
      </w:pPr>
      <w:r>
        <w:rPr>
          <w:rFonts w:hint="eastAsia"/>
          <w:sz w:val="24"/>
        </w:rPr>
        <w:t xml:space="preserve">                S</w:t>
      </w:r>
      <w:r w:rsidRPr="00084495">
        <w:rPr>
          <w:rFonts w:hint="eastAsia"/>
          <w:sz w:val="24"/>
          <w:vertAlign w:val="subscript"/>
        </w:rPr>
        <w:t>TCD</w:t>
      </w:r>
      <m:oMath>
        <m:r>
          <m:rPr>
            <m:sty m:val="p"/>
          </m:rPr>
          <w:rPr>
            <w:rFonts w:ascii="Cambria Math" w:eastAsia="Cambria Math" w:hAnsi="Cambria Math" w:cs="Cambria Math"/>
            <w:sz w:val="24"/>
          </w:rPr>
          <m:t>=</m:t>
        </m:r>
        <m:f>
          <m:fPr>
            <m:ctrlPr>
              <w:rPr>
                <w:rFonts w:ascii="Cambria Math" w:eastAsia="Cambria Math" w:hAnsi="Cambria Math"/>
                <w:i/>
                <w:iCs/>
                <w:sz w:val="24"/>
              </w:rPr>
            </m:ctrlPr>
          </m:fPr>
          <m:num>
            <m:r>
              <w:rPr>
                <w:rFonts w:ascii="Cambria Math" w:eastAsia="Cambria Math" w:hAnsi="Cambria Math"/>
                <w:sz w:val="24"/>
              </w:rPr>
              <m:t>A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C</m:t>
                </m:r>
              </m:sub>
            </m:sSub>
          </m:num>
          <m:den>
            <m:r>
              <w:rPr>
                <w:rFonts w:ascii="Cambria Math" w:eastAsia="Cambria Math" w:hAnsi="Cambria Math"/>
                <w:sz w:val="24"/>
              </w:rPr>
              <m:t>W</m:t>
            </m:r>
          </m:den>
        </m:f>
      </m:oMath>
      <w:r w:rsidR="00137876">
        <w:rPr>
          <w:iCs/>
          <w:sz w:val="24"/>
        </w:rPr>
        <w:t>……………………………</w:t>
      </w:r>
      <w:proofErr w:type="gramStart"/>
      <w:r w:rsidR="00137876">
        <w:rPr>
          <w:iCs/>
          <w:sz w:val="24"/>
        </w:rPr>
        <w:t>…</w:t>
      </w:r>
      <w:r w:rsidR="00137876">
        <w:rPr>
          <w:rFonts w:hint="eastAsia"/>
          <w:iCs/>
          <w:sz w:val="24"/>
        </w:rPr>
        <w:t>(</w:t>
      </w:r>
      <w:proofErr w:type="gramEnd"/>
      <w:r w:rsidR="00137876">
        <w:rPr>
          <w:rFonts w:hint="eastAsia"/>
          <w:iCs/>
          <w:sz w:val="24"/>
        </w:rPr>
        <w:t>1)</w:t>
      </w:r>
    </w:p>
    <w:p w14:paraId="3CB95DD0" w14:textId="6B1CAD55" w:rsidR="00AE0B0E" w:rsidRDefault="00137876" w:rsidP="00AE0B0E">
      <w:pPr>
        <w:ind w:firstLine="480"/>
        <w:rPr>
          <w:iCs/>
          <w:sz w:val="24"/>
        </w:rPr>
      </w:pPr>
      <w:r>
        <w:rPr>
          <w:rFonts w:hint="eastAsia"/>
          <w:iCs/>
          <w:sz w:val="24"/>
        </w:rPr>
        <w:t>式中：</w:t>
      </w:r>
    </w:p>
    <w:p w14:paraId="5807612A" w14:textId="50522458" w:rsidR="00137876" w:rsidRDefault="00137876" w:rsidP="00AE0B0E">
      <w:pPr>
        <w:spacing w:line="360" w:lineRule="auto"/>
        <w:rPr>
          <w:iCs/>
          <w:sz w:val="24"/>
        </w:rPr>
      </w:pPr>
      <w:r>
        <w:rPr>
          <w:rFonts w:hint="eastAsia"/>
          <w:iCs/>
          <w:sz w:val="24"/>
        </w:rPr>
        <w:t xml:space="preserve"> </w:t>
      </w:r>
      <w:r w:rsidR="00AE0B0E">
        <w:rPr>
          <w:rFonts w:hint="eastAsia"/>
          <w:iCs/>
          <w:sz w:val="24"/>
        </w:rPr>
        <w:t xml:space="preserve">   </w:t>
      </w:r>
      <w:r>
        <w:rPr>
          <w:rFonts w:hint="eastAsia"/>
          <w:iCs/>
          <w:sz w:val="24"/>
        </w:rPr>
        <w:t>S</w:t>
      </w:r>
      <w:r w:rsidRPr="00655552">
        <w:rPr>
          <w:rFonts w:hint="eastAsia"/>
          <w:iCs/>
          <w:sz w:val="24"/>
          <w:vertAlign w:val="subscript"/>
        </w:rPr>
        <w:t>TCD</w:t>
      </w:r>
      <w:r>
        <w:rPr>
          <w:rFonts w:hint="eastAsia"/>
          <w:iCs/>
          <w:sz w:val="24"/>
        </w:rPr>
        <w:t>------TCD</w:t>
      </w:r>
      <w:r>
        <w:rPr>
          <w:rFonts w:hint="eastAsia"/>
          <w:iCs/>
          <w:sz w:val="24"/>
        </w:rPr>
        <w:t>灵敏度，单位为毫伏毫升每毫克（</w:t>
      </w:r>
      <w:bookmarkStart w:id="44" w:name="_Hlk203401270"/>
      <w:r>
        <w:rPr>
          <w:rFonts w:hint="eastAsia"/>
          <w:iCs/>
          <w:sz w:val="24"/>
        </w:rPr>
        <w:t>mV</w:t>
      </w:r>
      <w:bookmarkStart w:id="45" w:name="_Hlk201239460"/>
      <w:r>
        <w:rPr>
          <w:rFonts w:ascii="宋体" w:hAnsi="宋体" w:hint="eastAsia"/>
          <w:iCs/>
          <w:sz w:val="24"/>
        </w:rPr>
        <w:t>·</w:t>
      </w:r>
      <w:bookmarkEnd w:id="45"/>
      <w:r>
        <w:rPr>
          <w:rFonts w:hint="eastAsia"/>
          <w:iCs/>
          <w:sz w:val="24"/>
        </w:rPr>
        <w:t>mL/mg</w:t>
      </w:r>
      <w:bookmarkEnd w:id="44"/>
      <w:r>
        <w:rPr>
          <w:rFonts w:hint="eastAsia"/>
          <w:iCs/>
          <w:sz w:val="24"/>
        </w:rPr>
        <w:t>）</w:t>
      </w:r>
      <w:r w:rsidR="004B7C90">
        <w:rPr>
          <w:rFonts w:hint="eastAsia"/>
          <w:iCs/>
          <w:sz w:val="24"/>
        </w:rPr>
        <w:t>；</w:t>
      </w:r>
    </w:p>
    <w:p w14:paraId="3A084A35" w14:textId="44378339" w:rsidR="00137876" w:rsidRDefault="00137876" w:rsidP="00AE0B0E">
      <w:pPr>
        <w:spacing w:line="360" w:lineRule="auto"/>
        <w:ind w:firstLine="480"/>
        <w:rPr>
          <w:iCs/>
          <w:sz w:val="24"/>
        </w:rPr>
      </w:pPr>
      <w:r>
        <w:rPr>
          <w:rFonts w:hint="eastAsia"/>
          <w:iCs/>
          <w:sz w:val="24"/>
        </w:rPr>
        <w:t>A------</w:t>
      </w:r>
      <w:r>
        <w:rPr>
          <w:rFonts w:hint="eastAsia"/>
          <w:iCs/>
          <w:sz w:val="24"/>
        </w:rPr>
        <w:t>峰面积，单位为毫伏分（</w:t>
      </w:r>
      <w:r w:rsidR="00655552">
        <w:rPr>
          <w:rFonts w:hint="eastAsia"/>
          <w:iCs/>
          <w:sz w:val="24"/>
        </w:rPr>
        <w:t>mV</w:t>
      </w:r>
      <w:r w:rsidR="00655552">
        <w:rPr>
          <w:rFonts w:ascii="宋体" w:hAnsi="宋体" w:hint="eastAsia"/>
          <w:iCs/>
          <w:sz w:val="24"/>
        </w:rPr>
        <w:t>·min</w:t>
      </w:r>
      <w:r>
        <w:rPr>
          <w:rFonts w:hint="eastAsia"/>
          <w:iCs/>
          <w:sz w:val="24"/>
        </w:rPr>
        <w:t>）</w:t>
      </w:r>
      <w:r w:rsidR="004B7C90">
        <w:rPr>
          <w:rFonts w:hint="eastAsia"/>
          <w:iCs/>
          <w:sz w:val="24"/>
        </w:rPr>
        <w:t>；</w:t>
      </w:r>
    </w:p>
    <w:p w14:paraId="05795AEF" w14:textId="1C589B97" w:rsidR="00655552" w:rsidRDefault="00655552" w:rsidP="00AE0B0E">
      <w:pPr>
        <w:spacing w:line="360" w:lineRule="auto"/>
        <w:ind w:firstLineChars="100" w:firstLine="240"/>
        <w:rPr>
          <w:iCs/>
          <w:sz w:val="24"/>
        </w:rPr>
      </w:pPr>
      <w:r>
        <w:rPr>
          <w:rFonts w:hint="eastAsia"/>
          <w:iCs/>
          <w:sz w:val="24"/>
        </w:rPr>
        <w:t xml:space="preserve"> </w:t>
      </w:r>
      <w:r w:rsidR="00AE0B0E">
        <w:rPr>
          <w:rFonts w:hint="eastAsia"/>
          <w:iCs/>
          <w:sz w:val="24"/>
        </w:rPr>
        <w:t xml:space="preserve"> </w:t>
      </w:r>
      <w:r>
        <w:rPr>
          <w:rFonts w:hint="eastAsia"/>
          <w:iCs/>
          <w:sz w:val="24"/>
        </w:rPr>
        <w:t>F</w:t>
      </w:r>
      <w:r w:rsidRPr="00655552">
        <w:rPr>
          <w:rFonts w:hint="eastAsia"/>
          <w:iCs/>
          <w:sz w:val="24"/>
          <w:vertAlign w:val="subscript"/>
        </w:rPr>
        <w:t>C</w:t>
      </w:r>
      <w:r>
        <w:rPr>
          <w:rFonts w:hint="eastAsia"/>
          <w:iCs/>
          <w:sz w:val="24"/>
        </w:rPr>
        <w:t>-----</w:t>
      </w:r>
      <w:r>
        <w:rPr>
          <w:rFonts w:hint="eastAsia"/>
          <w:iCs/>
          <w:sz w:val="24"/>
        </w:rPr>
        <w:t>载气流速，单位为毫升每分（</w:t>
      </w:r>
      <w:r>
        <w:rPr>
          <w:rFonts w:hint="eastAsia"/>
          <w:iCs/>
          <w:sz w:val="24"/>
        </w:rPr>
        <w:t>mL/min</w:t>
      </w:r>
      <w:r>
        <w:rPr>
          <w:rFonts w:hint="eastAsia"/>
          <w:iCs/>
          <w:sz w:val="24"/>
        </w:rPr>
        <w:t>）</w:t>
      </w:r>
      <w:r w:rsidR="004B7C90">
        <w:rPr>
          <w:rFonts w:hint="eastAsia"/>
          <w:iCs/>
          <w:sz w:val="24"/>
        </w:rPr>
        <w:t>；</w:t>
      </w:r>
    </w:p>
    <w:p w14:paraId="452FAA67" w14:textId="7ABDFBC5" w:rsidR="00655552" w:rsidRPr="00AD65D7" w:rsidRDefault="00655552" w:rsidP="00AD65D7">
      <w:pPr>
        <w:spacing w:line="360" w:lineRule="auto"/>
        <w:ind w:firstLineChars="200" w:firstLine="480"/>
        <w:rPr>
          <w:iCs/>
          <w:sz w:val="24"/>
        </w:rPr>
      </w:pPr>
      <w:r>
        <w:rPr>
          <w:rFonts w:hint="eastAsia"/>
          <w:iCs/>
          <w:sz w:val="24"/>
        </w:rPr>
        <w:t>W----</w:t>
      </w:r>
      <w:r>
        <w:rPr>
          <w:rFonts w:hint="eastAsia"/>
          <w:iCs/>
          <w:sz w:val="24"/>
        </w:rPr>
        <w:t>样品的进样量，单位为毫克（</w:t>
      </w:r>
      <w:r>
        <w:rPr>
          <w:rFonts w:hint="eastAsia"/>
          <w:iCs/>
          <w:sz w:val="24"/>
        </w:rPr>
        <w:t>mg</w:t>
      </w:r>
      <w:r>
        <w:rPr>
          <w:rFonts w:hint="eastAsia"/>
          <w:iCs/>
          <w:sz w:val="24"/>
        </w:rPr>
        <w:t>）</w:t>
      </w:r>
      <w:r w:rsidR="004B7C90">
        <w:rPr>
          <w:rFonts w:hint="eastAsia"/>
          <w:iCs/>
          <w:sz w:val="24"/>
        </w:rPr>
        <w:t>；</w:t>
      </w:r>
    </w:p>
    <w:p w14:paraId="289F957D" w14:textId="6B91B424" w:rsidR="007C39F2" w:rsidRPr="000319FB" w:rsidRDefault="00A12E90" w:rsidP="00AE0B0E">
      <w:pPr>
        <w:spacing w:line="360" w:lineRule="auto"/>
        <w:rPr>
          <w:color w:val="000000" w:themeColor="text1"/>
          <w:sz w:val="24"/>
          <w:szCs w:val="22"/>
        </w:rPr>
      </w:pPr>
      <w:r>
        <w:rPr>
          <w:rFonts w:hint="eastAsia"/>
          <w:sz w:val="24"/>
          <w:szCs w:val="22"/>
        </w:rPr>
        <w:t>5.2.</w:t>
      </w:r>
      <w:bookmarkStart w:id="46" w:name="_Hlk208239178"/>
      <w:r w:rsidR="00AD65D7">
        <w:rPr>
          <w:rFonts w:hint="eastAsia"/>
          <w:sz w:val="24"/>
          <w:szCs w:val="22"/>
        </w:rPr>
        <w:t>6</w:t>
      </w:r>
      <w:r w:rsidR="009D1DCB" w:rsidRPr="00916B93">
        <w:rPr>
          <w:rFonts w:hint="eastAsia"/>
          <w:color w:val="EE0000"/>
          <w:sz w:val="24"/>
          <w:szCs w:val="22"/>
        </w:rPr>
        <w:t xml:space="preserve"> </w:t>
      </w:r>
      <w:r w:rsidRPr="000319FB">
        <w:rPr>
          <w:rFonts w:hint="eastAsia"/>
          <w:color w:val="000000" w:themeColor="text1"/>
          <w:sz w:val="24"/>
          <w:szCs w:val="22"/>
        </w:rPr>
        <w:t>示值误差</w:t>
      </w:r>
      <w:bookmarkEnd w:id="46"/>
    </w:p>
    <w:p w14:paraId="0D36AA1D" w14:textId="143F2375" w:rsidR="007C39F2" w:rsidRPr="000319FB" w:rsidRDefault="00A12E90" w:rsidP="00AE0B0E">
      <w:pPr>
        <w:spacing w:line="360" w:lineRule="auto"/>
        <w:rPr>
          <w:color w:val="000000" w:themeColor="text1"/>
          <w:sz w:val="24"/>
          <w:szCs w:val="22"/>
        </w:rPr>
      </w:pPr>
      <w:r w:rsidRPr="000319FB">
        <w:rPr>
          <w:rFonts w:hint="eastAsia"/>
          <w:color w:val="000000" w:themeColor="text1"/>
          <w:sz w:val="24"/>
          <w:szCs w:val="22"/>
        </w:rPr>
        <w:t xml:space="preserve">   </w:t>
      </w:r>
      <w:r w:rsidRPr="000319FB">
        <w:rPr>
          <w:rFonts w:hint="eastAsia"/>
          <w:color w:val="000000" w:themeColor="text1"/>
          <w:sz w:val="24"/>
          <w:szCs w:val="22"/>
        </w:rPr>
        <w:t>仪器升温到工作温度后继续预热</w:t>
      </w:r>
      <w:r w:rsidRPr="000319FB">
        <w:rPr>
          <w:rFonts w:hint="eastAsia"/>
          <w:color w:val="000000" w:themeColor="text1"/>
          <w:sz w:val="24"/>
          <w:szCs w:val="22"/>
        </w:rPr>
        <w:t>15min</w:t>
      </w:r>
      <w:r w:rsidRPr="000319FB">
        <w:rPr>
          <w:rFonts w:hint="eastAsia"/>
          <w:color w:val="000000" w:themeColor="text1"/>
          <w:sz w:val="24"/>
          <w:szCs w:val="22"/>
        </w:rPr>
        <w:t>以上后，</w:t>
      </w:r>
      <w:r w:rsidR="00293FA8" w:rsidRPr="000319FB">
        <w:rPr>
          <w:rFonts w:hint="eastAsia"/>
          <w:color w:val="000000" w:themeColor="text1"/>
          <w:sz w:val="24"/>
          <w:szCs w:val="22"/>
        </w:rPr>
        <w:t>按照仪器说明书要求</w:t>
      </w:r>
      <w:r w:rsidR="00A16149" w:rsidRPr="000319FB">
        <w:rPr>
          <w:rFonts w:hint="eastAsia"/>
          <w:color w:val="000000" w:themeColor="text1"/>
          <w:sz w:val="24"/>
          <w:szCs w:val="22"/>
        </w:rPr>
        <w:t>条件用乙二胺四乙酸二钠纯度标准物质</w:t>
      </w:r>
      <w:bookmarkStart w:id="47" w:name="_Hlk213765075"/>
      <w:r w:rsidR="00DA0AB3">
        <w:rPr>
          <w:rFonts w:hint="eastAsia"/>
          <w:color w:val="000000" w:themeColor="text1"/>
          <w:sz w:val="24"/>
          <w:szCs w:val="22"/>
        </w:rPr>
        <w:t>(</w:t>
      </w:r>
      <w:r w:rsidR="00DA0AB3" w:rsidRPr="00DA0AB3">
        <w:rPr>
          <w:rFonts w:hint="eastAsia"/>
          <w:color w:val="000000" w:themeColor="text1"/>
          <w:sz w:val="24"/>
          <w:szCs w:val="22"/>
        </w:rPr>
        <w:t>根据仪器特点也可以选用天冬氨酸或尿素标准物质</w:t>
      </w:r>
      <w:r w:rsidR="00DA0AB3">
        <w:rPr>
          <w:rFonts w:hint="eastAsia"/>
          <w:color w:val="000000" w:themeColor="text1"/>
          <w:sz w:val="24"/>
          <w:szCs w:val="22"/>
        </w:rPr>
        <w:t>)</w:t>
      </w:r>
      <w:bookmarkEnd w:id="47"/>
      <w:r w:rsidR="00A16149" w:rsidRPr="000319FB">
        <w:rPr>
          <w:rFonts w:hint="eastAsia"/>
          <w:color w:val="000000" w:themeColor="text1"/>
          <w:sz w:val="24"/>
          <w:szCs w:val="22"/>
        </w:rPr>
        <w:t>制定标准曲线，至少选取</w:t>
      </w:r>
      <w:r w:rsidR="00A16149" w:rsidRPr="000319FB">
        <w:rPr>
          <w:rFonts w:hint="eastAsia"/>
          <w:color w:val="000000" w:themeColor="text1"/>
          <w:sz w:val="24"/>
          <w:szCs w:val="22"/>
        </w:rPr>
        <w:t>3</w:t>
      </w:r>
      <w:r w:rsidR="00A16149" w:rsidRPr="000319FB">
        <w:rPr>
          <w:rFonts w:hint="eastAsia"/>
          <w:color w:val="000000" w:themeColor="text1"/>
          <w:sz w:val="24"/>
          <w:szCs w:val="22"/>
        </w:rPr>
        <w:t>个点，每个点做</w:t>
      </w:r>
      <w:r w:rsidR="00A16149" w:rsidRPr="000319FB">
        <w:rPr>
          <w:rFonts w:hint="eastAsia"/>
          <w:color w:val="000000" w:themeColor="text1"/>
          <w:sz w:val="24"/>
          <w:szCs w:val="22"/>
        </w:rPr>
        <w:t>3</w:t>
      </w:r>
      <w:r w:rsidR="00A16149" w:rsidRPr="000319FB">
        <w:rPr>
          <w:rFonts w:hint="eastAsia"/>
          <w:color w:val="000000" w:themeColor="text1"/>
          <w:sz w:val="24"/>
          <w:szCs w:val="22"/>
        </w:rPr>
        <w:t>次测定</w:t>
      </w:r>
      <w:r w:rsidR="000C05C1" w:rsidRPr="000319FB">
        <w:rPr>
          <w:rFonts w:hint="eastAsia"/>
          <w:color w:val="000000" w:themeColor="text1"/>
          <w:sz w:val="24"/>
          <w:szCs w:val="22"/>
        </w:rPr>
        <w:t>。</w:t>
      </w:r>
      <w:r w:rsidRPr="000319FB">
        <w:rPr>
          <w:rFonts w:hint="eastAsia"/>
          <w:color w:val="000000" w:themeColor="text1"/>
          <w:sz w:val="24"/>
          <w:szCs w:val="22"/>
        </w:rPr>
        <w:t>用分析天平准确称取</w:t>
      </w:r>
      <w:r w:rsidR="000C05C1" w:rsidRPr="000319FB">
        <w:rPr>
          <w:rFonts w:hint="eastAsia"/>
          <w:color w:val="000000" w:themeColor="text1"/>
          <w:sz w:val="24"/>
          <w:szCs w:val="22"/>
        </w:rPr>
        <w:t>标准物质（校准曲线中间值）</w:t>
      </w:r>
      <w:r w:rsidR="000C05C1" w:rsidRPr="000319FB">
        <w:rPr>
          <w:rFonts w:hint="eastAsia"/>
          <w:color w:val="000000" w:themeColor="text1"/>
          <w:sz w:val="24"/>
          <w:szCs w:val="22"/>
        </w:rPr>
        <w:t>3</w:t>
      </w:r>
      <w:r w:rsidR="000C05C1" w:rsidRPr="000319FB">
        <w:rPr>
          <w:rFonts w:hint="eastAsia"/>
          <w:color w:val="000000" w:themeColor="text1"/>
          <w:sz w:val="24"/>
          <w:szCs w:val="22"/>
        </w:rPr>
        <w:t>个</w:t>
      </w:r>
      <w:r w:rsidRPr="000319FB">
        <w:rPr>
          <w:rFonts w:hint="eastAsia"/>
          <w:color w:val="000000" w:themeColor="text1"/>
          <w:sz w:val="24"/>
        </w:rPr>
        <w:t>，依次检测上述样品，记录含氮量，按照公式（</w:t>
      </w:r>
      <w:r w:rsidRPr="000319FB">
        <w:rPr>
          <w:rFonts w:hint="eastAsia"/>
          <w:color w:val="000000" w:themeColor="text1"/>
          <w:sz w:val="24"/>
        </w:rPr>
        <w:t>2</w:t>
      </w:r>
      <w:r w:rsidRPr="000319FB">
        <w:rPr>
          <w:rFonts w:hint="eastAsia"/>
          <w:color w:val="000000" w:themeColor="text1"/>
          <w:sz w:val="24"/>
        </w:rPr>
        <w:t>）计算仪器</w:t>
      </w:r>
      <w:r w:rsidR="00292C85">
        <w:rPr>
          <w:rFonts w:hint="eastAsia"/>
          <w:color w:val="000000" w:themeColor="text1"/>
          <w:sz w:val="24"/>
        </w:rPr>
        <w:t>的</w:t>
      </w:r>
      <w:r w:rsidRPr="000319FB">
        <w:rPr>
          <w:rFonts w:hint="eastAsia"/>
          <w:color w:val="000000" w:themeColor="text1"/>
          <w:sz w:val="24"/>
        </w:rPr>
        <w:t>示值误差</w:t>
      </w:r>
    </w:p>
    <w:p w14:paraId="0528DBE0" w14:textId="00798C71" w:rsidR="007C39F2" w:rsidRPr="000319FB" w:rsidRDefault="00655552" w:rsidP="00AE0B0E">
      <w:pPr>
        <w:spacing w:line="360" w:lineRule="auto"/>
        <w:rPr>
          <w:iCs/>
          <w:color w:val="000000" w:themeColor="text1"/>
          <w:sz w:val="24"/>
          <w:szCs w:val="22"/>
        </w:rPr>
      </w:pPr>
      <w:r w:rsidRPr="000319FB">
        <w:rPr>
          <w:rFonts w:hint="eastAsia"/>
          <w:color w:val="000000" w:themeColor="text1"/>
          <w:sz w:val="24"/>
          <w:szCs w:val="22"/>
        </w:rPr>
        <w:t xml:space="preserve">                   </w:t>
      </w:r>
      <m:oMath>
        <m:r>
          <w:rPr>
            <w:rFonts w:ascii="Cambria Math" w:hAnsi="Cambria Math"/>
            <w:color w:val="000000" w:themeColor="text1"/>
            <w:sz w:val="24"/>
            <w:szCs w:val="22"/>
          </w:rPr>
          <m:t>δ=</m:t>
        </m:r>
        <m:f>
          <m:fPr>
            <m:ctrlPr>
              <w:rPr>
                <w:rFonts w:ascii="Cambria Math" w:hAnsi="Cambria Math"/>
                <w:i/>
                <w:iCs/>
                <w:color w:val="000000" w:themeColor="text1"/>
                <w:sz w:val="24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2"/>
                  </w:rPr>
                  <m:t>a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4"/>
                <w:szCs w:val="22"/>
              </w:rPr>
              <m:t>-Xc</m:t>
            </m:r>
          </m:num>
          <m:den>
            <w:bookmarkStart w:id="48" w:name="_Hlk201240665"/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2"/>
                  </w:rPr>
                  <m:t>c</m:t>
                </m:r>
              </m:sub>
            </m:sSub>
            <w:bookmarkEnd w:id="48"/>
          </m:den>
        </m:f>
        <w:bookmarkStart w:id="49" w:name="_Hlk201241627"/>
        <m:r>
          <w:rPr>
            <w:rFonts w:ascii="Cambria Math" w:hAnsi="Cambria Math"/>
            <w:color w:val="000000" w:themeColor="text1"/>
            <w:sz w:val="24"/>
            <w:szCs w:val="22"/>
          </w:rPr>
          <m:t>×</m:t>
        </m:r>
      </m:oMath>
      <w:r w:rsidR="00B47746" w:rsidRPr="000319FB">
        <w:rPr>
          <w:rFonts w:hint="eastAsia"/>
          <w:iCs/>
          <w:color w:val="000000" w:themeColor="text1"/>
          <w:sz w:val="24"/>
          <w:szCs w:val="22"/>
        </w:rPr>
        <w:t>100</w:t>
      </w:r>
      <w:proofErr w:type="gramStart"/>
      <w:r w:rsidR="00B47746" w:rsidRPr="000319FB">
        <w:rPr>
          <w:rFonts w:hint="eastAsia"/>
          <w:iCs/>
          <w:color w:val="000000" w:themeColor="text1"/>
          <w:sz w:val="24"/>
          <w:szCs w:val="22"/>
        </w:rPr>
        <w:t>%</w:t>
      </w:r>
      <w:bookmarkEnd w:id="49"/>
      <w:r w:rsidR="00B47746" w:rsidRPr="000319FB">
        <w:rPr>
          <w:rFonts w:hint="eastAsia"/>
          <w:iCs/>
          <w:color w:val="000000" w:themeColor="text1"/>
          <w:sz w:val="24"/>
          <w:szCs w:val="22"/>
        </w:rPr>
        <w:t>-</w:t>
      </w:r>
      <w:proofErr w:type="gramEnd"/>
      <w:r w:rsidR="00B47746" w:rsidRPr="000319FB">
        <w:rPr>
          <w:rFonts w:hint="eastAsia"/>
          <w:iCs/>
          <w:color w:val="000000" w:themeColor="text1"/>
          <w:sz w:val="24"/>
          <w:szCs w:val="22"/>
        </w:rPr>
        <w:t>------------------------(2)</w:t>
      </w:r>
    </w:p>
    <w:p w14:paraId="147C1C01" w14:textId="7D33378C" w:rsidR="00B47746" w:rsidRPr="000319FB" w:rsidRDefault="00B47746" w:rsidP="00AE0B0E">
      <w:pPr>
        <w:spacing w:line="360" w:lineRule="auto"/>
        <w:ind w:firstLineChars="200" w:firstLine="480"/>
        <w:rPr>
          <w:iCs/>
          <w:color w:val="000000" w:themeColor="text1"/>
          <w:sz w:val="24"/>
          <w:szCs w:val="22"/>
        </w:rPr>
      </w:pPr>
      <w:r w:rsidRPr="000319FB">
        <w:rPr>
          <w:rFonts w:hint="eastAsia"/>
          <w:iCs/>
          <w:color w:val="000000" w:themeColor="text1"/>
          <w:sz w:val="24"/>
          <w:szCs w:val="22"/>
        </w:rPr>
        <w:t>式中：</w:t>
      </w:r>
    </w:p>
    <w:p w14:paraId="5D1EAF2D" w14:textId="2F53CD4E" w:rsidR="00B47746" w:rsidRPr="000319FB" w:rsidRDefault="00B47746" w:rsidP="00AE0B0E">
      <w:pPr>
        <w:spacing w:line="360" w:lineRule="auto"/>
        <w:ind w:firstLineChars="200" w:firstLine="480"/>
        <w:rPr>
          <w:color w:val="000000" w:themeColor="text1"/>
          <w:sz w:val="24"/>
          <w:szCs w:val="22"/>
        </w:rPr>
      </w:pPr>
      <w:r w:rsidRPr="000319FB">
        <w:rPr>
          <w:rFonts w:hint="eastAsia"/>
          <w:iCs/>
          <w:color w:val="000000" w:themeColor="text1"/>
          <w:sz w:val="24"/>
          <w:szCs w:val="22"/>
        </w:rPr>
        <w:t xml:space="preserve"> </w:t>
      </w:r>
      <m:oMath>
        <m:r>
          <w:rPr>
            <w:rFonts w:ascii="Cambria Math" w:hAnsi="Cambria Math"/>
            <w:color w:val="000000" w:themeColor="text1"/>
            <w:sz w:val="24"/>
            <w:szCs w:val="22"/>
          </w:rPr>
          <m:t>δ</m:t>
        </m:r>
      </m:oMath>
      <w:r w:rsidRPr="000319FB">
        <w:rPr>
          <w:rFonts w:hint="eastAsia"/>
          <w:color w:val="000000" w:themeColor="text1"/>
          <w:sz w:val="24"/>
          <w:szCs w:val="22"/>
        </w:rPr>
        <w:t>------</w:t>
      </w:r>
      <w:r w:rsidRPr="000319FB">
        <w:rPr>
          <w:rFonts w:hint="eastAsia"/>
          <w:color w:val="000000" w:themeColor="text1"/>
          <w:sz w:val="24"/>
          <w:szCs w:val="22"/>
        </w:rPr>
        <w:t>示值误差（</w:t>
      </w:r>
      <w:r w:rsidRPr="000319FB">
        <w:rPr>
          <w:rFonts w:hint="eastAsia"/>
          <w:color w:val="000000" w:themeColor="text1"/>
          <w:sz w:val="24"/>
          <w:szCs w:val="22"/>
        </w:rPr>
        <w:t>%</w:t>
      </w:r>
      <w:r w:rsidRPr="000319FB">
        <w:rPr>
          <w:rFonts w:hint="eastAsia"/>
          <w:color w:val="000000" w:themeColor="text1"/>
          <w:sz w:val="24"/>
          <w:szCs w:val="22"/>
        </w:rPr>
        <w:t>）</w:t>
      </w:r>
      <w:r w:rsidR="004B7C90" w:rsidRPr="000319FB">
        <w:rPr>
          <w:rFonts w:hint="eastAsia"/>
          <w:color w:val="000000" w:themeColor="text1"/>
          <w:sz w:val="24"/>
          <w:szCs w:val="22"/>
        </w:rPr>
        <w:t>；</w:t>
      </w:r>
    </w:p>
    <w:p w14:paraId="43145175" w14:textId="1242AF92" w:rsidR="00B47746" w:rsidRPr="000319FB" w:rsidRDefault="00B47746" w:rsidP="00AE0B0E">
      <w:pPr>
        <w:spacing w:line="360" w:lineRule="auto"/>
        <w:rPr>
          <w:color w:val="000000" w:themeColor="text1"/>
          <w:sz w:val="24"/>
          <w:szCs w:val="22"/>
        </w:rPr>
      </w:pPr>
      <w:r w:rsidRPr="000319FB">
        <w:rPr>
          <w:rFonts w:hint="eastAsia"/>
          <w:color w:val="000000" w:themeColor="text1"/>
          <w:sz w:val="24"/>
          <w:szCs w:val="22"/>
        </w:rPr>
        <w:lastRenderedPageBreak/>
        <w:t xml:space="preserve"> </w:t>
      </w:r>
      <w:r w:rsidR="00AE0B0E" w:rsidRPr="000319FB">
        <w:rPr>
          <w:rFonts w:hint="eastAsia"/>
          <w:color w:val="000000" w:themeColor="text1"/>
          <w:sz w:val="24"/>
          <w:szCs w:val="22"/>
        </w:rPr>
        <w:t xml:space="preserve">  </w:t>
      </w:r>
      <w:r w:rsidRPr="000319FB">
        <w:rPr>
          <w:rFonts w:hint="eastAsia"/>
          <w:color w:val="000000" w:themeColor="text1"/>
          <w:sz w:val="24"/>
          <w:szCs w:val="22"/>
        </w:rPr>
        <w:t xml:space="preserve"> </w:t>
      </w:r>
      <w:r w:rsidR="00A12E90" w:rsidRPr="000319FB">
        <w:rPr>
          <w:rFonts w:hint="eastAsia"/>
          <w:color w:val="000000" w:themeColor="text1"/>
          <w:sz w:val="24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2"/>
              </w:rPr>
              <m:t xml:space="preserve"> X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2"/>
              </w:rPr>
              <m:t>a</m:t>
            </m:r>
          </m:sub>
        </m:sSub>
      </m:oMath>
      <w:r w:rsidRPr="000319FB">
        <w:rPr>
          <w:rFonts w:hint="eastAsia"/>
          <w:color w:val="000000" w:themeColor="text1"/>
          <w:sz w:val="24"/>
          <w:szCs w:val="22"/>
        </w:rPr>
        <w:t>-------</w:t>
      </w:r>
      <w:r w:rsidRPr="000319FB">
        <w:rPr>
          <w:rFonts w:hint="eastAsia"/>
          <w:color w:val="000000" w:themeColor="text1"/>
          <w:sz w:val="24"/>
          <w:szCs w:val="22"/>
        </w:rPr>
        <w:t>三次测量的标准样品含量的平均值，</w:t>
      </w:r>
      <w:bookmarkStart w:id="50" w:name="_Hlk201241856"/>
      <w:r w:rsidRPr="000319FB">
        <w:rPr>
          <w:rFonts w:hint="eastAsia"/>
          <w:color w:val="000000" w:themeColor="text1"/>
          <w:sz w:val="24"/>
          <w:szCs w:val="22"/>
        </w:rPr>
        <w:t>单位为克每百克（</w:t>
      </w:r>
      <w:r w:rsidRPr="000319FB">
        <w:rPr>
          <w:rFonts w:hint="eastAsia"/>
          <w:color w:val="000000" w:themeColor="text1"/>
          <w:sz w:val="24"/>
          <w:szCs w:val="22"/>
        </w:rPr>
        <w:t>g/100g</w:t>
      </w:r>
      <w:r w:rsidRPr="000319FB">
        <w:rPr>
          <w:rFonts w:hint="eastAsia"/>
          <w:color w:val="000000" w:themeColor="text1"/>
          <w:sz w:val="24"/>
          <w:szCs w:val="22"/>
        </w:rPr>
        <w:t>）</w:t>
      </w:r>
      <w:bookmarkEnd w:id="50"/>
      <w:r w:rsidR="004B7C90" w:rsidRPr="000319FB">
        <w:rPr>
          <w:rFonts w:hint="eastAsia"/>
          <w:color w:val="000000" w:themeColor="text1"/>
          <w:sz w:val="24"/>
          <w:szCs w:val="22"/>
        </w:rPr>
        <w:t>；</w:t>
      </w:r>
    </w:p>
    <w:p w14:paraId="7C160645" w14:textId="1E1A663A" w:rsidR="00B47746" w:rsidRPr="000319FB" w:rsidRDefault="005E6921" w:rsidP="00AE0B0E">
      <w:pPr>
        <w:spacing w:line="360" w:lineRule="auto"/>
        <w:ind w:firstLineChars="200" w:firstLine="480"/>
        <w:rPr>
          <w:color w:val="000000" w:themeColor="text1"/>
          <w:sz w:val="24"/>
          <w:szCs w:val="22"/>
        </w:rPr>
      </w:pPr>
      <w:r w:rsidRPr="000319FB">
        <w:rPr>
          <w:rFonts w:hint="eastAsia"/>
          <w:color w:val="000000" w:themeColor="text1"/>
          <w:sz w:val="24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2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2"/>
              </w:rPr>
              <m:t>c</m:t>
            </m:r>
          </m:sub>
        </m:sSub>
      </m:oMath>
      <w:r w:rsidRPr="000319FB">
        <w:rPr>
          <w:rFonts w:hint="eastAsia"/>
          <w:color w:val="000000" w:themeColor="text1"/>
          <w:sz w:val="24"/>
          <w:szCs w:val="22"/>
        </w:rPr>
        <w:t>------</w:t>
      </w:r>
      <w:r w:rsidRPr="000319FB">
        <w:rPr>
          <w:rFonts w:hint="eastAsia"/>
          <w:color w:val="000000" w:themeColor="text1"/>
          <w:sz w:val="24"/>
          <w:szCs w:val="22"/>
        </w:rPr>
        <w:t>标准样品氮含量的标称值，单位为克每百克（</w:t>
      </w:r>
      <w:r w:rsidRPr="000319FB">
        <w:rPr>
          <w:rFonts w:hint="eastAsia"/>
          <w:color w:val="000000" w:themeColor="text1"/>
          <w:sz w:val="24"/>
          <w:szCs w:val="22"/>
        </w:rPr>
        <w:t>g/100g</w:t>
      </w:r>
      <w:r w:rsidRPr="000319FB">
        <w:rPr>
          <w:rFonts w:hint="eastAsia"/>
          <w:color w:val="000000" w:themeColor="text1"/>
          <w:sz w:val="24"/>
          <w:szCs w:val="22"/>
        </w:rPr>
        <w:t>）</w:t>
      </w:r>
      <w:r w:rsidR="004B7C90" w:rsidRPr="000319FB">
        <w:rPr>
          <w:rFonts w:hint="eastAsia"/>
          <w:color w:val="000000" w:themeColor="text1"/>
          <w:sz w:val="24"/>
          <w:szCs w:val="22"/>
        </w:rPr>
        <w:t>；</w:t>
      </w:r>
    </w:p>
    <w:p w14:paraId="05F3B7CF" w14:textId="7D6F43A0" w:rsidR="00567ECE" w:rsidRDefault="00A12E90" w:rsidP="00AE0B0E">
      <w:pPr>
        <w:spacing w:line="36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5.2.</w:t>
      </w:r>
      <w:bookmarkStart w:id="51" w:name="_Hlk208239507"/>
      <w:r w:rsidR="00AD65D7">
        <w:rPr>
          <w:rFonts w:hint="eastAsia"/>
          <w:sz w:val="24"/>
          <w:szCs w:val="22"/>
        </w:rPr>
        <w:t>7</w:t>
      </w:r>
      <w:r w:rsidR="009D1DCB"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定量重复性</w:t>
      </w:r>
      <w:bookmarkEnd w:id="51"/>
    </w:p>
    <w:p w14:paraId="77160A00" w14:textId="681AE5B8" w:rsidR="007C39F2" w:rsidRDefault="00A12E90" w:rsidP="00567ECE">
      <w:pPr>
        <w:spacing w:line="360" w:lineRule="auto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仪器稳定后，</w:t>
      </w:r>
      <w:r w:rsidR="000C05C1">
        <w:rPr>
          <w:rFonts w:hint="eastAsia"/>
          <w:sz w:val="24"/>
          <w:szCs w:val="22"/>
        </w:rPr>
        <w:t>按照</w:t>
      </w:r>
      <w:r w:rsidR="000C05C1">
        <w:rPr>
          <w:rFonts w:hint="eastAsia"/>
          <w:sz w:val="24"/>
          <w:szCs w:val="22"/>
        </w:rPr>
        <w:t>5.2.8</w:t>
      </w:r>
      <w:r w:rsidR="000C05C1">
        <w:rPr>
          <w:rFonts w:hint="eastAsia"/>
          <w:sz w:val="24"/>
          <w:szCs w:val="22"/>
        </w:rPr>
        <w:t>条件</w:t>
      </w:r>
      <w:r>
        <w:rPr>
          <w:rFonts w:hint="eastAsia"/>
          <w:sz w:val="24"/>
          <w:szCs w:val="22"/>
        </w:rPr>
        <w:t>称取</w:t>
      </w:r>
      <w:r w:rsidR="001F3875">
        <w:rPr>
          <w:rFonts w:hint="eastAsia"/>
          <w:sz w:val="24"/>
          <w:szCs w:val="22"/>
        </w:rPr>
        <w:t>7</w:t>
      </w:r>
      <w:r>
        <w:rPr>
          <w:rFonts w:hint="eastAsia"/>
          <w:sz w:val="24"/>
          <w:szCs w:val="22"/>
        </w:rPr>
        <w:t>个</w:t>
      </w:r>
      <w:r w:rsidR="000C05C1">
        <w:rPr>
          <w:rFonts w:hint="eastAsia"/>
          <w:sz w:val="24"/>
          <w:szCs w:val="22"/>
        </w:rPr>
        <w:t>（校准曲线中间值）</w:t>
      </w:r>
      <w:r>
        <w:rPr>
          <w:rFonts w:hint="eastAsia"/>
          <w:sz w:val="24"/>
        </w:rPr>
        <w:t>乙二胺四乙酸二钠纯度标准物质</w:t>
      </w:r>
      <w:r w:rsidR="00DA0AB3" w:rsidRPr="00DA0AB3">
        <w:rPr>
          <w:rFonts w:hint="eastAsia"/>
          <w:sz w:val="24"/>
        </w:rPr>
        <w:t>(</w:t>
      </w:r>
      <w:r w:rsidR="00DA0AB3" w:rsidRPr="00DA0AB3">
        <w:rPr>
          <w:rFonts w:hint="eastAsia"/>
          <w:sz w:val="24"/>
        </w:rPr>
        <w:t>根据仪器特点也可以选用天冬氨酸或尿素标准物质</w:t>
      </w:r>
      <w:r w:rsidR="00DA0AB3" w:rsidRPr="00DA0AB3">
        <w:rPr>
          <w:rFonts w:hint="eastAsia"/>
          <w:sz w:val="24"/>
        </w:rPr>
        <w:t>)</w:t>
      </w:r>
      <w:r w:rsidR="00DA0AB3">
        <w:rPr>
          <w:rFonts w:hint="eastAsia"/>
          <w:sz w:val="24"/>
        </w:rPr>
        <w:t>1</w:t>
      </w:r>
      <w:r w:rsidR="005349CF">
        <w:rPr>
          <w:rFonts w:hint="eastAsia"/>
          <w:sz w:val="24"/>
        </w:rPr>
        <w:t>00mg</w:t>
      </w:r>
      <w:r>
        <w:rPr>
          <w:rFonts w:hint="eastAsia"/>
          <w:sz w:val="24"/>
        </w:rPr>
        <w:t>依次进行检测，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载气为</w:t>
      </w:r>
      <w:r>
        <w:rPr>
          <w:rFonts w:hint="eastAsia"/>
          <w:sz w:val="24"/>
        </w:rPr>
        <w:t>He</w:t>
      </w:r>
      <w:r>
        <w:rPr>
          <w:rFonts w:hint="eastAsia"/>
          <w:sz w:val="24"/>
        </w:rPr>
        <w:t>气，取</w:t>
      </w:r>
      <w:r>
        <w:rPr>
          <w:rFonts w:hint="eastAsia"/>
          <w:sz w:val="24"/>
        </w:rPr>
        <w:t xml:space="preserve"> 10mg</w:t>
      </w:r>
      <w:r>
        <w:rPr>
          <w:rFonts w:hint="eastAsia"/>
          <w:sz w:val="24"/>
        </w:rPr>
        <w:t>），按照公式（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）计算</w:t>
      </w:r>
      <w:bookmarkStart w:id="52" w:name="OLE_LINK3"/>
      <w:r>
        <w:rPr>
          <w:rFonts w:hint="eastAsia"/>
          <w:sz w:val="24"/>
        </w:rPr>
        <w:t>相对标准偏差，作为仪器的重复性</w:t>
      </w:r>
      <w:bookmarkEnd w:id="52"/>
      <w:r>
        <w:rPr>
          <w:rFonts w:hint="eastAsia"/>
          <w:sz w:val="24"/>
        </w:rPr>
        <w:t>。</w:t>
      </w:r>
    </w:p>
    <w:p w14:paraId="238A8F2C" w14:textId="4FACCBCA" w:rsidR="007C39F2" w:rsidRDefault="00A12E90" w:rsidP="00AE0B0E">
      <w:pPr>
        <w:spacing w:line="360" w:lineRule="auto"/>
        <w:rPr>
          <w:iCs/>
          <w:sz w:val="24"/>
          <w:szCs w:val="22"/>
        </w:rPr>
      </w:pPr>
      <w:r>
        <w:rPr>
          <w:rFonts w:hint="eastAsia"/>
          <w:sz w:val="24"/>
          <w:szCs w:val="22"/>
        </w:rPr>
        <w:t xml:space="preserve"> </w:t>
      </w:r>
      <w:r w:rsidR="005E6921">
        <w:rPr>
          <w:rFonts w:hint="eastAsia"/>
          <w:sz w:val="24"/>
          <w:szCs w:val="22"/>
        </w:rPr>
        <w:t xml:space="preserve">               </w:t>
      </w:r>
      <w:bookmarkStart w:id="53" w:name="_Hlk201241696"/>
      <w:r w:rsidR="005E6921">
        <w:rPr>
          <w:rFonts w:hint="eastAsia"/>
          <w:sz w:val="24"/>
          <w:szCs w:val="22"/>
        </w:rPr>
        <w:t xml:space="preserve">  </w:t>
      </w:r>
      <m:oMath>
        <m:r>
          <w:rPr>
            <w:rFonts w:ascii="Cambria Math" w:hAnsi="Cambria Math"/>
            <w:sz w:val="24"/>
            <w:szCs w:val="22"/>
          </w:rPr>
          <m:t>RSD</m:t>
        </m:r>
        <w:bookmarkEnd w:id="53"/>
        <m:r>
          <w:rPr>
            <w:rFonts w:ascii="Cambria Math" w:hAnsi="Cambria Math"/>
            <w:sz w:val="24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2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i/>
                    <w:sz w:val="24"/>
                    <w:szCs w:val="22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2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2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2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2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2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2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2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2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2"/>
                                      </w:rPr>
                                      <m:t>c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2"/>
                              </w:rPr>
                              <m:t>2</m:t>
                            </m:r>
                          </m:sup>
                        </m:sSup>
                      </m:e>
                    </m:nary>
                  </m:num>
                  <m:den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n-1</m:t>
                    </m:r>
                  </m:den>
                </m:f>
              </m:e>
            </m:rad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2"/>
                  </w:rPr>
                  <m:t>Yc</m:t>
                </m:r>
              </m:e>
              <m:sub/>
            </m:sSub>
          </m:den>
        </m:f>
        <w:bookmarkStart w:id="54" w:name="OLE_LINK5"/>
        <m:r>
          <w:rPr>
            <w:rFonts w:ascii="Cambria Math" w:hAnsi="Cambria Math"/>
            <w:sz w:val="24"/>
            <w:szCs w:val="22"/>
          </w:rPr>
          <m:t>×</m:t>
        </m:r>
      </m:oMath>
      <w:bookmarkEnd w:id="54"/>
      <w:r w:rsidR="00CA1CFF">
        <w:rPr>
          <w:rFonts w:hint="eastAsia"/>
          <w:iCs/>
          <w:sz w:val="24"/>
          <w:szCs w:val="22"/>
        </w:rPr>
        <w:t>100%</w:t>
      </w:r>
      <w:r w:rsidR="004B7C90">
        <w:rPr>
          <w:rFonts w:hint="eastAsia"/>
          <w:iCs/>
          <w:sz w:val="24"/>
          <w:szCs w:val="22"/>
        </w:rPr>
        <w:t>-----------------------</w:t>
      </w:r>
      <w:r w:rsidR="004B7C90">
        <w:rPr>
          <w:rFonts w:hint="eastAsia"/>
          <w:iCs/>
          <w:sz w:val="24"/>
          <w:szCs w:val="22"/>
        </w:rPr>
        <w:t>（</w:t>
      </w:r>
      <w:r w:rsidR="004B7C90">
        <w:rPr>
          <w:rFonts w:hint="eastAsia"/>
          <w:iCs/>
          <w:sz w:val="24"/>
          <w:szCs w:val="22"/>
        </w:rPr>
        <w:t>3</w:t>
      </w:r>
      <w:r w:rsidR="004B7C90">
        <w:rPr>
          <w:rFonts w:hint="eastAsia"/>
          <w:iCs/>
          <w:sz w:val="24"/>
          <w:szCs w:val="22"/>
        </w:rPr>
        <w:t>）</w:t>
      </w:r>
    </w:p>
    <w:p w14:paraId="3380D668" w14:textId="2FBED748" w:rsidR="00CA1CFF" w:rsidRDefault="00CA1CFF" w:rsidP="00AE0B0E">
      <w:pPr>
        <w:spacing w:line="360" w:lineRule="auto"/>
        <w:rPr>
          <w:iCs/>
          <w:sz w:val="24"/>
          <w:szCs w:val="22"/>
        </w:rPr>
      </w:pPr>
      <w:r>
        <w:rPr>
          <w:rFonts w:hint="eastAsia"/>
          <w:iCs/>
          <w:sz w:val="24"/>
          <w:szCs w:val="22"/>
        </w:rPr>
        <w:t xml:space="preserve">    </w:t>
      </w:r>
      <w:r>
        <w:rPr>
          <w:rFonts w:hint="eastAsia"/>
          <w:iCs/>
          <w:sz w:val="24"/>
          <w:szCs w:val="22"/>
        </w:rPr>
        <w:t>式中：</w:t>
      </w:r>
    </w:p>
    <w:p w14:paraId="6483213D" w14:textId="6F871AED" w:rsidR="00CA1CFF" w:rsidRDefault="00CA1CFF" w:rsidP="00AE0B0E">
      <w:pPr>
        <w:spacing w:line="360" w:lineRule="auto"/>
        <w:rPr>
          <w:sz w:val="24"/>
          <w:szCs w:val="22"/>
        </w:rPr>
      </w:pPr>
      <w:r>
        <w:rPr>
          <w:rFonts w:hint="eastAsia"/>
          <w:iCs/>
          <w:sz w:val="24"/>
          <w:szCs w:val="22"/>
        </w:rPr>
        <w:t xml:space="preserve">   </w:t>
      </w:r>
      <w:r>
        <w:rPr>
          <w:rFonts w:hint="eastAsia"/>
          <w:sz w:val="24"/>
          <w:szCs w:val="22"/>
        </w:rPr>
        <w:t xml:space="preserve"> </w:t>
      </w:r>
      <m:oMath>
        <m:r>
          <w:rPr>
            <w:rFonts w:ascii="Cambria Math" w:hAnsi="Cambria Math"/>
            <w:sz w:val="24"/>
            <w:szCs w:val="22"/>
          </w:rPr>
          <m:t>RSD</m:t>
        </m:r>
      </m:oMath>
      <w:r>
        <w:rPr>
          <w:rFonts w:hint="eastAsia"/>
          <w:sz w:val="24"/>
          <w:szCs w:val="22"/>
        </w:rPr>
        <w:t>-------</w:t>
      </w:r>
      <w:r>
        <w:rPr>
          <w:rFonts w:hint="eastAsia"/>
          <w:sz w:val="24"/>
          <w:szCs w:val="22"/>
        </w:rPr>
        <w:t>相对标准偏差（</w:t>
      </w:r>
      <w:r>
        <w:rPr>
          <w:rFonts w:hint="eastAsia"/>
          <w:sz w:val="24"/>
          <w:szCs w:val="22"/>
        </w:rPr>
        <w:t>%</w:t>
      </w:r>
      <w:r>
        <w:rPr>
          <w:rFonts w:hint="eastAsia"/>
          <w:sz w:val="24"/>
          <w:szCs w:val="22"/>
        </w:rPr>
        <w:t>）</w:t>
      </w:r>
      <w:r w:rsidR="004B7C90">
        <w:rPr>
          <w:rFonts w:hint="eastAsia"/>
          <w:sz w:val="24"/>
          <w:szCs w:val="22"/>
        </w:rPr>
        <w:t>；</w:t>
      </w:r>
    </w:p>
    <w:p w14:paraId="35B57B9F" w14:textId="3FC94BD3" w:rsidR="00CA1CFF" w:rsidRDefault="00CA1CFF" w:rsidP="00AE0B0E">
      <w:pPr>
        <w:spacing w:line="36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 Y</w:t>
      </w:r>
      <w:r w:rsidRPr="00B440C0">
        <w:rPr>
          <w:rFonts w:hint="eastAsia"/>
          <w:sz w:val="24"/>
          <w:szCs w:val="22"/>
          <w:vertAlign w:val="subscript"/>
        </w:rPr>
        <w:t>i</w:t>
      </w:r>
      <w:r>
        <w:rPr>
          <w:rFonts w:hint="eastAsia"/>
          <w:sz w:val="24"/>
          <w:szCs w:val="22"/>
        </w:rPr>
        <w:t xml:space="preserve"> --------</w:t>
      </w:r>
      <w:r>
        <w:rPr>
          <w:rFonts w:hint="eastAsia"/>
          <w:sz w:val="24"/>
          <w:szCs w:val="22"/>
        </w:rPr>
        <w:t>第</w:t>
      </w:r>
      <w:proofErr w:type="spellStart"/>
      <w:r>
        <w:rPr>
          <w:rFonts w:hint="eastAsia"/>
          <w:sz w:val="24"/>
          <w:szCs w:val="22"/>
        </w:rPr>
        <w:t>i</w:t>
      </w:r>
      <w:proofErr w:type="spellEnd"/>
      <w:r>
        <w:rPr>
          <w:rFonts w:hint="eastAsia"/>
          <w:sz w:val="24"/>
          <w:szCs w:val="22"/>
        </w:rPr>
        <w:t>次测量</w:t>
      </w:r>
      <w:r w:rsidR="00A65CD5">
        <w:rPr>
          <w:rFonts w:hint="eastAsia"/>
          <w:sz w:val="24"/>
          <w:szCs w:val="22"/>
        </w:rPr>
        <w:t>的峰面积，</w:t>
      </w:r>
    </w:p>
    <w:p w14:paraId="05FABF95" w14:textId="3CA17601" w:rsidR="004B7C90" w:rsidRDefault="004B7C90" w:rsidP="00AE0B0E">
      <w:pPr>
        <w:spacing w:line="36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 </w:t>
      </w:r>
      <w:proofErr w:type="spellStart"/>
      <w:r>
        <w:rPr>
          <w:rFonts w:hint="eastAsia"/>
          <w:sz w:val="24"/>
          <w:szCs w:val="22"/>
        </w:rPr>
        <w:t>Y</w:t>
      </w:r>
      <w:r w:rsidRPr="00B440C0">
        <w:rPr>
          <w:rFonts w:hint="eastAsia"/>
          <w:sz w:val="24"/>
          <w:szCs w:val="22"/>
          <w:vertAlign w:val="subscript"/>
        </w:rPr>
        <w:t>c</w:t>
      </w:r>
      <w:proofErr w:type="spellEnd"/>
      <w:r w:rsidRPr="00B440C0">
        <w:rPr>
          <w:rFonts w:hint="eastAsia"/>
          <w:sz w:val="24"/>
          <w:szCs w:val="22"/>
          <w:vertAlign w:val="subscript"/>
        </w:rPr>
        <w:t>-</w:t>
      </w:r>
      <w:r>
        <w:rPr>
          <w:rFonts w:hint="eastAsia"/>
          <w:sz w:val="24"/>
          <w:szCs w:val="22"/>
        </w:rPr>
        <w:t>--------n</w:t>
      </w:r>
      <w:r>
        <w:rPr>
          <w:rFonts w:hint="eastAsia"/>
          <w:sz w:val="24"/>
          <w:szCs w:val="22"/>
        </w:rPr>
        <w:t>次测量</w:t>
      </w:r>
      <w:r w:rsidR="00A65CD5">
        <w:rPr>
          <w:rFonts w:hint="eastAsia"/>
          <w:sz w:val="24"/>
          <w:szCs w:val="22"/>
        </w:rPr>
        <w:t>峰面积的</w:t>
      </w:r>
      <w:r>
        <w:rPr>
          <w:rFonts w:hint="eastAsia"/>
          <w:sz w:val="24"/>
          <w:szCs w:val="22"/>
        </w:rPr>
        <w:t>算数平均值，</w:t>
      </w:r>
    </w:p>
    <w:p w14:paraId="15751284" w14:textId="663713F8" w:rsidR="004B7C90" w:rsidRDefault="004B7C90" w:rsidP="00AE0B0E">
      <w:pPr>
        <w:spacing w:line="36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 n---------</w:t>
      </w:r>
      <w:r>
        <w:rPr>
          <w:rFonts w:hint="eastAsia"/>
          <w:sz w:val="24"/>
          <w:szCs w:val="22"/>
        </w:rPr>
        <w:t>测量次数，</w:t>
      </w:r>
      <w:r>
        <w:rPr>
          <w:rFonts w:hint="eastAsia"/>
          <w:sz w:val="24"/>
          <w:szCs w:val="22"/>
        </w:rPr>
        <w:t>n=</w:t>
      </w:r>
      <w:r w:rsidR="001F3875">
        <w:rPr>
          <w:rFonts w:hint="eastAsia"/>
          <w:sz w:val="24"/>
          <w:szCs w:val="22"/>
        </w:rPr>
        <w:t>7</w:t>
      </w:r>
      <w:r>
        <w:rPr>
          <w:rFonts w:hint="eastAsia"/>
          <w:sz w:val="24"/>
          <w:szCs w:val="22"/>
        </w:rPr>
        <w:t>；</w:t>
      </w:r>
    </w:p>
    <w:bookmarkEnd w:id="35"/>
    <w:p w14:paraId="1B3503BC" w14:textId="53C1AA92" w:rsidR="00CA1CFF" w:rsidRPr="00AE0B0E" w:rsidRDefault="00A12E90" w:rsidP="00AE0B0E">
      <w:pPr>
        <w:pStyle w:val="1"/>
        <w:spacing w:beforeLines="0" w:afterLines="0"/>
        <w:ind w:left="0" w:firstLine="0"/>
        <w:rPr>
          <w:color w:val="auto"/>
        </w:rPr>
      </w:pPr>
      <w:r>
        <w:rPr>
          <w:rFonts w:hint="eastAsia"/>
          <w:color w:val="auto"/>
        </w:rPr>
        <w:t>校准结果表达</w:t>
      </w:r>
    </w:p>
    <w:p w14:paraId="36601B58" w14:textId="77777777" w:rsidR="007C39F2" w:rsidRDefault="00A12E90" w:rsidP="00AE0B0E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校准结果应在校准证书上反映，校准证书应至少包括以下信息：</w:t>
      </w:r>
    </w:p>
    <w:p w14:paraId="2005DD02" w14:textId="77777777" w:rsidR="007C39F2" w:rsidRDefault="00A12E90" w:rsidP="00AE0B0E">
      <w:pPr>
        <w:spacing w:line="360" w:lineRule="auto"/>
        <w:ind w:firstLine="480"/>
        <w:rPr>
          <w:sz w:val="24"/>
        </w:rPr>
      </w:pPr>
      <w:bookmarkStart w:id="55" w:name="_Hlk208239815"/>
      <w:r>
        <w:rPr>
          <w:sz w:val="24"/>
        </w:rPr>
        <w:t xml:space="preserve">a)  </w:t>
      </w:r>
      <w:r>
        <w:rPr>
          <w:sz w:val="24"/>
        </w:rPr>
        <w:t>标题，如</w:t>
      </w:r>
      <w:r>
        <w:rPr>
          <w:rFonts w:hint="eastAsia"/>
          <w:sz w:val="24"/>
        </w:rPr>
        <w:t>“</w:t>
      </w:r>
      <w:r>
        <w:rPr>
          <w:sz w:val="24"/>
        </w:rPr>
        <w:t>校准证书</w:t>
      </w:r>
      <w:r>
        <w:rPr>
          <w:rFonts w:hint="eastAsia"/>
          <w:sz w:val="24"/>
        </w:rPr>
        <w:t>”</w:t>
      </w:r>
      <w:r>
        <w:rPr>
          <w:sz w:val="24"/>
        </w:rPr>
        <w:t>；</w:t>
      </w:r>
    </w:p>
    <w:p w14:paraId="1BFC47A2" w14:textId="77777777" w:rsidR="007C39F2" w:rsidRDefault="00A12E90" w:rsidP="00AE0B0E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b)  </w:t>
      </w:r>
      <w:r>
        <w:rPr>
          <w:sz w:val="24"/>
        </w:rPr>
        <w:t>实验室名称和地址；</w:t>
      </w:r>
    </w:p>
    <w:p w14:paraId="3854C447" w14:textId="77777777" w:rsidR="007C39F2" w:rsidRDefault="00A12E90" w:rsidP="00AE0B0E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c)  </w:t>
      </w:r>
      <w:r>
        <w:rPr>
          <w:sz w:val="24"/>
        </w:rPr>
        <w:t>进行校准的地点（如果与实验室的地址不同）；</w:t>
      </w:r>
    </w:p>
    <w:p w14:paraId="26FABB00" w14:textId="77777777" w:rsidR="007C39F2" w:rsidRDefault="00A12E90" w:rsidP="00AE0B0E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d)  </w:t>
      </w:r>
      <w:r>
        <w:rPr>
          <w:sz w:val="24"/>
        </w:rPr>
        <w:t>证书或报告的唯一性标识（如编号），每页及总页数的标识；</w:t>
      </w:r>
    </w:p>
    <w:p w14:paraId="7BE4B55B" w14:textId="77777777" w:rsidR="007C39F2" w:rsidRDefault="00A12E90" w:rsidP="00AE0B0E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e)  </w:t>
      </w:r>
      <w:r>
        <w:rPr>
          <w:sz w:val="24"/>
        </w:rPr>
        <w:t>客户的名称和地址；</w:t>
      </w:r>
    </w:p>
    <w:p w14:paraId="100E5368" w14:textId="77777777" w:rsidR="007C39F2" w:rsidRDefault="00A12E90" w:rsidP="00AE0B0E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f)  </w:t>
      </w:r>
      <w:r>
        <w:rPr>
          <w:sz w:val="24"/>
        </w:rPr>
        <w:t>被校对</w:t>
      </w:r>
      <w:proofErr w:type="gramStart"/>
      <w:r>
        <w:rPr>
          <w:sz w:val="24"/>
        </w:rPr>
        <w:t>象</w:t>
      </w:r>
      <w:proofErr w:type="gramEnd"/>
      <w:r>
        <w:rPr>
          <w:sz w:val="24"/>
        </w:rPr>
        <w:t>的描述和明确标识；</w:t>
      </w:r>
    </w:p>
    <w:p w14:paraId="10A26D43" w14:textId="77777777" w:rsidR="007C39F2" w:rsidRDefault="00A12E90" w:rsidP="00AE0B0E">
      <w:pPr>
        <w:spacing w:line="360" w:lineRule="auto"/>
        <w:ind w:leftChars="228" w:left="839" w:hangingChars="150" w:hanging="360"/>
        <w:rPr>
          <w:sz w:val="24"/>
        </w:rPr>
      </w:pPr>
      <w:r>
        <w:rPr>
          <w:sz w:val="24"/>
        </w:rPr>
        <w:t xml:space="preserve">g)  </w:t>
      </w:r>
      <w:r>
        <w:rPr>
          <w:sz w:val="24"/>
        </w:rPr>
        <w:t>进行校准的日期，如果与校准结果的有效性和应用有关时，应说明被校对</w:t>
      </w:r>
      <w:proofErr w:type="gramStart"/>
      <w:r>
        <w:rPr>
          <w:sz w:val="24"/>
        </w:rPr>
        <w:t>象</w:t>
      </w:r>
      <w:proofErr w:type="gramEnd"/>
      <w:r>
        <w:rPr>
          <w:sz w:val="24"/>
        </w:rPr>
        <w:t>的接收日期；</w:t>
      </w:r>
      <w:r>
        <w:rPr>
          <w:sz w:val="24"/>
        </w:rPr>
        <w:t xml:space="preserve"> </w:t>
      </w:r>
    </w:p>
    <w:p w14:paraId="42466AD2" w14:textId="13F1F351" w:rsidR="007C39F2" w:rsidRDefault="00A12E90" w:rsidP="00AE0B0E">
      <w:pPr>
        <w:spacing w:line="360" w:lineRule="auto"/>
        <w:ind w:leftChars="228" w:left="839" w:hangingChars="150" w:hanging="360"/>
        <w:rPr>
          <w:sz w:val="24"/>
        </w:rPr>
      </w:pPr>
      <w:r>
        <w:rPr>
          <w:sz w:val="24"/>
        </w:rPr>
        <w:t>h</w:t>
      </w:r>
      <w:r w:rsidR="00941BAE">
        <w:rPr>
          <w:rFonts w:hint="eastAsia"/>
          <w:sz w:val="24"/>
        </w:rPr>
        <w:t xml:space="preserve"> </w:t>
      </w:r>
      <w:r w:rsidR="00941BAE">
        <w:rPr>
          <w:sz w:val="24"/>
        </w:rPr>
        <w:t>校准所依据的技术规范的标识，包括名称及代号</w:t>
      </w:r>
      <w:r w:rsidR="00941BAE">
        <w:rPr>
          <w:rFonts w:hint="eastAsia"/>
          <w:sz w:val="24"/>
        </w:rPr>
        <w:t>；</w:t>
      </w:r>
    </w:p>
    <w:p w14:paraId="227CDF12" w14:textId="49C7543E" w:rsidR="007C39F2" w:rsidRDefault="00A12E90" w:rsidP="00AE0B0E">
      <w:pPr>
        <w:spacing w:line="360" w:lineRule="auto"/>
        <w:ind w:firstLine="480"/>
        <w:rPr>
          <w:sz w:val="24"/>
        </w:rPr>
      </w:pP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)  </w:t>
      </w:r>
      <w:r w:rsidR="00941BAE">
        <w:rPr>
          <w:sz w:val="24"/>
        </w:rPr>
        <w:t>本次校准所用测量标准的溯源性及有效性说明</w:t>
      </w:r>
      <w:r>
        <w:rPr>
          <w:sz w:val="24"/>
        </w:rPr>
        <w:t>；</w:t>
      </w:r>
    </w:p>
    <w:p w14:paraId="2B8674C8" w14:textId="7806FEA3" w:rsidR="007C39F2" w:rsidRDefault="00A12E90" w:rsidP="00AE0B0E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j)  </w:t>
      </w:r>
      <w:r w:rsidR="00941BAE">
        <w:rPr>
          <w:sz w:val="24"/>
        </w:rPr>
        <w:t>校准环境的描述</w:t>
      </w:r>
      <w:r>
        <w:rPr>
          <w:sz w:val="24"/>
        </w:rPr>
        <w:t>；</w:t>
      </w:r>
    </w:p>
    <w:p w14:paraId="603ADBD2" w14:textId="7BB3E2DC" w:rsidR="007C39F2" w:rsidRDefault="00A12E90" w:rsidP="00AE0B0E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k)  </w:t>
      </w:r>
      <w:r w:rsidR="00941BAE">
        <w:rPr>
          <w:sz w:val="24"/>
        </w:rPr>
        <w:t>校准结果及其测量不确定度的说明</w:t>
      </w:r>
      <w:r w:rsidR="00F67BBC">
        <w:rPr>
          <w:rFonts w:hint="eastAsia"/>
          <w:sz w:val="24"/>
        </w:rPr>
        <w:t>；</w:t>
      </w:r>
    </w:p>
    <w:p w14:paraId="4D0FE5D9" w14:textId="3F12FCB2" w:rsidR="007C39F2" w:rsidRDefault="00A12E90" w:rsidP="00AE0B0E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l)   </w:t>
      </w:r>
      <w:r w:rsidR="00941BAE">
        <w:rPr>
          <w:sz w:val="24"/>
        </w:rPr>
        <w:t>校准证书</w:t>
      </w:r>
      <w:r w:rsidR="00941BAE">
        <w:rPr>
          <w:rFonts w:hint="eastAsia"/>
          <w:sz w:val="24"/>
        </w:rPr>
        <w:t>校准人，</w:t>
      </w:r>
      <w:r w:rsidR="00941BAE">
        <w:rPr>
          <w:sz w:val="24"/>
        </w:rPr>
        <w:t>签发人的签名、或等效标识、以及签发日期</w:t>
      </w:r>
      <w:r w:rsidR="00F67BBC">
        <w:rPr>
          <w:rFonts w:hint="eastAsia"/>
          <w:sz w:val="24"/>
        </w:rPr>
        <w:t>；</w:t>
      </w:r>
    </w:p>
    <w:p w14:paraId="75F19882" w14:textId="56750C5C" w:rsidR="007C39F2" w:rsidRDefault="00A12E90">
      <w:pPr>
        <w:spacing w:line="360" w:lineRule="auto"/>
        <w:ind w:firstLine="480"/>
        <w:rPr>
          <w:sz w:val="24"/>
        </w:rPr>
      </w:pPr>
      <w:r>
        <w:rPr>
          <w:sz w:val="24"/>
        </w:rPr>
        <w:lastRenderedPageBreak/>
        <w:t xml:space="preserve">m)  </w:t>
      </w:r>
      <w:r w:rsidR="00941BAE">
        <w:rPr>
          <w:sz w:val="24"/>
        </w:rPr>
        <w:t>校准结果仅对被校对</w:t>
      </w:r>
      <w:proofErr w:type="gramStart"/>
      <w:r w:rsidR="00941BAE">
        <w:rPr>
          <w:sz w:val="24"/>
        </w:rPr>
        <w:t>象</w:t>
      </w:r>
      <w:proofErr w:type="gramEnd"/>
      <w:r w:rsidR="00941BAE">
        <w:rPr>
          <w:sz w:val="24"/>
        </w:rPr>
        <w:t>有效的声明</w:t>
      </w:r>
      <w:r w:rsidR="00F67BBC">
        <w:rPr>
          <w:rFonts w:hint="eastAsia"/>
          <w:sz w:val="24"/>
        </w:rPr>
        <w:t>；</w:t>
      </w:r>
    </w:p>
    <w:p w14:paraId="29592605" w14:textId="79927884" w:rsidR="007C39F2" w:rsidRPr="00941BAE" w:rsidRDefault="00A12E90" w:rsidP="00941BAE"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n)  </w:t>
      </w:r>
      <w:r w:rsidR="00941BAE">
        <w:rPr>
          <w:sz w:val="24"/>
        </w:rPr>
        <w:t>未经实验室书面批准，不得部分复制证书的声明</w:t>
      </w:r>
      <w:r w:rsidR="00941BAE">
        <w:rPr>
          <w:rFonts w:hint="eastAsia"/>
          <w:sz w:val="24"/>
        </w:rPr>
        <w:t>。</w:t>
      </w:r>
    </w:p>
    <w:bookmarkEnd w:id="55"/>
    <w:p w14:paraId="5C1461E2" w14:textId="77777777" w:rsidR="007C39F2" w:rsidRDefault="00A12E90">
      <w:pPr>
        <w:pStyle w:val="1"/>
        <w:spacing w:beforeLines="0" w:afterLines="0"/>
        <w:ind w:left="0" w:firstLine="0"/>
      </w:pPr>
      <w:r>
        <w:rPr>
          <w:rFonts w:hint="eastAsia"/>
          <w:color w:val="auto"/>
        </w:rPr>
        <w:t>复校时间间隔</w:t>
      </w:r>
    </w:p>
    <w:p w14:paraId="14FC13AA" w14:textId="77777777" w:rsidR="007C39F2" w:rsidRDefault="00A12E90">
      <w:pPr>
        <w:spacing w:line="343" w:lineRule="auto"/>
        <w:ind w:firstLineChars="200" w:firstLine="480"/>
        <w:jc w:val="left"/>
        <w:rPr>
          <w:bCs/>
          <w:sz w:val="24"/>
        </w:rPr>
      </w:pPr>
      <w:r>
        <w:rPr>
          <w:bCs/>
          <w:sz w:val="24"/>
        </w:rPr>
        <w:t>仪器的复校时间间隔一般</w:t>
      </w:r>
      <w:r>
        <w:rPr>
          <w:rFonts w:hint="eastAsia"/>
          <w:bCs/>
          <w:sz w:val="24"/>
        </w:rPr>
        <w:t>不超过</w:t>
      </w:r>
      <w:r>
        <w:rPr>
          <w:bCs/>
          <w:sz w:val="24"/>
        </w:rPr>
        <w:t>1</w:t>
      </w:r>
      <w:r>
        <w:rPr>
          <w:bCs/>
          <w:sz w:val="24"/>
        </w:rPr>
        <w:t>年。由于复校时间间隔的长短是由仪器的使用情况、使用者、仪器本身质量等诸因素所决定的，因此送</w:t>
      </w:r>
      <w:proofErr w:type="gramStart"/>
      <w:r>
        <w:rPr>
          <w:bCs/>
          <w:sz w:val="24"/>
        </w:rPr>
        <w:t>校单位</w:t>
      </w:r>
      <w:proofErr w:type="gramEnd"/>
      <w:r>
        <w:rPr>
          <w:bCs/>
          <w:sz w:val="24"/>
        </w:rPr>
        <w:t>可根据实际使用情况自主决定复校时间间隔。</w:t>
      </w:r>
    </w:p>
    <w:p w14:paraId="258B1E33" w14:textId="77777777" w:rsidR="007C39F2" w:rsidRDefault="007C39F2">
      <w:pPr>
        <w:jc w:val="center"/>
        <w:rPr>
          <w:b/>
        </w:rPr>
      </w:pPr>
    </w:p>
    <w:p w14:paraId="65126244" w14:textId="77777777" w:rsidR="007C39F2" w:rsidRDefault="007C39F2">
      <w:pPr>
        <w:jc w:val="center"/>
        <w:rPr>
          <w:b/>
        </w:rPr>
      </w:pPr>
    </w:p>
    <w:p w14:paraId="0D50BF72" w14:textId="77777777" w:rsidR="007C39F2" w:rsidRDefault="007C39F2">
      <w:pPr>
        <w:jc w:val="center"/>
        <w:rPr>
          <w:b/>
        </w:rPr>
      </w:pPr>
    </w:p>
    <w:p w14:paraId="6DCD2BBD" w14:textId="77777777" w:rsidR="007C39F2" w:rsidRDefault="007C39F2">
      <w:pPr>
        <w:jc w:val="center"/>
        <w:rPr>
          <w:b/>
        </w:rPr>
      </w:pPr>
    </w:p>
    <w:p w14:paraId="7313DBC1" w14:textId="77777777" w:rsidR="007C39F2" w:rsidRDefault="007C39F2">
      <w:pPr>
        <w:jc w:val="center"/>
        <w:rPr>
          <w:b/>
        </w:rPr>
      </w:pPr>
    </w:p>
    <w:p w14:paraId="5BE2831B" w14:textId="77777777" w:rsidR="007C39F2" w:rsidRDefault="007C39F2">
      <w:pPr>
        <w:jc w:val="center"/>
        <w:rPr>
          <w:b/>
        </w:rPr>
      </w:pPr>
    </w:p>
    <w:p w14:paraId="1BCC96BA" w14:textId="2F5010AA" w:rsidR="00D949C1" w:rsidRDefault="00D949C1">
      <w:pPr>
        <w:widowControl/>
        <w:jc w:val="left"/>
        <w:rPr>
          <w:b/>
        </w:rPr>
      </w:pPr>
      <w:r>
        <w:rPr>
          <w:b/>
        </w:rPr>
        <w:br w:type="page"/>
      </w:r>
    </w:p>
    <w:p w14:paraId="5430FB0F" w14:textId="68287A4A" w:rsidR="007C39F2" w:rsidRPr="00D949C1" w:rsidRDefault="007C39F2" w:rsidP="00D949C1">
      <w:pPr>
        <w:outlineLvl w:val="0"/>
        <w:rPr>
          <w:rFonts w:ascii="黑体" w:eastAsia="黑体"/>
          <w:sz w:val="28"/>
          <w:szCs w:val="28"/>
        </w:rPr>
      </w:pPr>
    </w:p>
    <w:p w14:paraId="761C5F37" w14:textId="19ED78AF" w:rsidR="007C39F2" w:rsidRDefault="00A12E90">
      <w:pPr>
        <w:outlineLvl w:val="0"/>
        <w:rPr>
          <w:rFonts w:ascii="黑体" w:eastAsia="黑体"/>
          <w:sz w:val="28"/>
          <w:szCs w:val="28"/>
        </w:rPr>
      </w:pPr>
      <w:bookmarkStart w:id="56" w:name="_Toc92016332"/>
      <w:r>
        <w:rPr>
          <w:rFonts w:ascii="黑体" w:eastAsia="黑体" w:hint="eastAsia"/>
          <w:sz w:val="28"/>
          <w:szCs w:val="28"/>
        </w:rPr>
        <w:t>附录</w:t>
      </w:r>
      <w:r w:rsidR="00916B93">
        <w:rPr>
          <w:rFonts w:ascii="黑体" w:eastAsia="黑体" w:hint="eastAsia"/>
          <w:sz w:val="28"/>
          <w:szCs w:val="28"/>
        </w:rPr>
        <w:t>A</w:t>
      </w:r>
      <w:r>
        <w:rPr>
          <w:rFonts w:ascii="黑体" w:eastAsia="黑体" w:hint="eastAsia"/>
          <w:sz w:val="28"/>
          <w:szCs w:val="28"/>
        </w:rPr>
        <w:t xml:space="preserve"> 校准原始记录参考格式</w:t>
      </w:r>
      <w:bookmarkEnd w:id="56"/>
    </w:p>
    <w:p w14:paraId="397DA8FB" w14:textId="1690A958" w:rsidR="007C39F2" w:rsidRDefault="00D949C1">
      <w:pPr>
        <w:jc w:val="center"/>
        <w:outlineLvl w:val="0"/>
        <w:rPr>
          <w:sz w:val="28"/>
          <w:szCs w:val="28"/>
        </w:rPr>
      </w:pPr>
      <w:bookmarkStart w:id="57" w:name="_Hlk208240268"/>
      <w:r>
        <w:rPr>
          <w:rFonts w:eastAsia="黑体" w:hint="eastAsia"/>
          <w:sz w:val="28"/>
          <w:szCs w:val="28"/>
        </w:rPr>
        <w:t>杜马</w:t>
      </w:r>
      <w:proofErr w:type="gramStart"/>
      <w:r>
        <w:rPr>
          <w:rFonts w:eastAsia="黑体" w:hint="eastAsia"/>
          <w:sz w:val="28"/>
          <w:szCs w:val="28"/>
        </w:rPr>
        <w:t>斯</w:t>
      </w:r>
      <w:r w:rsidR="00A12E90">
        <w:rPr>
          <w:rFonts w:eastAsia="黑体" w:hint="eastAsia"/>
          <w:sz w:val="28"/>
          <w:szCs w:val="28"/>
        </w:rPr>
        <w:t>定</w:t>
      </w:r>
      <w:r>
        <w:rPr>
          <w:rFonts w:eastAsia="黑体" w:hint="eastAsia"/>
          <w:sz w:val="28"/>
          <w:szCs w:val="28"/>
        </w:rPr>
        <w:t>氮</w:t>
      </w:r>
      <w:r w:rsidR="00A12E90">
        <w:rPr>
          <w:rFonts w:eastAsia="黑体" w:hint="eastAsia"/>
          <w:sz w:val="28"/>
          <w:szCs w:val="28"/>
        </w:rPr>
        <w:t>仪</w:t>
      </w:r>
      <w:proofErr w:type="gramEnd"/>
      <w:r w:rsidR="00A12E90">
        <w:rPr>
          <w:rFonts w:eastAsia="黑体" w:hint="eastAsia"/>
          <w:sz w:val="28"/>
          <w:szCs w:val="28"/>
        </w:rPr>
        <w:t>校准原始记录</w:t>
      </w:r>
    </w:p>
    <w:bookmarkEnd w:id="57"/>
    <w:p w14:paraId="24C88385" w14:textId="77777777" w:rsidR="007C39F2" w:rsidRDefault="00A12E90">
      <w:pPr>
        <w:snapToGrid w:val="0"/>
        <w:spacing w:beforeLines="50" w:before="156"/>
        <w:jc w:val="left"/>
      </w:pPr>
      <w:r>
        <w:rPr>
          <w:rFonts w:hint="eastAsia"/>
        </w:rPr>
        <w:t>证书编号：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104"/>
        <w:gridCol w:w="76"/>
        <w:gridCol w:w="1433"/>
        <w:gridCol w:w="187"/>
        <w:gridCol w:w="961"/>
        <w:gridCol w:w="124"/>
        <w:gridCol w:w="431"/>
        <w:gridCol w:w="566"/>
        <w:gridCol w:w="852"/>
        <w:gridCol w:w="3355"/>
      </w:tblGrid>
      <w:tr w:rsidR="007C39F2" w14:paraId="79028805" w14:textId="77777777">
        <w:trPr>
          <w:trHeight w:val="454"/>
        </w:trPr>
        <w:tc>
          <w:tcPr>
            <w:tcW w:w="9405" w:type="dxa"/>
            <w:gridSpan w:val="11"/>
            <w:vAlign w:val="center"/>
          </w:tcPr>
          <w:p w14:paraId="3B6A5318" w14:textId="77777777" w:rsidR="007C39F2" w:rsidRDefault="00A12E90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Chars="12" w:right="25"/>
              <w:rPr>
                <w:szCs w:val="21"/>
              </w:rPr>
            </w:pPr>
            <w:r>
              <w:rPr>
                <w:szCs w:val="21"/>
              </w:rPr>
              <w:t>送校仪器信息：</w:t>
            </w:r>
          </w:p>
        </w:tc>
      </w:tr>
      <w:tr w:rsidR="007C39F2" w14:paraId="3C886453" w14:textId="77777777">
        <w:trPr>
          <w:trHeight w:val="454"/>
        </w:trPr>
        <w:tc>
          <w:tcPr>
            <w:tcW w:w="1420" w:type="dxa"/>
            <w:gridSpan w:val="2"/>
            <w:vAlign w:val="center"/>
          </w:tcPr>
          <w:p w14:paraId="712932E1" w14:textId="77777777" w:rsidR="007C39F2" w:rsidRDefault="00A12E90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委托单号</w:t>
            </w:r>
          </w:p>
        </w:tc>
        <w:tc>
          <w:tcPr>
            <w:tcW w:w="2657" w:type="dxa"/>
            <w:gridSpan w:val="4"/>
            <w:vAlign w:val="center"/>
          </w:tcPr>
          <w:p w14:paraId="5491E6BC" w14:textId="77777777" w:rsidR="007C39F2" w:rsidRDefault="007C39F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21" w:type="dxa"/>
            <w:gridSpan w:val="3"/>
            <w:vAlign w:val="center"/>
          </w:tcPr>
          <w:p w14:paraId="7C4DA404" w14:textId="77777777" w:rsidR="007C39F2" w:rsidRDefault="00A12E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送</w:t>
            </w:r>
            <w:proofErr w:type="gramStart"/>
            <w:r>
              <w:rPr>
                <w:szCs w:val="21"/>
              </w:rPr>
              <w:t>校单位</w:t>
            </w:r>
            <w:proofErr w:type="gramEnd"/>
          </w:p>
        </w:tc>
        <w:tc>
          <w:tcPr>
            <w:tcW w:w="4207" w:type="dxa"/>
            <w:gridSpan w:val="2"/>
            <w:vAlign w:val="center"/>
          </w:tcPr>
          <w:p w14:paraId="499A38F8" w14:textId="77777777" w:rsidR="007C39F2" w:rsidRDefault="007C39F2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7C39F2" w14:paraId="634BDADC" w14:textId="77777777">
        <w:trPr>
          <w:trHeight w:val="454"/>
        </w:trPr>
        <w:tc>
          <w:tcPr>
            <w:tcW w:w="1420" w:type="dxa"/>
            <w:gridSpan w:val="2"/>
            <w:vAlign w:val="center"/>
          </w:tcPr>
          <w:p w14:paraId="577DA303" w14:textId="77777777" w:rsidR="007C39F2" w:rsidRDefault="00A12E90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2657" w:type="dxa"/>
            <w:gridSpan w:val="4"/>
            <w:vAlign w:val="center"/>
          </w:tcPr>
          <w:p w14:paraId="09E38249" w14:textId="77777777" w:rsidR="007C39F2" w:rsidRDefault="007C39F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21" w:type="dxa"/>
            <w:gridSpan w:val="3"/>
            <w:vAlign w:val="center"/>
          </w:tcPr>
          <w:p w14:paraId="7809D5FA" w14:textId="77777777" w:rsidR="007C39F2" w:rsidRDefault="00A12E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制造单位</w:t>
            </w:r>
          </w:p>
        </w:tc>
        <w:tc>
          <w:tcPr>
            <w:tcW w:w="4207" w:type="dxa"/>
            <w:gridSpan w:val="2"/>
            <w:vAlign w:val="center"/>
          </w:tcPr>
          <w:p w14:paraId="2C62BF26" w14:textId="77777777" w:rsidR="007C39F2" w:rsidRDefault="007C39F2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7C39F2" w14:paraId="6BE07A59" w14:textId="77777777">
        <w:trPr>
          <w:trHeight w:val="434"/>
        </w:trPr>
        <w:tc>
          <w:tcPr>
            <w:tcW w:w="1420" w:type="dxa"/>
            <w:gridSpan w:val="2"/>
            <w:vAlign w:val="center"/>
          </w:tcPr>
          <w:p w14:paraId="701823C1" w14:textId="77777777" w:rsidR="007C39F2" w:rsidRDefault="00A12E90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型号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规格</w:t>
            </w:r>
          </w:p>
        </w:tc>
        <w:tc>
          <w:tcPr>
            <w:tcW w:w="2657" w:type="dxa"/>
            <w:gridSpan w:val="4"/>
            <w:vAlign w:val="center"/>
          </w:tcPr>
          <w:p w14:paraId="69208A4A" w14:textId="77777777" w:rsidR="007C39F2" w:rsidRDefault="007C39F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21" w:type="dxa"/>
            <w:gridSpan w:val="3"/>
            <w:vAlign w:val="center"/>
          </w:tcPr>
          <w:p w14:paraId="2066175F" w14:textId="77777777" w:rsidR="007C39F2" w:rsidRDefault="00A12E9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出厂编号</w:t>
            </w:r>
          </w:p>
        </w:tc>
        <w:tc>
          <w:tcPr>
            <w:tcW w:w="4207" w:type="dxa"/>
            <w:gridSpan w:val="2"/>
            <w:vAlign w:val="center"/>
          </w:tcPr>
          <w:p w14:paraId="079B4CDD" w14:textId="77777777" w:rsidR="007C39F2" w:rsidRDefault="007C39F2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7C39F2" w14:paraId="4BC62FC3" w14:textId="77777777">
        <w:trPr>
          <w:trHeight w:val="441"/>
        </w:trPr>
        <w:tc>
          <w:tcPr>
            <w:tcW w:w="9405" w:type="dxa"/>
            <w:gridSpan w:val="11"/>
            <w:vAlign w:val="center"/>
          </w:tcPr>
          <w:p w14:paraId="1DC28DCA" w14:textId="77777777" w:rsidR="007C39F2" w:rsidRDefault="00A12E90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Chars="12" w:right="25"/>
              <w:rPr>
                <w:szCs w:val="21"/>
              </w:rPr>
            </w:pPr>
            <w:r>
              <w:rPr>
                <w:szCs w:val="21"/>
              </w:rPr>
              <w:t>校准环境条件及地点：</w:t>
            </w:r>
          </w:p>
        </w:tc>
      </w:tr>
      <w:tr w:rsidR="007C39F2" w14:paraId="64CE5C4B" w14:textId="77777777">
        <w:trPr>
          <w:trHeight w:val="400"/>
        </w:trPr>
        <w:tc>
          <w:tcPr>
            <w:tcW w:w="1316" w:type="dxa"/>
            <w:vAlign w:val="center"/>
          </w:tcPr>
          <w:p w14:paraId="0D231A38" w14:textId="77777777" w:rsidR="007C39F2" w:rsidRDefault="00A12E90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Chars="12" w:right="25"/>
              <w:rPr>
                <w:szCs w:val="21"/>
              </w:rPr>
            </w:pPr>
            <w:r>
              <w:rPr>
                <w:szCs w:val="21"/>
              </w:rPr>
              <w:t>温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度</w:t>
            </w:r>
          </w:p>
        </w:tc>
        <w:tc>
          <w:tcPr>
            <w:tcW w:w="1800" w:type="dxa"/>
            <w:gridSpan w:val="4"/>
            <w:vAlign w:val="center"/>
          </w:tcPr>
          <w:p w14:paraId="16B189AC" w14:textId="77777777" w:rsidR="007C39F2" w:rsidRDefault="00A12E90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Chars="12" w:right="25" w:firstLineChars="550" w:firstLine="1155"/>
              <w:rPr>
                <w:szCs w:val="21"/>
              </w:rPr>
            </w:pPr>
            <w:r>
              <w:rPr>
                <w:szCs w:val="21"/>
              </w:rPr>
              <w:t>℃</w:t>
            </w:r>
          </w:p>
        </w:tc>
        <w:tc>
          <w:tcPr>
            <w:tcW w:w="1085" w:type="dxa"/>
            <w:gridSpan w:val="2"/>
            <w:vAlign w:val="center"/>
          </w:tcPr>
          <w:p w14:paraId="33FB4F38" w14:textId="77777777" w:rsidR="007C39F2" w:rsidRDefault="00A12E90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Chars="12" w:right="25"/>
              <w:rPr>
                <w:szCs w:val="21"/>
              </w:rPr>
            </w:pPr>
            <w:r>
              <w:rPr>
                <w:szCs w:val="21"/>
              </w:rPr>
              <w:t>地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点</w:t>
            </w:r>
          </w:p>
        </w:tc>
        <w:tc>
          <w:tcPr>
            <w:tcW w:w="5204" w:type="dxa"/>
            <w:gridSpan w:val="4"/>
            <w:vAlign w:val="center"/>
          </w:tcPr>
          <w:p w14:paraId="4B1AF8FA" w14:textId="77777777" w:rsidR="007C39F2" w:rsidRDefault="007C39F2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Chars="12" w:right="25"/>
              <w:rPr>
                <w:szCs w:val="21"/>
              </w:rPr>
            </w:pPr>
          </w:p>
        </w:tc>
      </w:tr>
      <w:tr w:rsidR="007C39F2" w14:paraId="2743D5E7" w14:textId="77777777">
        <w:trPr>
          <w:trHeight w:val="452"/>
        </w:trPr>
        <w:tc>
          <w:tcPr>
            <w:tcW w:w="1316" w:type="dxa"/>
            <w:vAlign w:val="center"/>
          </w:tcPr>
          <w:p w14:paraId="5BB7A267" w14:textId="77777777" w:rsidR="007C39F2" w:rsidRDefault="00A12E90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Chars="12" w:right="25"/>
              <w:rPr>
                <w:szCs w:val="21"/>
              </w:rPr>
            </w:pPr>
            <w:r>
              <w:rPr>
                <w:szCs w:val="21"/>
              </w:rPr>
              <w:t>相对湿度</w:t>
            </w:r>
          </w:p>
        </w:tc>
        <w:tc>
          <w:tcPr>
            <w:tcW w:w="1800" w:type="dxa"/>
            <w:gridSpan w:val="4"/>
            <w:vAlign w:val="center"/>
          </w:tcPr>
          <w:p w14:paraId="2EDE3E9B" w14:textId="77777777" w:rsidR="007C39F2" w:rsidRDefault="00A12E90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Chars="12" w:right="25" w:firstLineChars="600" w:firstLine="1260"/>
              <w:rPr>
                <w:szCs w:val="21"/>
              </w:rPr>
            </w:pPr>
            <w:r>
              <w:rPr>
                <w:szCs w:val="21"/>
              </w:rPr>
              <w:t xml:space="preserve">% </w:t>
            </w:r>
          </w:p>
        </w:tc>
        <w:tc>
          <w:tcPr>
            <w:tcW w:w="1085" w:type="dxa"/>
            <w:gridSpan w:val="2"/>
            <w:vAlign w:val="center"/>
          </w:tcPr>
          <w:p w14:paraId="1F149D72" w14:textId="77777777" w:rsidR="007C39F2" w:rsidRDefault="00A12E90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Chars="12" w:right="25"/>
              <w:rPr>
                <w:szCs w:val="21"/>
              </w:rPr>
            </w:pPr>
            <w:r>
              <w:rPr>
                <w:szCs w:val="21"/>
              </w:rPr>
              <w:t>其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它</w:t>
            </w:r>
          </w:p>
        </w:tc>
        <w:tc>
          <w:tcPr>
            <w:tcW w:w="5204" w:type="dxa"/>
            <w:gridSpan w:val="4"/>
            <w:vAlign w:val="center"/>
          </w:tcPr>
          <w:p w14:paraId="74E8EFC9" w14:textId="77777777" w:rsidR="007C39F2" w:rsidRDefault="007C39F2">
            <w:pPr>
              <w:widowControl/>
              <w:tabs>
                <w:tab w:val="left" w:pos="-3024"/>
                <w:tab w:val="left" w:pos="8948"/>
              </w:tabs>
              <w:snapToGrid w:val="0"/>
              <w:spacing w:line="0" w:lineRule="atLeast"/>
              <w:ind w:rightChars="12" w:right="25"/>
              <w:rPr>
                <w:szCs w:val="21"/>
              </w:rPr>
            </w:pPr>
          </w:p>
        </w:tc>
      </w:tr>
      <w:tr w:rsidR="007C39F2" w14:paraId="10507BF6" w14:textId="77777777">
        <w:trPr>
          <w:trHeight w:val="371"/>
        </w:trPr>
        <w:tc>
          <w:tcPr>
            <w:tcW w:w="9405" w:type="dxa"/>
            <w:gridSpan w:val="11"/>
          </w:tcPr>
          <w:p w14:paraId="559355D4" w14:textId="7E4CD6E7" w:rsidR="007C39F2" w:rsidRDefault="00A12E90" w:rsidP="000319FB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校准所依据的技术文件（代号、名称）：</w:t>
            </w:r>
          </w:p>
        </w:tc>
      </w:tr>
      <w:tr w:rsidR="007C39F2" w14:paraId="58851C82" w14:textId="77777777">
        <w:trPr>
          <w:trHeight w:val="371"/>
        </w:trPr>
        <w:tc>
          <w:tcPr>
            <w:tcW w:w="9405" w:type="dxa"/>
            <w:gridSpan w:val="11"/>
          </w:tcPr>
          <w:p w14:paraId="7AB04CF4" w14:textId="77777777" w:rsidR="007C39F2" w:rsidRDefault="00A12E90">
            <w:pPr>
              <w:rPr>
                <w:szCs w:val="21"/>
              </w:rPr>
            </w:pPr>
            <w:r>
              <w:rPr>
                <w:szCs w:val="21"/>
              </w:rPr>
              <w:t>校准所使用的主要测量标准：</w:t>
            </w:r>
          </w:p>
        </w:tc>
      </w:tr>
      <w:tr w:rsidR="007C39F2" w14:paraId="494F0CA2" w14:textId="77777777">
        <w:trPr>
          <w:trHeight w:hRule="exact" w:val="1226"/>
        </w:trPr>
        <w:tc>
          <w:tcPr>
            <w:tcW w:w="1496" w:type="dxa"/>
            <w:gridSpan w:val="3"/>
            <w:vAlign w:val="center"/>
          </w:tcPr>
          <w:p w14:paraId="05A3886A" w14:textId="77777777" w:rsidR="007C39F2" w:rsidRDefault="00A12E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称</w:t>
            </w:r>
          </w:p>
        </w:tc>
        <w:tc>
          <w:tcPr>
            <w:tcW w:w="1433" w:type="dxa"/>
            <w:vAlign w:val="center"/>
          </w:tcPr>
          <w:p w14:paraId="6DB4EE2C" w14:textId="77777777" w:rsidR="007C39F2" w:rsidRDefault="00A12E90">
            <w:pPr>
              <w:jc w:val="center"/>
            </w:pPr>
            <w:r>
              <w:rPr>
                <w:szCs w:val="21"/>
              </w:rPr>
              <w:t>测量范围</w:t>
            </w:r>
          </w:p>
        </w:tc>
        <w:tc>
          <w:tcPr>
            <w:tcW w:w="1703" w:type="dxa"/>
            <w:gridSpan w:val="4"/>
            <w:vAlign w:val="center"/>
          </w:tcPr>
          <w:p w14:paraId="5121F981" w14:textId="77777777" w:rsidR="007C39F2" w:rsidRDefault="00A12E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不确定度</w:t>
            </w:r>
            <w:r>
              <w:rPr>
                <w:szCs w:val="21"/>
              </w:rPr>
              <w:t>/</w:t>
            </w:r>
          </w:p>
          <w:p w14:paraId="1F6DBCE1" w14:textId="77777777" w:rsidR="007C39F2" w:rsidRDefault="00A12E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准确度等级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 w14:paraId="4FF3D69C" w14:textId="77777777" w:rsidR="007C39F2" w:rsidRDefault="00A12E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证书编号</w:t>
            </w:r>
          </w:p>
        </w:tc>
        <w:tc>
          <w:tcPr>
            <w:tcW w:w="3355" w:type="dxa"/>
            <w:vAlign w:val="center"/>
          </w:tcPr>
          <w:p w14:paraId="587CF477" w14:textId="77777777" w:rsidR="007C39F2" w:rsidRDefault="00A12E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证书有效期至</w:t>
            </w:r>
          </w:p>
          <w:p w14:paraId="4CBB523F" w14:textId="77777777" w:rsidR="007C39F2" w:rsidRDefault="00A12E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(YYYY-MM-DD)</w:t>
            </w:r>
          </w:p>
        </w:tc>
      </w:tr>
      <w:tr w:rsidR="007C39F2" w14:paraId="28906DEF" w14:textId="77777777">
        <w:trPr>
          <w:trHeight w:hRule="exact" w:val="772"/>
        </w:trPr>
        <w:tc>
          <w:tcPr>
            <w:tcW w:w="1496" w:type="dxa"/>
            <w:gridSpan w:val="3"/>
            <w:vAlign w:val="center"/>
          </w:tcPr>
          <w:p w14:paraId="78A48335" w14:textId="77777777" w:rsidR="007C39F2" w:rsidRDefault="007C39F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33" w:type="dxa"/>
            <w:vAlign w:val="center"/>
          </w:tcPr>
          <w:p w14:paraId="5A4A78B8" w14:textId="77777777" w:rsidR="007C39F2" w:rsidRDefault="007C39F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76061D68" w14:textId="77777777" w:rsidR="007C39F2" w:rsidRDefault="007C39F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3A31491" w14:textId="77777777" w:rsidR="007C39F2" w:rsidRDefault="007C39F2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355" w:type="dxa"/>
            <w:vAlign w:val="center"/>
          </w:tcPr>
          <w:p w14:paraId="0258ED33" w14:textId="77777777" w:rsidR="007C39F2" w:rsidRDefault="007C39F2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14:paraId="7E232524" w14:textId="48420E01" w:rsidR="007C39F2" w:rsidRDefault="002C4A31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校准内容</w:t>
      </w:r>
    </w:p>
    <w:p w14:paraId="4EAA7572" w14:textId="5A894B76" w:rsidR="002C4A31" w:rsidRDefault="002C4A31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1</w:t>
      </w:r>
      <w:r w:rsidR="00AD65D7">
        <w:rPr>
          <w:rFonts w:hint="eastAsia"/>
          <w:szCs w:val="21"/>
        </w:rPr>
        <w:t>.</w:t>
      </w:r>
      <w:r>
        <w:rPr>
          <w:rFonts w:hint="eastAsia"/>
          <w:szCs w:val="21"/>
        </w:rPr>
        <w:t>气路气密性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C4A31" w14:paraId="5363D1BE" w14:textId="77777777" w:rsidTr="001B1F09">
        <w:trPr>
          <w:trHeight w:val="764"/>
        </w:trPr>
        <w:tc>
          <w:tcPr>
            <w:tcW w:w="2336" w:type="dxa"/>
          </w:tcPr>
          <w:p w14:paraId="1BDEB677" w14:textId="0D2DDD12" w:rsidR="002C4A31" w:rsidRDefault="00B442D2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检测单元</w:t>
            </w:r>
          </w:p>
        </w:tc>
        <w:tc>
          <w:tcPr>
            <w:tcW w:w="2336" w:type="dxa"/>
          </w:tcPr>
          <w:p w14:paraId="4A0AB731" w14:textId="3542DB9F" w:rsidR="002C4A31" w:rsidRDefault="00B442D2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载气设定压力</w:t>
            </w:r>
            <w:r>
              <w:rPr>
                <w:rFonts w:hint="eastAsia"/>
                <w:szCs w:val="21"/>
              </w:rPr>
              <w:t>(MPa)</w:t>
            </w:r>
          </w:p>
        </w:tc>
        <w:tc>
          <w:tcPr>
            <w:tcW w:w="2336" w:type="dxa"/>
          </w:tcPr>
          <w:p w14:paraId="1822A2FA" w14:textId="5F0FC215" w:rsidR="002C4A31" w:rsidRDefault="00B442D2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保压</w:t>
            </w:r>
            <w:r>
              <w:rPr>
                <w:rFonts w:hint="eastAsia"/>
                <w:szCs w:val="21"/>
              </w:rPr>
              <w:t>30min</w:t>
            </w:r>
            <w:r>
              <w:rPr>
                <w:rFonts w:hint="eastAsia"/>
                <w:szCs w:val="21"/>
              </w:rPr>
              <w:t>后载气压力</w:t>
            </w:r>
            <w:r w:rsidRPr="001B1F09">
              <w:rPr>
                <w:szCs w:val="21"/>
              </w:rPr>
              <w:t>(MPa)</w:t>
            </w:r>
          </w:p>
        </w:tc>
        <w:tc>
          <w:tcPr>
            <w:tcW w:w="2336" w:type="dxa"/>
          </w:tcPr>
          <w:p w14:paraId="03D311F0" w14:textId="2B7F4B1B" w:rsidR="002C4A31" w:rsidRDefault="00B442D2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压力下降量</w:t>
            </w:r>
            <w:r w:rsidRPr="001B1F09">
              <w:rPr>
                <w:szCs w:val="21"/>
              </w:rPr>
              <w:t>(MPa)</w:t>
            </w:r>
          </w:p>
        </w:tc>
      </w:tr>
      <w:tr w:rsidR="002C4A31" w14:paraId="4B28CFC7" w14:textId="77777777">
        <w:tc>
          <w:tcPr>
            <w:tcW w:w="2336" w:type="dxa"/>
          </w:tcPr>
          <w:p w14:paraId="377250A6" w14:textId="60F041D8" w:rsidR="002C4A31" w:rsidRDefault="00B442D2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载气</w:t>
            </w:r>
          </w:p>
        </w:tc>
        <w:tc>
          <w:tcPr>
            <w:tcW w:w="2336" w:type="dxa"/>
          </w:tcPr>
          <w:p w14:paraId="378CB5FD" w14:textId="77777777" w:rsidR="002C4A31" w:rsidRDefault="002C4A31">
            <w:pPr>
              <w:spacing w:beforeLines="50" w:before="156"/>
              <w:rPr>
                <w:szCs w:val="21"/>
              </w:rPr>
            </w:pPr>
          </w:p>
        </w:tc>
        <w:tc>
          <w:tcPr>
            <w:tcW w:w="2336" w:type="dxa"/>
          </w:tcPr>
          <w:p w14:paraId="2C2E81E7" w14:textId="77777777" w:rsidR="002C4A31" w:rsidRDefault="002C4A31">
            <w:pPr>
              <w:spacing w:beforeLines="50" w:before="156"/>
              <w:rPr>
                <w:szCs w:val="21"/>
              </w:rPr>
            </w:pPr>
          </w:p>
        </w:tc>
        <w:tc>
          <w:tcPr>
            <w:tcW w:w="2336" w:type="dxa"/>
          </w:tcPr>
          <w:p w14:paraId="0F3A5057" w14:textId="77777777" w:rsidR="002C4A31" w:rsidRDefault="002C4A31">
            <w:pPr>
              <w:spacing w:beforeLines="50" w:before="156"/>
              <w:rPr>
                <w:szCs w:val="21"/>
              </w:rPr>
            </w:pPr>
          </w:p>
        </w:tc>
      </w:tr>
      <w:tr w:rsidR="002C4A31" w14:paraId="3EAB0FF8" w14:textId="77777777">
        <w:tc>
          <w:tcPr>
            <w:tcW w:w="2336" w:type="dxa"/>
          </w:tcPr>
          <w:p w14:paraId="77B7EBA4" w14:textId="7C1AE890" w:rsidR="002C4A31" w:rsidRDefault="00B442D2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燃气</w:t>
            </w:r>
          </w:p>
        </w:tc>
        <w:tc>
          <w:tcPr>
            <w:tcW w:w="2336" w:type="dxa"/>
          </w:tcPr>
          <w:p w14:paraId="65D7F76D" w14:textId="77777777" w:rsidR="002C4A31" w:rsidRDefault="002C4A31">
            <w:pPr>
              <w:spacing w:beforeLines="50" w:before="156"/>
              <w:rPr>
                <w:szCs w:val="21"/>
              </w:rPr>
            </w:pPr>
          </w:p>
        </w:tc>
        <w:tc>
          <w:tcPr>
            <w:tcW w:w="2336" w:type="dxa"/>
          </w:tcPr>
          <w:p w14:paraId="293BEC63" w14:textId="77777777" w:rsidR="002C4A31" w:rsidRDefault="002C4A31">
            <w:pPr>
              <w:spacing w:beforeLines="50" w:before="156"/>
              <w:rPr>
                <w:szCs w:val="21"/>
              </w:rPr>
            </w:pPr>
          </w:p>
        </w:tc>
        <w:tc>
          <w:tcPr>
            <w:tcW w:w="2336" w:type="dxa"/>
          </w:tcPr>
          <w:p w14:paraId="7AE858FE" w14:textId="77777777" w:rsidR="002C4A31" w:rsidRDefault="002C4A31">
            <w:pPr>
              <w:spacing w:beforeLines="50" w:before="156"/>
              <w:rPr>
                <w:szCs w:val="21"/>
              </w:rPr>
            </w:pPr>
          </w:p>
        </w:tc>
      </w:tr>
    </w:tbl>
    <w:p w14:paraId="6FA7E470" w14:textId="67E196A9" w:rsidR="00B442D2" w:rsidRDefault="00B442D2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2</w:t>
      </w:r>
      <w:r w:rsidR="00AD65D7">
        <w:rPr>
          <w:rFonts w:hint="eastAsia"/>
          <w:szCs w:val="21"/>
        </w:rPr>
        <w:t>.</w:t>
      </w:r>
      <w:r>
        <w:rPr>
          <w:rFonts w:hint="eastAsia"/>
          <w:szCs w:val="21"/>
        </w:rPr>
        <w:t>载气流速稳定性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44"/>
        <w:gridCol w:w="1158"/>
        <w:gridCol w:w="1157"/>
        <w:gridCol w:w="1157"/>
        <w:gridCol w:w="1157"/>
        <w:gridCol w:w="1157"/>
        <w:gridCol w:w="1157"/>
        <w:gridCol w:w="1157"/>
      </w:tblGrid>
      <w:tr w:rsidR="00B442D2" w14:paraId="613818C0" w14:textId="77777777">
        <w:tc>
          <w:tcPr>
            <w:tcW w:w="1168" w:type="dxa"/>
          </w:tcPr>
          <w:p w14:paraId="4F29949D" w14:textId="26F62B78" w:rsidR="00B442D2" w:rsidRDefault="00B442D2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测力序号</w:t>
            </w:r>
          </w:p>
        </w:tc>
        <w:tc>
          <w:tcPr>
            <w:tcW w:w="1168" w:type="dxa"/>
          </w:tcPr>
          <w:p w14:paraId="09372D92" w14:textId="4CEE5EEE" w:rsidR="00B442D2" w:rsidRDefault="00B442D2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68" w:type="dxa"/>
          </w:tcPr>
          <w:p w14:paraId="24DBE80C" w14:textId="6FBC9D1C" w:rsidR="00B442D2" w:rsidRDefault="00B442D2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68" w:type="dxa"/>
          </w:tcPr>
          <w:p w14:paraId="2361DC11" w14:textId="31E43468" w:rsidR="00B442D2" w:rsidRDefault="00B442D2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68" w:type="dxa"/>
          </w:tcPr>
          <w:p w14:paraId="7C444B7E" w14:textId="1ABB4FBA" w:rsidR="00B442D2" w:rsidRDefault="00B442D2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68" w:type="dxa"/>
          </w:tcPr>
          <w:p w14:paraId="63112060" w14:textId="1EEE5329" w:rsidR="00B442D2" w:rsidRDefault="00B442D2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68" w:type="dxa"/>
          </w:tcPr>
          <w:p w14:paraId="2313E99B" w14:textId="37F91566" w:rsidR="00B442D2" w:rsidRDefault="00B442D2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68" w:type="dxa"/>
          </w:tcPr>
          <w:p w14:paraId="4DF593E8" w14:textId="69B6CB29" w:rsidR="00B442D2" w:rsidRDefault="00B442D2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</w:tr>
      <w:tr w:rsidR="00B442D2" w14:paraId="01520258" w14:textId="77777777">
        <w:tc>
          <w:tcPr>
            <w:tcW w:w="1168" w:type="dxa"/>
          </w:tcPr>
          <w:p w14:paraId="401A660D" w14:textId="4E11C4CA" w:rsidR="00B442D2" w:rsidRDefault="00B442D2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流载气速（</w:t>
            </w:r>
            <w:r w:rsidR="00916B93">
              <w:rPr>
                <w:rFonts w:hint="eastAsia"/>
                <w:szCs w:val="21"/>
              </w:rPr>
              <w:t>ml</w:t>
            </w:r>
            <w:r>
              <w:rPr>
                <w:rFonts w:hint="eastAsia"/>
                <w:szCs w:val="21"/>
              </w:rPr>
              <w:t>/min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68" w:type="dxa"/>
          </w:tcPr>
          <w:p w14:paraId="4FC9D491" w14:textId="77777777" w:rsidR="00B442D2" w:rsidRDefault="00B442D2">
            <w:pPr>
              <w:spacing w:beforeLines="50" w:before="156"/>
              <w:rPr>
                <w:szCs w:val="21"/>
              </w:rPr>
            </w:pPr>
          </w:p>
        </w:tc>
        <w:tc>
          <w:tcPr>
            <w:tcW w:w="1168" w:type="dxa"/>
          </w:tcPr>
          <w:p w14:paraId="0CECA255" w14:textId="77777777" w:rsidR="00B442D2" w:rsidRDefault="00B442D2">
            <w:pPr>
              <w:spacing w:beforeLines="50" w:before="156"/>
              <w:rPr>
                <w:szCs w:val="21"/>
              </w:rPr>
            </w:pPr>
          </w:p>
        </w:tc>
        <w:tc>
          <w:tcPr>
            <w:tcW w:w="1168" w:type="dxa"/>
          </w:tcPr>
          <w:p w14:paraId="6D1C60AE" w14:textId="77777777" w:rsidR="00B442D2" w:rsidRDefault="00B442D2">
            <w:pPr>
              <w:spacing w:beforeLines="50" w:before="156"/>
              <w:rPr>
                <w:szCs w:val="21"/>
              </w:rPr>
            </w:pPr>
          </w:p>
        </w:tc>
        <w:tc>
          <w:tcPr>
            <w:tcW w:w="1168" w:type="dxa"/>
          </w:tcPr>
          <w:p w14:paraId="74B5F030" w14:textId="77777777" w:rsidR="00B442D2" w:rsidRDefault="00B442D2">
            <w:pPr>
              <w:spacing w:beforeLines="50" w:before="156"/>
              <w:rPr>
                <w:szCs w:val="21"/>
              </w:rPr>
            </w:pPr>
          </w:p>
        </w:tc>
        <w:tc>
          <w:tcPr>
            <w:tcW w:w="1168" w:type="dxa"/>
          </w:tcPr>
          <w:p w14:paraId="02CC60BF" w14:textId="77777777" w:rsidR="00B442D2" w:rsidRDefault="00B442D2">
            <w:pPr>
              <w:spacing w:beforeLines="50" w:before="156"/>
              <w:rPr>
                <w:szCs w:val="21"/>
              </w:rPr>
            </w:pPr>
          </w:p>
        </w:tc>
        <w:tc>
          <w:tcPr>
            <w:tcW w:w="1168" w:type="dxa"/>
          </w:tcPr>
          <w:p w14:paraId="75A823E0" w14:textId="77777777" w:rsidR="00B442D2" w:rsidRDefault="00B442D2">
            <w:pPr>
              <w:spacing w:beforeLines="50" w:before="156"/>
              <w:rPr>
                <w:szCs w:val="21"/>
              </w:rPr>
            </w:pPr>
          </w:p>
        </w:tc>
        <w:tc>
          <w:tcPr>
            <w:tcW w:w="1168" w:type="dxa"/>
          </w:tcPr>
          <w:p w14:paraId="4E7533D3" w14:textId="77777777" w:rsidR="00B442D2" w:rsidRDefault="00B442D2">
            <w:pPr>
              <w:spacing w:beforeLines="50" w:before="156"/>
              <w:rPr>
                <w:szCs w:val="21"/>
              </w:rPr>
            </w:pPr>
          </w:p>
        </w:tc>
      </w:tr>
      <w:tr w:rsidR="00B442D2" w14:paraId="0BCC16E6" w14:textId="77777777" w:rsidTr="00EE54E4">
        <w:tc>
          <w:tcPr>
            <w:tcW w:w="1168" w:type="dxa"/>
          </w:tcPr>
          <w:p w14:paraId="42309188" w14:textId="565CA40C" w:rsidR="00B442D2" w:rsidRDefault="00B442D2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稳定性</w:t>
            </w:r>
          </w:p>
        </w:tc>
        <w:tc>
          <w:tcPr>
            <w:tcW w:w="8176" w:type="dxa"/>
            <w:gridSpan w:val="7"/>
          </w:tcPr>
          <w:p w14:paraId="69E4DBAB" w14:textId="77777777" w:rsidR="00B442D2" w:rsidRDefault="00B442D2">
            <w:pPr>
              <w:spacing w:beforeLines="50" w:before="156"/>
              <w:rPr>
                <w:szCs w:val="21"/>
              </w:rPr>
            </w:pPr>
          </w:p>
        </w:tc>
      </w:tr>
    </w:tbl>
    <w:p w14:paraId="5AE12D18" w14:textId="545DC30F" w:rsidR="002C4A31" w:rsidRDefault="00B442D2">
      <w:pPr>
        <w:spacing w:beforeLines="50" w:before="156"/>
        <w:rPr>
          <w:szCs w:val="21"/>
        </w:rPr>
      </w:pPr>
      <w:r>
        <w:rPr>
          <w:rFonts w:hint="eastAsia"/>
          <w:szCs w:val="21"/>
        </w:rPr>
        <w:lastRenderedPageBreak/>
        <w:t>3</w:t>
      </w:r>
      <w:r w:rsidR="00AD65D7">
        <w:rPr>
          <w:rFonts w:hint="eastAsia"/>
          <w:szCs w:val="21"/>
        </w:rPr>
        <w:t>.</w:t>
      </w:r>
      <w:r w:rsidR="001B1F09">
        <w:rPr>
          <w:rFonts w:hint="eastAsia"/>
          <w:szCs w:val="21"/>
        </w:rPr>
        <w:t>控温精度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110"/>
        <w:gridCol w:w="2081"/>
        <w:gridCol w:w="1616"/>
        <w:gridCol w:w="1542"/>
        <w:gridCol w:w="1995"/>
      </w:tblGrid>
      <w:tr w:rsidR="001B1F09" w14:paraId="4B5C2C0C" w14:textId="328F2766" w:rsidTr="001B1F09">
        <w:tc>
          <w:tcPr>
            <w:tcW w:w="2110" w:type="dxa"/>
          </w:tcPr>
          <w:p w14:paraId="649F4B9C" w14:textId="79CC1038" w:rsidR="001B1F09" w:rsidRDefault="001B1F09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检测单元</w:t>
            </w:r>
          </w:p>
        </w:tc>
        <w:tc>
          <w:tcPr>
            <w:tcW w:w="2081" w:type="dxa"/>
          </w:tcPr>
          <w:p w14:paraId="4E249A54" w14:textId="535B9E99" w:rsidR="001B1F09" w:rsidRDefault="001B1F09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设定温度</w:t>
            </w:r>
            <w:r>
              <w:rPr>
                <w:rFonts w:ascii="宋体" w:hAnsi="宋体" w:hint="eastAsia"/>
                <w:szCs w:val="21"/>
              </w:rPr>
              <w:t>℃</w:t>
            </w:r>
          </w:p>
        </w:tc>
        <w:tc>
          <w:tcPr>
            <w:tcW w:w="1616" w:type="dxa"/>
          </w:tcPr>
          <w:p w14:paraId="6D416F9D" w14:textId="7CE041E0" w:rsidR="001B1F09" w:rsidRDefault="001B1F09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最大值</w:t>
            </w:r>
            <w:r w:rsidRPr="001B1F09">
              <w:rPr>
                <w:rFonts w:hint="eastAsia"/>
                <w:szCs w:val="21"/>
              </w:rPr>
              <w:t>15min</w:t>
            </w:r>
            <w:r w:rsidRPr="001B1F09">
              <w:rPr>
                <w:rFonts w:hint="eastAsia"/>
                <w:szCs w:val="21"/>
              </w:rPr>
              <w:t>内）</w:t>
            </w:r>
            <w:r>
              <w:rPr>
                <w:rFonts w:ascii="宋体" w:hAnsi="宋体" w:hint="eastAsia"/>
                <w:szCs w:val="21"/>
              </w:rPr>
              <w:t>℃</w:t>
            </w:r>
          </w:p>
        </w:tc>
        <w:tc>
          <w:tcPr>
            <w:tcW w:w="1542" w:type="dxa"/>
          </w:tcPr>
          <w:p w14:paraId="0263D7D8" w14:textId="787DE5B2" w:rsidR="001B1F09" w:rsidRDefault="001B1F09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最小值（</w:t>
            </w:r>
            <w:r>
              <w:rPr>
                <w:rFonts w:hint="eastAsia"/>
                <w:szCs w:val="21"/>
              </w:rPr>
              <w:t>15min</w:t>
            </w:r>
            <w:r>
              <w:rPr>
                <w:rFonts w:hint="eastAsia"/>
                <w:szCs w:val="21"/>
              </w:rPr>
              <w:t>内）</w:t>
            </w:r>
            <w:r w:rsidRPr="001B1F09">
              <w:rPr>
                <w:rFonts w:hint="eastAsia"/>
                <w:szCs w:val="21"/>
              </w:rPr>
              <w:t>℃</w:t>
            </w:r>
          </w:p>
        </w:tc>
        <w:tc>
          <w:tcPr>
            <w:tcW w:w="1995" w:type="dxa"/>
          </w:tcPr>
          <w:p w14:paraId="38E73FBC" w14:textId="26B7F821" w:rsidR="001B1F09" w:rsidRDefault="001B1F09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变化量</w:t>
            </w:r>
            <w:r w:rsidRPr="001B1F09">
              <w:rPr>
                <w:rFonts w:hint="eastAsia"/>
                <w:szCs w:val="21"/>
              </w:rPr>
              <w:t>℃</w:t>
            </w:r>
          </w:p>
        </w:tc>
      </w:tr>
      <w:tr w:rsidR="001B1F09" w14:paraId="60E8546A" w14:textId="1A84D44F" w:rsidTr="001B1F09">
        <w:tc>
          <w:tcPr>
            <w:tcW w:w="2110" w:type="dxa"/>
          </w:tcPr>
          <w:p w14:paraId="2A129324" w14:textId="216EE08D" w:rsidR="001B1F09" w:rsidRDefault="001B1F09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TCD</w:t>
            </w:r>
            <w:r w:rsidR="00B442D2">
              <w:rPr>
                <w:rFonts w:hint="eastAsia"/>
                <w:szCs w:val="21"/>
              </w:rPr>
              <w:t>检测器</w:t>
            </w:r>
          </w:p>
        </w:tc>
        <w:tc>
          <w:tcPr>
            <w:tcW w:w="2081" w:type="dxa"/>
          </w:tcPr>
          <w:p w14:paraId="25A3A133" w14:textId="77777777" w:rsidR="001B1F09" w:rsidRDefault="001B1F09">
            <w:pPr>
              <w:spacing w:beforeLines="50" w:before="156"/>
              <w:rPr>
                <w:szCs w:val="21"/>
              </w:rPr>
            </w:pPr>
          </w:p>
        </w:tc>
        <w:tc>
          <w:tcPr>
            <w:tcW w:w="1616" w:type="dxa"/>
          </w:tcPr>
          <w:p w14:paraId="116BE232" w14:textId="77777777" w:rsidR="001B1F09" w:rsidRDefault="001B1F09">
            <w:pPr>
              <w:spacing w:beforeLines="50" w:before="156"/>
              <w:rPr>
                <w:szCs w:val="21"/>
              </w:rPr>
            </w:pPr>
          </w:p>
        </w:tc>
        <w:tc>
          <w:tcPr>
            <w:tcW w:w="1542" w:type="dxa"/>
          </w:tcPr>
          <w:p w14:paraId="72D14245" w14:textId="77777777" w:rsidR="001B1F09" w:rsidRDefault="001B1F09">
            <w:pPr>
              <w:spacing w:beforeLines="50" w:before="156"/>
              <w:rPr>
                <w:szCs w:val="21"/>
              </w:rPr>
            </w:pPr>
          </w:p>
        </w:tc>
        <w:tc>
          <w:tcPr>
            <w:tcW w:w="1995" w:type="dxa"/>
          </w:tcPr>
          <w:p w14:paraId="74D19956" w14:textId="77777777" w:rsidR="001B1F09" w:rsidRDefault="001B1F09">
            <w:pPr>
              <w:spacing w:beforeLines="50" w:before="156"/>
              <w:rPr>
                <w:szCs w:val="21"/>
              </w:rPr>
            </w:pPr>
          </w:p>
        </w:tc>
      </w:tr>
      <w:tr w:rsidR="001B1F09" w14:paraId="596BC666" w14:textId="27F472C0" w:rsidTr="001B1F09">
        <w:tc>
          <w:tcPr>
            <w:tcW w:w="2110" w:type="dxa"/>
          </w:tcPr>
          <w:p w14:paraId="4BFB5062" w14:textId="2744B55F" w:rsidR="001B1F09" w:rsidRDefault="001B1F09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燃烧室</w:t>
            </w:r>
          </w:p>
        </w:tc>
        <w:tc>
          <w:tcPr>
            <w:tcW w:w="2081" w:type="dxa"/>
          </w:tcPr>
          <w:p w14:paraId="03478C55" w14:textId="77777777" w:rsidR="001B1F09" w:rsidRDefault="001B1F09">
            <w:pPr>
              <w:spacing w:beforeLines="50" w:before="156"/>
              <w:rPr>
                <w:szCs w:val="21"/>
              </w:rPr>
            </w:pPr>
          </w:p>
        </w:tc>
        <w:tc>
          <w:tcPr>
            <w:tcW w:w="1616" w:type="dxa"/>
          </w:tcPr>
          <w:p w14:paraId="6ADF4C5A" w14:textId="77777777" w:rsidR="001B1F09" w:rsidRDefault="001B1F09">
            <w:pPr>
              <w:spacing w:beforeLines="50" w:before="156"/>
              <w:rPr>
                <w:szCs w:val="21"/>
              </w:rPr>
            </w:pPr>
          </w:p>
        </w:tc>
        <w:tc>
          <w:tcPr>
            <w:tcW w:w="1542" w:type="dxa"/>
          </w:tcPr>
          <w:p w14:paraId="138110BC" w14:textId="77777777" w:rsidR="001B1F09" w:rsidRDefault="001B1F09">
            <w:pPr>
              <w:spacing w:beforeLines="50" w:before="156"/>
              <w:rPr>
                <w:szCs w:val="21"/>
              </w:rPr>
            </w:pPr>
          </w:p>
        </w:tc>
        <w:tc>
          <w:tcPr>
            <w:tcW w:w="1995" w:type="dxa"/>
          </w:tcPr>
          <w:p w14:paraId="67E308FD" w14:textId="77777777" w:rsidR="001B1F09" w:rsidRDefault="001B1F09">
            <w:pPr>
              <w:spacing w:beforeLines="50" w:before="156"/>
              <w:rPr>
                <w:szCs w:val="21"/>
              </w:rPr>
            </w:pPr>
          </w:p>
        </w:tc>
      </w:tr>
    </w:tbl>
    <w:p w14:paraId="3E8C26B9" w14:textId="6C35FFD2" w:rsidR="004D5600" w:rsidRDefault="00AD65D7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4.</w:t>
      </w:r>
      <w:r w:rsidR="004D5600">
        <w:rPr>
          <w:rFonts w:hint="eastAsia"/>
          <w:szCs w:val="21"/>
        </w:rPr>
        <w:t>检测灵敏度</w:t>
      </w:r>
      <w:r w:rsidR="00E75496" w:rsidRPr="00E75496">
        <w:rPr>
          <w:rFonts w:hint="eastAsia"/>
          <w:szCs w:val="21"/>
        </w:rPr>
        <w:t>（</w:t>
      </w:r>
      <w:r w:rsidR="00E75496" w:rsidRPr="00E75496">
        <w:rPr>
          <w:rFonts w:hint="eastAsia"/>
          <w:szCs w:val="21"/>
        </w:rPr>
        <w:t>mV</w:t>
      </w:r>
      <w:r w:rsidR="00E75496" w:rsidRPr="00E75496">
        <w:rPr>
          <w:rFonts w:hint="eastAsia"/>
          <w:szCs w:val="21"/>
        </w:rPr>
        <w:t>·</w:t>
      </w:r>
      <w:r w:rsidR="00E75496" w:rsidRPr="00E75496">
        <w:rPr>
          <w:rFonts w:hint="eastAsia"/>
          <w:szCs w:val="21"/>
        </w:rPr>
        <w:t>ml/mg</w:t>
      </w:r>
      <w:r w:rsidR="00E75496" w:rsidRPr="00E75496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载气流速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55"/>
        <w:gridCol w:w="1120"/>
        <w:gridCol w:w="1344"/>
        <w:gridCol w:w="1331"/>
        <w:gridCol w:w="1344"/>
        <w:gridCol w:w="1331"/>
        <w:gridCol w:w="1319"/>
      </w:tblGrid>
      <w:tr w:rsidR="005D1D4D" w14:paraId="7624148A" w14:textId="6EBB9BB5" w:rsidTr="005D1D4D">
        <w:trPr>
          <w:trHeight w:val="467"/>
        </w:trPr>
        <w:tc>
          <w:tcPr>
            <w:tcW w:w="1555" w:type="dxa"/>
          </w:tcPr>
          <w:p w14:paraId="5866FC60" w14:textId="73C9283A" w:rsidR="005D1D4D" w:rsidRDefault="005D1D4D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载气流速</w:t>
            </w:r>
            <w:r w:rsidR="000319FB">
              <w:rPr>
                <w:rFonts w:hint="eastAsia"/>
                <w:szCs w:val="21"/>
              </w:rPr>
              <w:t>（</w:t>
            </w:r>
            <w:r w:rsidR="000319FB">
              <w:rPr>
                <w:rFonts w:hint="eastAsia"/>
                <w:szCs w:val="21"/>
              </w:rPr>
              <w:t>ml/min</w:t>
            </w:r>
            <w:r w:rsidR="000319FB">
              <w:rPr>
                <w:rFonts w:hint="eastAsia"/>
                <w:szCs w:val="21"/>
              </w:rPr>
              <w:t>）</w:t>
            </w:r>
          </w:p>
        </w:tc>
        <w:tc>
          <w:tcPr>
            <w:tcW w:w="1120" w:type="dxa"/>
          </w:tcPr>
          <w:p w14:paraId="01ECC6EB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44" w:type="dxa"/>
          </w:tcPr>
          <w:p w14:paraId="7397E941" w14:textId="4701913E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31" w:type="dxa"/>
          </w:tcPr>
          <w:p w14:paraId="25DC5230" w14:textId="422CFB9E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44" w:type="dxa"/>
          </w:tcPr>
          <w:p w14:paraId="1049B150" w14:textId="0BC606DA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2650" w:type="dxa"/>
            <w:gridSpan w:val="2"/>
          </w:tcPr>
          <w:p w14:paraId="2E516511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</w:tr>
      <w:tr w:rsidR="005D1D4D" w14:paraId="448C3182" w14:textId="039F0FD3" w:rsidTr="005D1D4D">
        <w:trPr>
          <w:trHeight w:val="467"/>
        </w:trPr>
        <w:tc>
          <w:tcPr>
            <w:tcW w:w="1555" w:type="dxa"/>
          </w:tcPr>
          <w:p w14:paraId="6134E11A" w14:textId="6A62854F" w:rsidR="005D1D4D" w:rsidRDefault="005D1D4D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20" w:type="dxa"/>
          </w:tcPr>
          <w:p w14:paraId="44AC7CBC" w14:textId="790AD5CD" w:rsidR="005D1D4D" w:rsidRDefault="005D1D4D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44" w:type="dxa"/>
          </w:tcPr>
          <w:p w14:paraId="283A0D6B" w14:textId="2FB90765" w:rsidR="005D1D4D" w:rsidRDefault="005D1D4D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31" w:type="dxa"/>
          </w:tcPr>
          <w:p w14:paraId="56218288" w14:textId="685D7326" w:rsidR="005D1D4D" w:rsidRDefault="005D1D4D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44" w:type="dxa"/>
          </w:tcPr>
          <w:p w14:paraId="5E99923E" w14:textId="0C0A1B70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31" w:type="dxa"/>
          </w:tcPr>
          <w:p w14:paraId="3D2CE12A" w14:textId="357CB3CA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19" w:type="dxa"/>
          </w:tcPr>
          <w:p w14:paraId="082ED28B" w14:textId="65096BE2" w:rsidR="005D1D4D" w:rsidRDefault="005D1D4D">
            <w:pPr>
              <w:spacing w:beforeLines="50" w:before="156"/>
              <w:rPr>
                <w:szCs w:val="21"/>
              </w:rPr>
            </w:pPr>
          </w:p>
        </w:tc>
      </w:tr>
      <w:tr w:rsidR="005D1D4D" w14:paraId="26E7A5D1" w14:textId="074FDD84" w:rsidTr="005D1D4D">
        <w:trPr>
          <w:trHeight w:val="467"/>
        </w:trPr>
        <w:tc>
          <w:tcPr>
            <w:tcW w:w="1555" w:type="dxa"/>
          </w:tcPr>
          <w:p w14:paraId="51543206" w14:textId="14AA8C71" w:rsidR="005D1D4D" w:rsidRDefault="005D1D4D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proofErr w:type="gramStart"/>
            <w:r>
              <w:rPr>
                <w:rFonts w:hint="eastAsia"/>
                <w:szCs w:val="21"/>
              </w:rPr>
              <w:t>样质量</w:t>
            </w:r>
            <w:proofErr w:type="gramEnd"/>
            <w:r w:rsidR="000319FB">
              <w:rPr>
                <w:rFonts w:hint="eastAsia"/>
                <w:szCs w:val="21"/>
              </w:rPr>
              <w:t>(mg)</w:t>
            </w:r>
          </w:p>
        </w:tc>
        <w:tc>
          <w:tcPr>
            <w:tcW w:w="1120" w:type="dxa"/>
          </w:tcPr>
          <w:p w14:paraId="260FFC4E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44" w:type="dxa"/>
          </w:tcPr>
          <w:p w14:paraId="4E4EF3EF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31" w:type="dxa"/>
          </w:tcPr>
          <w:p w14:paraId="45F0E91F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44" w:type="dxa"/>
          </w:tcPr>
          <w:p w14:paraId="462C272C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31" w:type="dxa"/>
          </w:tcPr>
          <w:p w14:paraId="5169AFED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19" w:type="dxa"/>
          </w:tcPr>
          <w:p w14:paraId="1DF1BB37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</w:tr>
      <w:tr w:rsidR="005D1D4D" w14:paraId="7735DB88" w14:textId="5DA7F18A" w:rsidTr="005D1D4D">
        <w:trPr>
          <w:trHeight w:val="452"/>
        </w:trPr>
        <w:tc>
          <w:tcPr>
            <w:tcW w:w="1555" w:type="dxa"/>
          </w:tcPr>
          <w:p w14:paraId="1FD10CCF" w14:textId="4E53C984" w:rsidR="005D1D4D" w:rsidRDefault="005D1D4D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记录峰面积</w:t>
            </w:r>
          </w:p>
        </w:tc>
        <w:tc>
          <w:tcPr>
            <w:tcW w:w="1120" w:type="dxa"/>
          </w:tcPr>
          <w:p w14:paraId="31E5186C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44" w:type="dxa"/>
          </w:tcPr>
          <w:p w14:paraId="3CE6BC0E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31" w:type="dxa"/>
          </w:tcPr>
          <w:p w14:paraId="7AC9303C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44" w:type="dxa"/>
          </w:tcPr>
          <w:p w14:paraId="134C751F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31" w:type="dxa"/>
          </w:tcPr>
          <w:p w14:paraId="2E6765B8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19" w:type="dxa"/>
          </w:tcPr>
          <w:p w14:paraId="0EEA1CB1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</w:tr>
      <w:tr w:rsidR="005D1D4D" w14:paraId="34D634AA" w14:textId="77777777" w:rsidTr="005D1D4D">
        <w:trPr>
          <w:trHeight w:val="452"/>
        </w:trPr>
        <w:tc>
          <w:tcPr>
            <w:tcW w:w="1555" w:type="dxa"/>
          </w:tcPr>
          <w:p w14:paraId="631A7546" w14:textId="18AF270A" w:rsidR="005D1D4D" w:rsidRDefault="005D1D4D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灵敏度</w:t>
            </w:r>
          </w:p>
        </w:tc>
        <w:tc>
          <w:tcPr>
            <w:tcW w:w="1120" w:type="dxa"/>
          </w:tcPr>
          <w:p w14:paraId="0911D713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44" w:type="dxa"/>
          </w:tcPr>
          <w:p w14:paraId="0C74A2D0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31" w:type="dxa"/>
          </w:tcPr>
          <w:p w14:paraId="7196ADCC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44" w:type="dxa"/>
          </w:tcPr>
          <w:p w14:paraId="3C9659B4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31" w:type="dxa"/>
          </w:tcPr>
          <w:p w14:paraId="6EFC2C20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  <w:tc>
          <w:tcPr>
            <w:tcW w:w="1319" w:type="dxa"/>
          </w:tcPr>
          <w:p w14:paraId="5B35AA61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</w:tr>
      <w:tr w:rsidR="005D1D4D" w14:paraId="50A88BD3" w14:textId="77777777" w:rsidTr="005D1D4D">
        <w:trPr>
          <w:trHeight w:val="600"/>
        </w:trPr>
        <w:tc>
          <w:tcPr>
            <w:tcW w:w="1555" w:type="dxa"/>
          </w:tcPr>
          <w:p w14:paraId="71E16A23" w14:textId="127976D7" w:rsidR="005D1D4D" w:rsidRDefault="005D1D4D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灵敏度平均值</w:t>
            </w:r>
          </w:p>
        </w:tc>
        <w:tc>
          <w:tcPr>
            <w:tcW w:w="7789" w:type="dxa"/>
            <w:gridSpan w:val="6"/>
          </w:tcPr>
          <w:p w14:paraId="237167D1" w14:textId="77777777" w:rsidR="005D1D4D" w:rsidRDefault="005D1D4D">
            <w:pPr>
              <w:spacing w:beforeLines="50" w:before="156"/>
              <w:rPr>
                <w:szCs w:val="21"/>
              </w:rPr>
            </w:pPr>
          </w:p>
        </w:tc>
      </w:tr>
    </w:tbl>
    <w:p w14:paraId="19B64117" w14:textId="2E0C3239" w:rsidR="001F3875" w:rsidRDefault="00AD65D7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5.</w:t>
      </w:r>
      <w:r w:rsidR="000319FB" w:rsidRPr="000319FB">
        <w:rPr>
          <w:rFonts w:hint="eastAsia"/>
          <w:szCs w:val="21"/>
        </w:rPr>
        <w:t>示值</w:t>
      </w:r>
      <w:r w:rsidR="000319FB">
        <w:rPr>
          <w:rFonts w:hint="eastAsia"/>
          <w:szCs w:val="21"/>
        </w:rPr>
        <w:t>误差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0319FB" w14:paraId="161A3D61" w14:textId="77777777">
        <w:tc>
          <w:tcPr>
            <w:tcW w:w="1868" w:type="dxa"/>
          </w:tcPr>
          <w:p w14:paraId="6AD82617" w14:textId="4B983844" w:rsidR="000319FB" w:rsidRDefault="000319FB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测量次序</w:t>
            </w:r>
          </w:p>
        </w:tc>
        <w:tc>
          <w:tcPr>
            <w:tcW w:w="1869" w:type="dxa"/>
          </w:tcPr>
          <w:p w14:paraId="013A2A29" w14:textId="60062950" w:rsidR="000319FB" w:rsidRDefault="000319FB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69" w:type="dxa"/>
          </w:tcPr>
          <w:p w14:paraId="2F70064A" w14:textId="676BD6F3" w:rsidR="000319FB" w:rsidRDefault="000319FB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69" w:type="dxa"/>
          </w:tcPr>
          <w:p w14:paraId="77AE22D7" w14:textId="2F220FE8" w:rsidR="000319FB" w:rsidRDefault="000319FB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69" w:type="dxa"/>
          </w:tcPr>
          <w:p w14:paraId="6E7B9544" w14:textId="77777777" w:rsidR="000319FB" w:rsidRDefault="000319FB">
            <w:pPr>
              <w:spacing w:beforeLines="50" w:before="156"/>
              <w:rPr>
                <w:szCs w:val="21"/>
              </w:rPr>
            </w:pPr>
          </w:p>
        </w:tc>
      </w:tr>
      <w:tr w:rsidR="000319FB" w14:paraId="30AA207D" w14:textId="77777777">
        <w:tc>
          <w:tcPr>
            <w:tcW w:w="1868" w:type="dxa"/>
          </w:tcPr>
          <w:p w14:paraId="07B16678" w14:textId="0C5AF890" w:rsidR="000319FB" w:rsidRDefault="000319FB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标称含量（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869" w:type="dxa"/>
          </w:tcPr>
          <w:p w14:paraId="3BB4ADDC" w14:textId="77777777" w:rsidR="000319FB" w:rsidRDefault="000319FB">
            <w:pPr>
              <w:spacing w:beforeLines="50" w:before="156"/>
              <w:rPr>
                <w:szCs w:val="21"/>
              </w:rPr>
            </w:pPr>
          </w:p>
        </w:tc>
        <w:tc>
          <w:tcPr>
            <w:tcW w:w="1869" w:type="dxa"/>
          </w:tcPr>
          <w:p w14:paraId="1D7EA777" w14:textId="77777777" w:rsidR="000319FB" w:rsidRDefault="000319FB">
            <w:pPr>
              <w:spacing w:beforeLines="50" w:before="156"/>
              <w:rPr>
                <w:szCs w:val="21"/>
              </w:rPr>
            </w:pPr>
          </w:p>
        </w:tc>
        <w:tc>
          <w:tcPr>
            <w:tcW w:w="1869" w:type="dxa"/>
          </w:tcPr>
          <w:p w14:paraId="1EEB5234" w14:textId="77777777" w:rsidR="000319FB" w:rsidRDefault="000319FB">
            <w:pPr>
              <w:spacing w:beforeLines="50" w:before="156"/>
              <w:rPr>
                <w:szCs w:val="21"/>
              </w:rPr>
            </w:pPr>
          </w:p>
        </w:tc>
        <w:tc>
          <w:tcPr>
            <w:tcW w:w="1869" w:type="dxa"/>
          </w:tcPr>
          <w:p w14:paraId="44BD63CA" w14:textId="77777777" w:rsidR="000319FB" w:rsidRDefault="000319FB">
            <w:pPr>
              <w:spacing w:beforeLines="50" w:before="156"/>
              <w:rPr>
                <w:szCs w:val="21"/>
              </w:rPr>
            </w:pPr>
          </w:p>
        </w:tc>
      </w:tr>
      <w:tr w:rsidR="000319FB" w14:paraId="743558F8" w14:textId="77777777">
        <w:tc>
          <w:tcPr>
            <w:tcW w:w="1868" w:type="dxa"/>
          </w:tcPr>
          <w:p w14:paraId="09AD28AA" w14:textId="743A1CB2" w:rsidR="000319FB" w:rsidRDefault="000319FB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测量结果（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869" w:type="dxa"/>
          </w:tcPr>
          <w:p w14:paraId="52FDBFA6" w14:textId="77777777" w:rsidR="000319FB" w:rsidRDefault="000319FB">
            <w:pPr>
              <w:spacing w:beforeLines="50" w:before="156"/>
              <w:rPr>
                <w:szCs w:val="21"/>
              </w:rPr>
            </w:pPr>
          </w:p>
        </w:tc>
        <w:tc>
          <w:tcPr>
            <w:tcW w:w="1869" w:type="dxa"/>
          </w:tcPr>
          <w:p w14:paraId="6BAE1E7D" w14:textId="77777777" w:rsidR="000319FB" w:rsidRDefault="000319FB">
            <w:pPr>
              <w:spacing w:beforeLines="50" w:before="156"/>
              <w:rPr>
                <w:szCs w:val="21"/>
              </w:rPr>
            </w:pPr>
          </w:p>
        </w:tc>
        <w:tc>
          <w:tcPr>
            <w:tcW w:w="1869" w:type="dxa"/>
          </w:tcPr>
          <w:p w14:paraId="11D4A3CA" w14:textId="77777777" w:rsidR="000319FB" w:rsidRDefault="000319FB">
            <w:pPr>
              <w:spacing w:beforeLines="50" w:before="156"/>
              <w:rPr>
                <w:szCs w:val="21"/>
              </w:rPr>
            </w:pPr>
          </w:p>
        </w:tc>
        <w:tc>
          <w:tcPr>
            <w:tcW w:w="1869" w:type="dxa"/>
          </w:tcPr>
          <w:p w14:paraId="259C31F5" w14:textId="77777777" w:rsidR="000319FB" w:rsidRDefault="000319FB">
            <w:pPr>
              <w:spacing w:beforeLines="50" w:before="156"/>
              <w:rPr>
                <w:szCs w:val="21"/>
              </w:rPr>
            </w:pPr>
          </w:p>
        </w:tc>
      </w:tr>
      <w:tr w:rsidR="000319FB" w14:paraId="08DF9F8B" w14:textId="77777777">
        <w:tc>
          <w:tcPr>
            <w:tcW w:w="1868" w:type="dxa"/>
          </w:tcPr>
          <w:p w14:paraId="3DA3218C" w14:textId="66240892" w:rsidR="000319FB" w:rsidRDefault="000319FB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平均值（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869" w:type="dxa"/>
          </w:tcPr>
          <w:p w14:paraId="364AD0A6" w14:textId="77777777" w:rsidR="000319FB" w:rsidRDefault="000319FB">
            <w:pPr>
              <w:spacing w:beforeLines="50" w:before="156"/>
              <w:rPr>
                <w:szCs w:val="21"/>
              </w:rPr>
            </w:pPr>
          </w:p>
        </w:tc>
        <w:tc>
          <w:tcPr>
            <w:tcW w:w="1869" w:type="dxa"/>
          </w:tcPr>
          <w:p w14:paraId="6F335382" w14:textId="77777777" w:rsidR="000319FB" w:rsidRDefault="000319FB">
            <w:pPr>
              <w:spacing w:beforeLines="50" w:before="156"/>
              <w:rPr>
                <w:szCs w:val="21"/>
              </w:rPr>
            </w:pPr>
          </w:p>
        </w:tc>
        <w:tc>
          <w:tcPr>
            <w:tcW w:w="1869" w:type="dxa"/>
          </w:tcPr>
          <w:p w14:paraId="1F178EF3" w14:textId="4169CA71" w:rsidR="000319FB" w:rsidRDefault="000319FB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误差</w:t>
            </w:r>
          </w:p>
        </w:tc>
        <w:tc>
          <w:tcPr>
            <w:tcW w:w="1869" w:type="dxa"/>
          </w:tcPr>
          <w:p w14:paraId="65D3C955" w14:textId="77777777" w:rsidR="000319FB" w:rsidRDefault="000319FB">
            <w:pPr>
              <w:spacing w:beforeLines="50" w:before="156"/>
              <w:rPr>
                <w:szCs w:val="21"/>
              </w:rPr>
            </w:pPr>
          </w:p>
        </w:tc>
      </w:tr>
    </w:tbl>
    <w:p w14:paraId="53A4DEE0" w14:textId="2D229028" w:rsidR="007C39F2" w:rsidRDefault="00AD65D7">
      <w:pPr>
        <w:spacing w:beforeLines="50" w:before="156"/>
        <w:rPr>
          <w:szCs w:val="21"/>
        </w:rPr>
      </w:pPr>
      <w:bookmarkStart w:id="58" w:name="_Hlk203637856"/>
      <w:r>
        <w:rPr>
          <w:rFonts w:hint="eastAsia"/>
          <w:szCs w:val="21"/>
        </w:rPr>
        <w:t>6.</w:t>
      </w:r>
      <w:r w:rsidR="005D1D4D">
        <w:rPr>
          <w:rFonts w:hint="eastAsia"/>
          <w:szCs w:val="21"/>
        </w:rPr>
        <w:t>示值</w:t>
      </w:r>
      <w:r w:rsidR="0052430F">
        <w:rPr>
          <w:rFonts w:hint="eastAsia"/>
          <w:szCs w:val="21"/>
        </w:rPr>
        <w:t>重复性</w:t>
      </w:r>
      <w:bookmarkEnd w:id="58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906"/>
        <w:gridCol w:w="1170"/>
        <w:gridCol w:w="1310"/>
        <w:gridCol w:w="1040"/>
        <w:gridCol w:w="1257"/>
        <w:gridCol w:w="1121"/>
      </w:tblGrid>
      <w:tr w:rsidR="007C39F2" w14:paraId="563BBEB3" w14:textId="77777777" w:rsidTr="001F3875">
        <w:trPr>
          <w:trHeight w:val="320"/>
          <w:jc w:val="center"/>
        </w:trPr>
        <w:tc>
          <w:tcPr>
            <w:tcW w:w="1555" w:type="dxa"/>
            <w:vAlign w:val="center"/>
          </w:tcPr>
          <w:p w14:paraId="77072152" w14:textId="5F8DDA8C" w:rsidR="007C39F2" w:rsidRDefault="00A12E90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测量次</w:t>
            </w:r>
            <w:r w:rsidR="000319FB">
              <w:rPr>
                <w:rFonts w:hint="eastAsia"/>
                <w:kern w:val="0"/>
                <w:szCs w:val="21"/>
              </w:rPr>
              <w:t>序</w:t>
            </w:r>
          </w:p>
        </w:tc>
        <w:tc>
          <w:tcPr>
            <w:tcW w:w="1134" w:type="dxa"/>
            <w:vAlign w:val="center"/>
          </w:tcPr>
          <w:p w14:paraId="679640D8" w14:textId="787F6C68" w:rsidR="007C39F2" w:rsidRDefault="0052430F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906" w:type="dxa"/>
            <w:vAlign w:val="center"/>
          </w:tcPr>
          <w:p w14:paraId="0A429AA1" w14:textId="4B6ECE3D" w:rsidR="007C39F2" w:rsidRDefault="0052430F" w:rsidP="0052430F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70" w:type="dxa"/>
            <w:vAlign w:val="center"/>
          </w:tcPr>
          <w:p w14:paraId="3832C524" w14:textId="74EAC8C2" w:rsidR="007C39F2" w:rsidRDefault="0052430F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310" w:type="dxa"/>
            <w:vAlign w:val="center"/>
          </w:tcPr>
          <w:p w14:paraId="0EC1C7D4" w14:textId="6E24A911" w:rsidR="007C39F2" w:rsidRDefault="0052430F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040" w:type="dxa"/>
            <w:vAlign w:val="center"/>
          </w:tcPr>
          <w:p w14:paraId="3B1BCA03" w14:textId="0F76F547" w:rsidR="007C39F2" w:rsidRDefault="0052430F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257" w:type="dxa"/>
          </w:tcPr>
          <w:p w14:paraId="34219F32" w14:textId="61AC6142" w:rsidR="007C39F2" w:rsidRDefault="0052430F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121" w:type="dxa"/>
          </w:tcPr>
          <w:p w14:paraId="08E50D4B" w14:textId="3C1FE94A" w:rsidR="007C39F2" w:rsidRDefault="001F3875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</w:tr>
      <w:tr w:rsidR="007C39F2" w14:paraId="3520B133" w14:textId="77777777" w:rsidTr="001F3875">
        <w:trPr>
          <w:trHeight w:val="313"/>
          <w:jc w:val="center"/>
        </w:trPr>
        <w:tc>
          <w:tcPr>
            <w:tcW w:w="1555" w:type="dxa"/>
            <w:vAlign w:val="center"/>
          </w:tcPr>
          <w:p w14:paraId="4D0FCBAB" w14:textId="6E6ED5EE" w:rsidR="007C39F2" w:rsidRDefault="0052430F" w:rsidP="0052430F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进</w:t>
            </w:r>
            <w:proofErr w:type="gramStart"/>
            <w:r>
              <w:rPr>
                <w:rFonts w:hint="eastAsia"/>
                <w:kern w:val="0"/>
                <w:szCs w:val="21"/>
              </w:rPr>
              <w:t>样质量</w:t>
            </w:r>
            <w:proofErr w:type="gramEnd"/>
            <w:r w:rsidR="000319FB">
              <w:rPr>
                <w:rFonts w:hint="eastAsia"/>
                <w:kern w:val="0"/>
                <w:szCs w:val="21"/>
              </w:rPr>
              <w:t>(mg)</w:t>
            </w:r>
          </w:p>
        </w:tc>
        <w:tc>
          <w:tcPr>
            <w:tcW w:w="1134" w:type="dxa"/>
            <w:vAlign w:val="center"/>
          </w:tcPr>
          <w:p w14:paraId="72053583" w14:textId="77777777" w:rsidR="007C39F2" w:rsidRDefault="007C39F2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CE2CCFD" w14:textId="77777777" w:rsidR="007C39F2" w:rsidRDefault="007C39F2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33DEDD0E" w14:textId="77777777" w:rsidR="007C39F2" w:rsidRDefault="007C39F2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07D31F15" w14:textId="77777777" w:rsidR="007C39F2" w:rsidRDefault="007C39F2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</w:p>
        </w:tc>
        <w:tc>
          <w:tcPr>
            <w:tcW w:w="1040" w:type="dxa"/>
          </w:tcPr>
          <w:p w14:paraId="495C168F" w14:textId="77777777" w:rsidR="007C39F2" w:rsidRDefault="007C39F2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</w:p>
        </w:tc>
        <w:tc>
          <w:tcPr>
            <w:tcW w:w="1257" w:type="dxa"/>
          </w:tcPr>
          <w:p w14:paraId="6CDA530C" w14:textId="77777777" w:rsidR="007C39F2" w:rsidRDefault="007C39F2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</w:p>
        </w:tc>
        <w:tc>
          <w:tcPr>
            <w:tcW w:w="1121" w:type="dxa"/>
          </w:tcPr>
          <w:p w14:paraId="0EB0F12B" w14:textId="77777777" w:rsidR="007C39F2" w:rsidRDefault="007C39F2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</w:p>
        </w:tc>
      </w:tr>
      <w:tr w:rsidR="007C39F2" w14:paraId="2BF22D96" w14:textId="77777777" w:rsidTr="001F3875">
        <w:trPr>
          <w:trHeight w:val="313"/>
          <w:jc w:val="center"/>
        </w:trPr>
        <w:tc>
          <w:tcPr>
            <w:tcW w:w="1555" w:type="dxa"/>
            <w:vAlign w:val="center"/>
          </w:tcPr>
          <w:p w14:paraId="423ABC4E" w14:textId="1DBCA9DD" w:rsidR="007C39F2" w:rsidRDefault="00552A93" w:rsidP="0052430F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测量</w:t>
            </w:r>
            <w:r w:rsidR="0052430F">
              <w:rPr>
                <w:rFonts w:hint="eastAsia"/>
                <w:kern w:val="0"/>
                <w:szCs w:val="21"/>
              </w:rPr>
              <w:t>峰面积</w:t>
            </w:r>
          </w:p>
        </w:tc>
        <w:tc>
          <w:tcPr>
            <w:tcW w:w="1134" w:type="dxa"/>
            <w:vAlign w:val="center"/>
          </w:tcPr>
          <w:p w14:paraId="6256E0D0" w14:textId="77777777" w:rsidR="007C39F2" w:rsidRDefault="007C39F2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9FB7BA8" w14:textId="77777777" w:rsidR="007C39F2" w:rsidRDefault="007C39F2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FC3ABAD" w14:textId="77777777" w:rsidR="007C39F2" w:rsidRDefault="007C39F2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109E0F46" w14:textId="77777777" w:rsidR="007C39F2" w:rsidRDefault="007C39F2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</w:p>
        </w:tc>
        <w:tc>
          <w:tcPr>
            <w:tcW w:w="1040" w:type="dxa"/>
          </w:tcPr>
          <w:p w14:paraId="1ABCBAFC" w14:textId="77777777" w:rsidR="007C39F2" w:rsidRDefault="007C39F2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</w:p>
        </w:tc>
        <w:tc>
          <w:tcPr>
            <w:tcW w:w="1257" w:type="dxa"/>
          </w:tcPr>
          <w:p w14:paraId="555E251F" w14:textId="77777777" w:rsidR="007C39F2" w:rsidRDefault="007C39F2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</w:p>
        </w:tc>
        <w:tc>
          <w:tcPr>
            <w:tcW w:w="1121" w:type="dxa"/>
          </w:tcPr>
          <w:p w14:paraId="17C2EC5B" w14:textId="77777777" w:rsidR="007C39F2" w:rsidRDefault="007C39F2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</w:p>
        </w:tc>
      </w:tr>
      <w:tr w:rsidR="00552A93" w14:paraId="06532199" w14:textId="77777777" w:rsidTr="001F3875">
        <w:trPr>
          <w:trHeight w:val="313"/>
          <w:jc w:val="center"/>
        </w:trPr>
        <w:tc>
          <w:tcPr>
            <w:tcW w:w="1555" w:type="dxa"/>
            <w:vAlign w:val="center"/>
          </w:tcPr>
          <w:p w14:paraId="2010117F" w14:textId="6F15AEFD" w:rsidR="00552A93" w:rsidRDefault="00552A93" w:rsidP="0052430F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重复性</w:t>
            </w:r>
          </w:p>
        </w:tc>
        <w:tc>
          <w:tcPr>
            <w:tcW w:w="7938" w:type="dxa"/>
            <w:gridSpan w:val="7"/>
            <w:vAlign w:val="center"/>
          </w:tcPr>
          <w:p w14:paraId="596156FE" w14:textId="77777777" w:rsidR="00552A93" w:rsidRDefault="00552A93">
            <w:pPr>
              <w:widowControl/>
              <w:tabs>
                <w:tab w:val="left" w:pos="2241"/>
                <w:tab w:val="left" w:pos="4137"/>
                <w:tab w:val="left" w:pos="6034"/>
                <w:tab w:val="left" w:pos="7931"/>
              </w:tabs>
              <w:jc w:val="center"/>
              <w:rPr>
                <w:kern w:val="0"/>
                <w:szCs w:val="21"/>
              </w:rPr>
            </w:pPr>
          </w:p>
        </w:tc>
      </w:tr>
    </w:tbl>
    <w:p w14:paraId="289E2733" w14:textId="77777777" w:rsidR="000319FB" w:rsidRDefault="000319FB">
      <w:pPr>
        <w:snapToGrid w:val="0"/>
        <w:spacing w:beforeLines="50" w:before="156"/>
        <w:rPr>
          <w:bCs/>
          <w:color w:val="000000"/>
          <w:sz w:val="24"/>
          <w:szCs w:val="24"/>
        </w:rPr>
      </w:pPr>
    </w:p>
    <w:p w14:paraId="1648E958" w14:textId="2D120D8A" w:rsidR="007C39F2" w:rsidRDefault="00A12E90">
      <w:pPr>
        <w:snapToGrid w:val="0"/>
        <w:spacing w:beforeLines="50" w:before="156"/>
        <w:rPr>
          <w:bCs/>
        </w:rPr>
      </w:pPr>
      <w:r>
        <w:rPr>
          <w:rFonts w:hint="eastAsia"/>
          <w:bCs/>
          <w:color w:val="000000"/>
          <w:sz w:val="24"/>
          <w:szCs w:val="24"/>
        </w:rPr>
        <w:t>校准员：</w:t>
      </w:r>
      <w:r>
        <w:rPr>
          <w:rFonts w:hint="eastAsia"/>
          <w:bCs/>
          <w:color w:val="000000"/>
          <w:sz w:val="24"/>
          <w:szCs w:val="24"/>
        </w:rPr>
        <w:t xml:space="preserve">                   </w:t>
      </w:r>
      <w:r>
        <w:rPr>
          <w:rFonts w:hint="eastAsia"/>
          <w:bCs/>
          <w:color w:val="000000"/>
          <w:sz w:val="24"/>
          <w:szCs w:val="24"/>
        </w:rPr>
        <w:t>核验员：</w:t>
      </w:r>
      <w:r>
        <w:rPr>
          <w:rFonts w:hint="eastAsia"/>
          <w:bCs/>
          <w:color w:val="000000"/>
          <w:sz w:val="24"/>
          <w:szCs w:val="24"/>
        </w:rPr>
        <w:t xml:space="preserve">                 </w:t>
      </w:r>
      <w:r>
        <w:rPr>
          <w:rFonts w:hint="eastAsia"/>
          <w:bCs/>
          <w:color w:val="000000"/>
          <w:sz w:val="24"/>
          <w:szCs w:val="24"/>
        </w:rPr>
        <w:t>校准日期：</w:t>
      </w:r>
      <w:r>
        <w:rPr>
          <w:rFonts w:hint="eastAsia"/>
          <w:bCs/>
          <w:color w:val="000000"/>
          <w:sz w:val="24"/>
          <w:szCs w:val="24"/>
        </w:rPr>
        <w:t xml:space="preserve">    </w:t>
      </w:r>
      <w:r>
        <w:rPr>
          <w:rFonts w:hint="eastAsia"/>
          <w:bCs/>
          <w:color w:val="000000"/>
          <w:sz w:val="24"/>
          <w:szCs w:val="24"/>
        </w:rPr>
        <w:t>年</w:t>
      </w:r>
      <w:r>
        <w:rPr>
          <w:rFonts w:hint="eastAsia"/>
          <w:bCs/>
          <w:color w:val="000000"/>
          <w:sz w:val="24"/>
          <w:szCs w:val="24"/>
        </w:rPr>
        <w:t xml:space="preserve">  </w:t>
      </w:r>
      <w:r>
        <w:rPr>
          <w:rFonts w:hint="eastAsia"/>
          <w:bCs/>
          <w:color w:val="000000"/>
          <w:sz w:val="24"/>
          <w:szCs w:val="24"/>
        </w:rPr>
        <w:t>月</w:t>
      </w:r>
      <w:r>
        <w:rPr>
          <w:rFonts w:hint="eastAsia"/>
          <w:bCs/>
          <w:color w:val="000000"/>
          <w:sz w:val="24"/>
          <w:szCs w:val="24"/>
        </w:rPr>
        <w:t xml:space="preserve">  </w:t>
      </w:r>
      <w:r>
        <w:rPr>
          <w:rFonts w:hint="eastAsia"/>
          <w:bCs/>
          <w:color w:val="000000"/>
          <w:sz w:val="24"/>
          <w:szCs w:val="24"/>
        </w:rPr>
        <w:t>日</w:t>
      </w:r>
    </w:p>
    <w:p w14:paraId="45DA2465" w14:textId="77777777" w:rsidR="00EC4006" w:rsidRDefault="00EC4006" w:rsidP="00916B93">
      <w:pPr>
        <w:widowControl/>
        <w:jc w:val="left"/>
        <w:rPr>
          <w:rFonts w:eastAsia="黑体"/>
          <w:sz w:val="32"/>
          <w:szCs w:val="32"/>
        </w:rPr>
      </w:pPr>
    </w:p>
    <w:p w14:paraId="0EE3A293" w14:textId="77777777" w:rsidR="00E75496" w:rsidRDefault="00E75496" w:rsidP="00916B93">
      <w:pPr>
        <w:widowControl/>
        <w:jc w:val="left"/>
        <w:rPr>
          <w:rFonts w:eastAsia="黑体"/>
          <w:sz w:val="32"/>
          <w:szCs w:val="32"/>
        </w:rPr>
      </w:pPr>
    </w:p>
    <w:p w14:paraId="1137C38C" w14:textId="77777777" w:rsidR="00AD65D7" w:rsidRDefault="00AD65D7" w:rsidP="00916B93">
      <w:pPr>
        <w:widowControl/>
        <w:jc w:val="left"/>
        <w:rPr>
          <w:rFonts w:eastAsia="黑体"/>
          <w:sz w:val="32"/>
          <w:szCs w:val="32"/>
        </w:rPr>
      </w:pPr>
    </w:p>
    <w:p w14:paraId="0E480C58" w14:textId="278077D2" w:rsidR="007C39F2" w:rsidRPr="00916B93" w:rsidRDefault="00A12E90" w:rsidP="00916B93">
      <w:pPr>
        <w:snapToGrid w:val="0"/>
        <w:spacing w:beforeLines="50" w:before="156"/>
      </w:pPr>
      <w:bookmarkStart w:id="59" w:name="_Toc92016333"/>
      <w:r>
        <w:rPr>
          <w:rFonts w:ascii="黑体" w:eastAsia="黑体" w:hint="eastAsia"/>
          <w:sz w:val="28"/>
          <w:szCs w:val="28"/>
        </w:rPr>
        <w:lastRenderedPageBreak/>
        <w:t>附录</w:t>
      </w:r>
      <w:r w:rsidR="00916B93">
        <w:rPr>
          <w:rFonts w:ascii="黑体" w:eastAsia="黑体" w:hint="eastAsia"/>
          <w:sz w:val="28"/>
          <w:szCs w:val="28"/>
        </w:rPr>
        <w:t>B</w:t>
      </w:r>
      <w:bookmarkStart w:id="60" w:name="_Hlk208240291"/>
      <w:r>
        <w:rPr>
          <w:rFonts w:ascii="黑体" w:eastAsia="黑体" w:hint="eastAsia"/>
          <w:sz w:val="28"/>
          <w:szCs w:val="28"/>
        </w:rPr>
        <w:t>校准证书内页格式</w:t>
      </w:r>
      <w:bookmarkEnd w:id="59"/>
      <w:bookmarkEnd w:id="60"/>
      <w:r>
        <w:rPr>
          <w:rFonts w:ascii="黑体" w:eastAsia="黑体" w:hint="eastAsia"/>
          <w:sz w:val="28"/>
          <w:szCs w:val="28"/>
        </w:rPr>
        <w:t>（推荐）</w:t>
      </w:r>
    </w:p>
    <w:p w14:paraId="7D0E3ADF" w14:textId="77777777" w:rsidR="007C39F2" w:rsidRDefault="00A12E90">
      <w:pPr>
        <w:spacing w:beforeLines="160" w:before="499" w:line="270" w:lineRule="exact"/>
        <w:jc w:val="center"/>
        <w:rPr>
          <w:b/>
          <w:sz w:val="48"/>
          <w:szCs w:val="48"/>
        </w:rPr>
      </w:pPr>
      <w:r>
        <w:rPr>
          <w:rFonts w:ascii="黑体" w:eastAsia="黑体" w:hint="eastAsia"/>
          <w:bCs/>
          <w:sz w:val="28"/>
          <w:szCs w:val="28"/>
        </w:rPr>
        <w:t>校 准 结 果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053"/>
      </w:tblGrid>
      <w:tr w:rsidR="007C39F2" w14:paraId="7ED9E4E7" w14:textId="77777777">
        <w:trPr>
          <w:trHeight w:val="10475"/>
          <w:jc w:val="center"/>
        </w:trPr>
        <w:tc>
          <w:tcPr>
            <w:tcW w:w="905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5F571FA" w14:textId="77777777" w:rsidR="007C39F2" w:rsidRDefault="007C39F2">
            <w:pPr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tbl>
            <w:tblPr>
              <w:tblStyle w:val="af3"/>
              <w:tblW w:w="8807" w:type="dxa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4819"/>
              <w:gridCol w:w="1561"/>
            </w:tblGrid>
            <w:tr w:rsidR="007C39F2" w14:paraId="6E8EC873" w14:textId="77777777" w:rsidTr="00567ECE">
              <w:trPr>
                <w:trHeight w:hRule="exact" w:val="642"/>
              </w:trPr>
              <w:tc>
                <w:tcPr>
                  <w:tcW w:w="2427" w:type="dxa"/>
                  <w:vAlign w:val="center"/>
                </w:tcPr>
                <w:p w14:paraId="54224C20" w14:textId="77777777" w:rsidR="007C39F2" w:rsidRDefault="00A12E90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校准项目</w:t>
                  </w:r>
                </w:p>
              </w:tc>
              <w:tc>
                <w:tcPr>
                  <w:tcW w:w="4819" w:type="dxa"/>
                  <w:vAlign w:val="center"/>
                </w:tcPr>
                <w:p w14:paraId="42CF4C54" w14:textId="77777777" w:rsidR="007C39F2" w:rsidRDefault="00A12E90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测量结果</w:t>
                  </w:r>
                </w:p>
              </w:tc>
              <w:tc>
                <w:tcPr>
                  <w:tcW w:w="1561" w:type="dxa"/>
                  <w:vAlign w:val="center"/>
                </w:tcPr>
                <w:p w14:paraId="25B01127" w14:textId="780A84BB" w:rsidR="007C39F2" w:rsidRDefault="00567ECE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备注</w:t>
                  </w:r>
                </w:p>
              </w:tc>
            </w:tr>
            <w:tr w:rsidR="007C39F2" w14:paraId="131E3D07" w14:textId="77777777" w:rsidTr="00567ECE">
              <w:trPr>
                <w:trHeight w:hRule="exact" w:val="533"/>
              </w:trPr>
              <w:tc>
                <w:tcPr>
                  <w:tcW w:w="2427" w:type="dxa"/>
                  <w:vAlign w:val="center"/>
                </w:tcPr>
                <w:p w14:paraId="76ACE853" w14:textId="5797074A" w:rsidR="007C39F2" w:rsidRDefault="00567ECE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567ECE">
                    <w:rPr>
                      <w:rFonts w:hint="eastAsia"/>
                      <w:szCs w:val="21"/>
                    </w:rPr>
                    <w:t>气路气密</w:t>
                  </w:r>
                </w:p>
              </w:tc>
              <w:tc>
                <w:tcPr>
                  <w:tcW w:w="4819" w:type="dxa"/>
                  <w:vAlign w:val="center"/>
                </w:tcPr>
                <w:p w14:paraId="62599E6D" w14:textId="7DFCDA30" w:rsidR="00567ECE" w:rsidRDefault="00567ECE" w:rsidP="00567ECE">
                  <w:pPr>
                    <w:spacing w:line="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载气：</w:t>
                  </w:r>
                  <w:r>
                    <w:rPr>
                      <w:rFonts w:hint="eastAsia"/>
                      <w:szCs w:val="21"/>
                    </w:rPr>
                    <w:t xml:space="preserve">            </w:t>
                  </w:r>
                  <w:r>
                    <w:rPr>
                      <w:rFonts w:hint="eastAsia"/>
                      <w:szCs w:val="21"/>
                    </w:rPr>
                    <w:t>燃气：</w:t>
                  </w:r>
                </w:p>
              </w:tc>
              <w:tc>
                <w:tcPr>
                  <w:tcW w:w="1561" w:type="dxa"/>
                  <w:vAlign w:val="center"/>
                </w:tcPr>
                <w:p w14:paraId="231FB98E" w14:textId="77777777" w:rsidR="007C39F2" w:rsidRDefault="007C39F2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</w:tr>
            <w:tr w:rsidR="007C39F2" w14:paraId="66018698" w14:textId="77777777" w:rsidTr="00567ECE">
              <w:trPr>
                <w:trHeight w:hRule="exact" w:val="533"/>
              </w:trPr>
              <w:tc>
                <w:tcPr>
                  <w:tcW w:w="2427" w:type="dxa"/>
                  <w:vAlign w:val="center"/>
                </w:tcPr>
                <w:p w14:paraId="0A17F11D" w14:textId="235581F7" w:rsidR="007C39F2" w:rsidRDefault="00567ECE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567ECE">
                    <w:rPr>
                      <w:rFonts w:hint="eastAsia"/>
                      <w:color w:val="000000"/>
                      <w:szCs w:val="21"/>
                    </w:rPr>
                    <w:t>载气流速稳定性</w:t>
                  </w:r>
                </w:p>
              </w:tc>
              <w:tc>
                <w:tcPr>
                  <w:tcW w:w="4819" w:type="dxa"/>
                  <w:vAlign w:val="center"/>
                </w:tcPr>
                <w:p w14:paraId="5389A885" w14:textId="77777777" w:rsidR="007C39F2" w:rsidRDefault="007C39F2" w:rsidP="00567ECE">
                  <w:pPr>
                    <w:spacing w:line="0" w:lineRule="atLeast"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6312DEFD" w14:textId="77777777" w:rsidR="007C39F2" w:rsidRDefault="007C39F2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</w:tr>
            <w:tr w:rsidR="007C39F2" w14:paraId="08EBC997" w14:textId="77777777" w:rsidTr="00567ECE">
              <w:trPr>
                <w:trHeight w:hRule="exact" w:val="533"/>
              </w:trPr>
              <w:tc>
                <w:tcPr>
                  <w:tcW w:w="2427" w:type="dxa"/>
                  <w:vAlign w:val="center"/>
                </w:tcPr>
                <w:p w14:paraId="63956AA1" w14:textId="5DCCCF70" w:rsidR="007C39F2" w:rsidRDefault="00567ECE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567ECE">
                    <w:rPr>
                      <w:rFonts w:hint="eastAsia"/>
                      <w:color w:val="000000"/>
                      <w:szCs w:val="21"/>
                    </w:rPr>
                    <w:t>TCD</w:t>
                  </w:r>
                  <w:r w:rsidRPr="00567ECE">
                    <w:rPr>
                      <w:rFonts w:hint="eastAsia"/>
                      <w:color w:val="000000"/>
                      <w:szCs w:val="21"/>
                    </w:rPr>
                    <w:t>控温精度</w:t>
                  </w:r>
                </w:p>
              </w:tc>
              <w:tc>
                <w:tcPr>
                  <w:tcW w:w="4819" w:type="dxa"/>
                  <w:vAlign w:val="center"/>
                </w:tcPr>
                <w:p w14:paraId="76289487" w14:textId="779DA7D1" w:rsidR="00567ECE" w:rsidRDefault="00567ECE" w:rsidP="00567ECE">
                  <w:pPr>
                    <w:spacing w:line="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温度波动性：</w:t>
                  </w:r>
                  <w:r>
                    <w:rPr>
                      <w:rFonts w:hint="eastAsia"/>
                      <w:szCs w:val="21"/>
                    </w:rPr>
                    <w:t xml:space="preserve">     </w:t>
                  </w:r>
                  <w:r>
                    <w:rPr>
                      <w:rFonts w:hint="eastAsia"/>
                      <w:szCs w:val="21"/>
                    </w:rPr>
                    <w:t>控温精度：</w:t>
                  </w:r>
                </w:p>
              </w:tc>
              <w:tc>
                <w:tcPr>
                  <w:tcW w:w="1561" w:type="dxa"/>
                  <w:vAlign w:val="center"/>
                </w:tcPr>
                <w:p w14:paraId="0DD6EA6B" w14:textId="77777777" w:rsidR="007C39F2" w:rsidRDefault="007C39F2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</w:tr>
            <w:tr w:rsidR="007C39F2" w14:paraId="743EB5B4" w14:textId="77777777" w:rsidTr="00567ECE">
              <w:trPr>
                <w:trHeight w:hRule="exact" w:val="533"/>
              </w:trPr>
              <w:tc>
                <w:tcPr>
                  <w:tcW w:w="2427" w:type="dxa"/>
                  <w:vAlign w:val="center"/>
                </w:tcPr>
                <w:p w14:paraId="58A15A9B" w14:textId="362BB7FC" w:rsidR="007C39F2" w:rsidRDefault="00567ECE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567ECE">
                    <w:rPr>
                      <w:rFonts w:hint="eastAsia"/>
                      <w:szCs w:val="21"/>
                    </w:rPr>
                    <w:t>燃烧室控温精度</w:t>
                  </w:r>
                </w:p>
              </w:tc>
              <w:tc>
                <w:tcPr>
                  <w:tcW w:w="4819" w:type="dxa"/>
                  <w:vAlign w:val="center"/>
                </w:tcPr>
                <w:p w14:paraId="411DC15A" w14:textId="19BD8E66" w:rsidR="00567ECE" w:rsidRDefault="00567ECE" w:rsidP="00567ECE">
                  <w:pPr>
                    <w:spacing w:line="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温度波动性：</w:t>
                  </w:r>
                  <w:r>
                    <w:rPr>
                      <w:rFonts w:hint="eastAsia"/>
                      <w:szCs w:val="21"/>
                    </w:rPr>
                    <w:t xml:space="preserve">    </w:t>
                  </w:r>
                  <w:r w:rsidRPr="00567ECE">
                    <w:rPr>
                      <w:rFonts w:hint="eastAsia"/>
                      <w:szCs w:val="21"/>
                    </w:rPr>
                    <w:t>控温精度：</w:t>
                  </w:r>
                </w:p>
              </w:tc>
              <w:tc>
                <w:tcPr>
                  <w:tcW w:w="1561" w:type="dxa"/>
                  <w:vAlign w:val="center"/>
                </w:tcPr>
                <w:p w14:paraId="2D8F79C1" w14:textId="77777777" w:rsidR="007C39F2" w:rsidRDefault="007C39F2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</w:tr>
            <w:tr w:rsidR="007C39F2" w14:paraId="741F73ED" w14:textId="77777777" w:rsidTr="00567ECE">
              <w:trPr>
                <w:trHeight w:hRule="exact" w:val="533"/>
              </w:trPr>
              <w:tc>
                <w:tcPr>
                  <w:tcW w:w="2427" w:type="dxa"/>
                  <w:vAlign w:val="center"/>
                </w:tcPr>
                <w:p w14:paraId="75229489" w14:textId="357A1BF1" w:rsidR="007C39F2" w:rsidRDefault="00567ECE">
                  <w:pPr>
                    <w:spacing w:line="0" w:lineRule="atLeast"/>
                    <w:jc w:val="center"/>
                    <w:rPr>
                      <w:color w:val="000000"/>
                      <w:szCs w:val="21"/>
                    </w:rPr>
                  </w:pPr>
                  <w:r w:rsidRPr="00567ECE">
                    <w:rPr>
                      <w:rFonts w:hint="eastAsia"/>
                      <w:color w:val="000000"/>
                      <w:szCs w:val="21"/>
                    </w:rPr>
                    <w:t>检测灵敏度</w:t>
                  </w:r>
                </w:p>
              </w:tc>
              <w:tc>
                <w:tcPr>
                  <w:tcW w:w="4819" w:type="dxa"/>
                  <w:vAlign w:val="center"/>
                </w:tcPr>
                <w:p w14:paraId="4AA93E7C" w14:textId="77777777" w:rsidR="007C39F2" w:rsidRDefault="007C39F2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59CEF87B" w14:textId="77777777" w:rsidR="007C39F2" w:rsidRDefault="007C39F2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</w:tr>
            <w:tr w:rsidR="000319FB" w14:paraId="36C3E74F" w14:textId="77777777" w:rsidTr="00567ECE">
              <w:trPr>
                <w:trHeight w:hRule="exact" w:val="533"/>
              </w:trPr>
              <w:tc>
                <w:tcPr>
                  <w:tcW w:w="2427" w:type="dxa"/>
                  <w:vAlign w:val="center"/>
                </w:tcPr>
                <w:p w14:paraId="2B89E766" w14:textId="148D8F41" w:rsidR="000319FB" w:rsidRPr="00567ECE" w:rsidRDefault="000319FB">
                  <w:pPr>
                    <w:spacing w:line="0" w:lineRule="atLeas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示值误差</w:t>
                  </w:r>
                </w:p>
              </w:tc>
              <w:tc>
                <w:tcPr>
                  <w:tcW w:w="4819" w:type="dxa"/>
                  <w:vAlign w:val="center"/>
                </w:tcPr>
                <w:p w14:paraId="647EFE62" w14:textId="77777777" w:rsidR="000319FB" w:rsidRDefault="000319FB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76F1D6A1" w14:textId="77777777" w:rsidR="000319FB" w:rsidRDefault="000319FB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</w:tr>
            <w:tr w:rsidR="007C39F2" w14:paraId="148B346E" w14:textId="77777777" w:rsidTr="00567ECE">
              <w:trPr>
                <w:trHeight w:hRule="exact" w:val="533"/>
              </w:trPr>
              <w:tc>
                <w:tcPr>
                  <w:tcW w:w="2427" w:type="dxa"/>
                  <w:vAlign w:val="center"/>
                </w:tcPr>
                <w:p w14:paraId="75AF44DA" w14:textId="6E5DBC64" w:rsidR="007C39F2" w:rsidRDefault="00567ECE">
                  <w:pPr>
                    <w:spacing w:line="0" w:lineRule="atLeast"/>
                    <w:jc w:val="center"/>
                    <w:rPr>
                      <w:color w:val="000000"/>
                      <w:szCs w:val="21"/>
                    </w:rPr>
                  </w:pPr>
                  <w:r w:rsidRPr="00567ECE">
                    <w:rPr>
                      <w:rFonts w:hint="eastAsia"/>
                      <w:color w:val="000000"/>
                      <w:szCs w:val="21"/>
                    </w:rPr>
                    <w:t>定量重复性</w:t>
                  </w:r>
                </w:p>
              </w:tc>
              <w:tc>
                <w:tcPr>
                  <w:tcW w:w="4819" w:type="dxa"/>
                  <w:vAlign w:val="center"/>
                </w:tcPr>
                <w:p w14:paraId="5FF165D7" w14:textId="77777777" w:rsidR="007C39F2" w:rsidRDefault="007C39F2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4ADCD2AE" w14:textId="77777777" w:rsidR="007C39F2" w:rsidRDefault="007C39F2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</w:p>
              </w:tc>
            </w:tr>
          </w:tbl>
          <w:p w14:paraId="3B6723EC" w14:textId="77777777" w:rsidR="007C39F2" w:rsidRDefault="007C39F2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14:paraId="082F7FC3" w14:textId="77777777" w:rsidR="007C39F2" w:rsidRDefault="007C39F2">
      <w:pPr>
        <w:jc w:val="center"/>
        <w:rPr>
          <w:sz w:val="28"/>
          <w:szCs w:val="28"/>
        </w:rPr>
      </w:pPr>
    </w:p>
    <w:p w14:paraId="21450979" w14:textId="77777777" w:rsidR="007C39F2" w:rsidRDefault="007C39F2">
      <w:pPr>
        <w:jc w:val="center"/>
        <w:rPr>
          <w:sz w:val="28"/>
          <w:szCs w:val="28"/>
        </w:rPr>
      </w:pPr>
    </w:p>
    <w:p w14:paraId="7089322F" w14:textId="77777777" w:rsidR="007C39F2" w:rsidRDefault="00A12E90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附录E 测量结果的不确定度评定示例</w:t>
      </w:r>
    </w:p>
    <w:p w14:paraId="1AC5EA00" w14:textId="538EE67F" w:rsidR="00B43E5E" w:rsidRPr="00B43E5E" w:rsidRDefault="00A12E90" w:rsidP="00B43E5E">
      <w:pPr>
        <w:spacing w:line="360" w:lineRule="auto"/>
        <w:ind w:rightChars="254" w:right="533"/>
        <w:rPr>
          <w:rFonts w:ascii="宋体" w:hAnsi="宋体" w:cs="宋体" w:hint="eastAsia"/>
          <w:bCs/>
          <w:sz w:val="24"/>
          <w:szCs w:val="24"/>
        </w:rPr>
      </w:pP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>.1</w:t>
      </w:r>
      <w:bookmarkStart w:id="61" w:name="_Hlk208240312"/>
      <w:r w:rsidR="00B43E5E">
        <w:rPr>
          <w:rFonts w:ascii="宋体" w:hAnsi="宋体" w:cs="宋体" w:hint="eastAsia"/>
          <w:sz w:val="24"/>
          <w:szCs w:val="24"/>
        </w:rPr>
        <w:t>杜马</w:t>
      </w:r>
      <w:proofErr w:type="gramStart"/>
      <w:r w:rsidR="00B43E5E">
        <w:rPr>
          <w:rFonts w:ascii="宋体" w:hAnsi="宋体" w:cs="宋体" w:hint="eastAsia"/>
          <w:sz w:val="24"/>
          <w:szCs w:val="24"/>
        </w:rPr>
        <w:t>斯定氮仪</w:t>
      </w:r>
      <w:proofErr w:type="gramEnd"/>
      <w:r w:rsidR="00891472">
        <w:rPr>
          <w:rFonts w:ascii="宋体" w:hAnsi="宋体" w:cs="宋体" w:hint="eastAsia"/>
          <w:sz w:val="24"/>
          <w:szCs w:val="24"/>
        </w:rPr>
        <w:t>检测灵敏度</w:t>
      </w:r>
      <w:r>
        <w:rPr>
          <w:rFonts w:ascii="宋体" w:hAnsi="宋体" w:cs="宋体" w:hint="eastAsia"/>
          <w:bCs/>
          <w:sz w:val="24"/>
          <w:szCs w:val="24"/>
        </w:rPr>
        <w:t>测量结果的不确定度评定示例</w:t>
      </w:r>
      <w:bookmarkEnd w:id="61"/>
    </w:p>
    <w:p w14:paraId="35AEB733" w14:textId="77777777" w:rsidR="00B43E5E" w:rsidRPr="00B43E5E" w:rsidRDefault="00B43E5E" w:rsidP="00B43E5E">
      <w:pPr>
        <w:spacing w:line="360" w:lineRule="auto"/>
        <w:ind w:rightChars="400" w:right="840"/>
        <w:rPr>
          <w:sz w:val="24"/>
        </w:rPr>
      </w:pPr>
      <w:r w:rsidRPr="00B43E5E">
        <w:rPr>
          <w:rFonts w:hint="eastAsia"/>
          <w:sz w:val="24"/>
        </w:rPr>
        <w:t>一、数学模型</w:t>
      </w:r>
    </w:p>
    <w:p w14:paraId="0AB6F805" w14:textId="27180749" w:rsidR="00B43E5E" w:rsidRPr="00B43E5E" w:rsidRDefault="00B43E5E" w:rsidP="00891472">
      <w:pPr>
        <w:spacing w:line="360" w:lineRule="auto"/>
        <w:ind w:rightChars="400" w:right="840" w:firstLineChars="100" w:firstLine="240"/>
        <w:rPr>
          <w:sz w:val="24"/>
        </w:rPr>
      </w:pPr>
      <w:r>
        <w:rPr>
          <w:rFonts w:hint="eastAsia"/>
          <w:sz w:val="24"/>
        </w:rPr>
        <w:t>杜马</w:t>
      </w:r>
      <w:proofErr w:type="gramStart"/>
      <w:r>
        <w:rPr>
          <w:rFonts w:hint="eastAsia"/>
          <w:sz w:val="24"/>
        </w:rPr>
        <w:t>斯定氮仪</w:t>
      </w:r>
      <w:proofErr w:type="gramEnd"/>
      <w:r>
        <w:rPr>
          <w:rFonts w:hint="eastAsia"/>
          <w:sz w:val="24"/>
        </w:rPr>
        <w:t>为</w:t>
      </w:r>
      <w:r w:rsidRPr="00B43E5E">
        <w:rPr>
          <w:rFonts w:hint="eastAsia"/>
          <w:sz w:val="24"/>
        </w:rPr>
        <w:t>浓度型检测器，其响应值与</w:t>
      </w:r>
      <w:proofErr w:type="gramStart"/>
      <w:r w:rsidRPr="00B43E5E">
        <w:rPr>
          <w:rFonts w:hint="eastAsia"/>
          <w:sz w:val="24"/>
        </w:rPr>
        <w:t>载气流带有关</w:t>
      </w:r>
      <w:proofErr w:type="gramEnd"/>
      <w:r w:rsidRPr="00B43E5E">
        <w:rPr>
          <w:rFonts w:hint="eastAsia"/>
          <w:sz w:val="24"/>
        </w:rPr>
        <w:t>，灵敏度计算公式为：</w:t>
      </w:r>
    </w:p>
    <w:p w14:paraId="28559F26" w14:textId="5CE5EF0A" w:rsidR="00B43E5E" w:rsidRPr="00B43E5E" w:rsidRDefault="00B43E5E" w:rsidP="00B43E5E">
      <w:pPr>
        <w:spacing w:line="360" w:lineRule="auto"/>
        <w:ind w:rightChars="400" w:right="840" w:firstLineChars="1100" w:firstLine="2640"/>
        <w:rPr>
          <w:sz w:val="24"/>
        </w:rPr>
      </w:pPr>
      <w:r w:rsidRPr="00B43E5E">
        <w:rPr>
          <w:rFonts w:hint="eastAsia"/>
          <w:sz w:val="24"/>
        </w:rPr>
        <w:t>S=</w:t>
      </w:r>
      <w:proofErr w:type="spellStart"/>
      <w:r w:rsidRPr="00B43E5E">
        <w:rPr>
          <w:rFonts w:hint="eastAsia"/>
          <w:sz w:val="24"/>
        </w:rPr>
        <w:t>Afc</w:t>
      </w:r>
      <w:proofErr w:type="spellEnd"/>
      <w:r w:rsidRPr="00B43E5E">
        <w:rPr>
          <w:rFonts w:hint="eastAsia"/>
          <w:sz w:val="24"/>
        </w:rPr>
        <w:t>/W</w:t>
      </w:r>
      <w:r w:rsidRPr="00B43E5E">
        <w:rPr>
          <w:rFonts w:hint="eastAsia"/>
          <w:sz w:val="24"/>
        </w:rPr>
        <w:t>……</w:t>
      </w:r>
      <w:proofErr w:type="gramStart"/>
      <w:r w:rsidRPr="00B43E5E">
        <w:rPr>
          <w:rFonts w:hint="eastAsia"/>
          <w:sz w:val="24"/>
        </w:rPr>
        <w:t>…………………………………</w:t>
      </w:r>
      <w:proofErr w:type="gramEnd"/>
      <w:r w:rsidRPr="00B43E5E">
        <w:rPr>
          <w:rFonts w:hint="eastAsia"/>
          <w:sz w:val="24"/>
        </w:rPr>
        <w:t>（</w:t>
      </w:r>
      <w:r w:rsidRPr="00B43E5E">
        <w:rPr>
          <w:rFonts w:hint="eastAsia"/>
          <w:sz w:val="24"/>
        </w:rPr>
        <w:t>1</w:t>
      </w:r>
      <w:r w:rsidRPr="00B43E5E">
        <w:rPr>
          <w:rFonts w:hint="eastAsia"/>
          <w:sz w:val="24"/>
        </w:rPr>
        <w:t>）</w:t>
      </w:r>
    </w:p>
    <w:p w14:paraId="77C74BA5" w14:textId="77777777" w:rsidR="00B43E5E" w:rsidRPr="00B43E5E" w:rsidRDefault="00B43E5E" w:rsidP="00B43E5E">
      <w:pPr>
        <w:spacing w:line="360" w:lineRule="auto"/>
        <w:ind w:rightChars="400" w:right="840"/>
        <w:rPr>
          <w:sz w:val="24"/>
        </w:rPr>
      </w:pPr>
      <w:r w:rsidRPr="00B43E5E">
        <w:rPr>
          <w:rFonts w:hint="eastAsia"/>
          <w:sz w:val="24"/>
        </w:rPr>
        <w:t>式中：</w:t>
      </w:r>
      <w:r w:rsidRPr="00B43E5E">
        <w:rPr>
          <w:rFonts w:hint="eastAsia"/>
          <w:sz w:val="24"/>
        </w:rPr>
        <w:t>S</w:t>
      </w:r>
      <w:r w:rsidRPr="00B43E5E">
        <w:rPr>
          <w:rFonts w:hint="eastAsia"/>
          <w:sz w:val="24"/>
        </w:rPr>
        <w:t>……</w:t>
      </w:r>
      <w:proofErr w:type="gramStart"/>
      <w:r w:rsidRPr="00B43E5E">
        <w:rPr>
          <w:rFonts w:hint="eastAsia"/>
          <w:sz w:val="24"/>
        </w:rPr>
        <w:t>……</w:t>
      </w:r>
      <w:proofErr w:type="gramEnd"/>
      <w:r w:rsidRPr="00B43E5E">
        <w:rPr>
          <w:rFonts w:hint="eastAsia"/>
          <w:sz w:val="24"/>
        </w:rPr>
        <w:t>灵敏度，</w:t>
      </w:r>
      <w:proofErr w:type="spellStart"/>
      <w:r w:rsidRPr="00B43E5E">
        <w:rPr>
          <w:rFonts w:hint="eastAsia"/>
          <w:sz w:val="24"/>
        </w:rPr>
        <w:t>mVmL</w:t>
      </w:r>
      <w:proofErr w:type="spellEnd"/>
      <w:r w:rsidRPr="00B43E5E">
        <w:rPr>
          <w:rFonts w:hint="eastAsia"/>
          <w:sz w:val="24"/>
        </w:rPr>
        <w:t>/mg</w:t>
      </w:r>
      <w:r w:rsidRPr="00B43E5E">
        <w:rPr>
          <w:rFonts w:hint="eastAsia"/>
          <w:sz w:val="24"/>
        </w:rPr>
        <w:t>；</w:t>
      </w:r>
    </w:p>
    <w:p w14:paraId="33ADE6CA" w14:textId="77777777" w:rsidR="00B43E5E" w:rsidRPr="00B43E5E" w:rsidRDefault="00B43E5E" w:rsidP="00B43E5E">
      <w:pPr>
        <w:spacing w:line="360" w:lineRule="auto"/>
        <w:ind w:rightChars="400" w:right="840"/>
        <w:rPr>
          <w:sz w:val="24"/>
        </w:rPr>
      </w:pPr>
      <w:r w:rsidRPr="00B43E5E">
        <w:rPr>
          <w:rFonts w:hint="eastAsia"/>
          <w:sz w:val="24"/>
        </w:rPr>
        <w:t xml:space="preserve">      A</w:t>
      </w:r>
      <w:r w:rsidRPr="00B43E5E">
        <w:rPr>
          <w:rFonts w:hint="eastAsia"/>
          <w:sz w:val="24"/>
        </w:rPr>
        <w:t>……</w:t>
      </w:r>
      <w:proofErr w:type="gramStart"/>
      <w:r w:rsidRPr="00B43E5E">
        <w:rPr>
          <w:rFonts w:hint="eastAsia"/>
          <w:sz w:val="24"/>
        </w:rPr>
        <w:t>……</w:t>
      </w:r>
      <w:proofErr w:type="gramEnd"/>
      <w:r w:rsidRPr="00B43E5E">
        <w:rPr>
          <w:rFonts w:hint="eastAsia"/>
          <w:sz w:val="24"/>
        </w:rPr>
        <w:t>标准物质中溶质的峰面积；</w:t>
      </w:r>
    </w:p>
    <w:p w14:paraId="317B91F3" w14:textId="77777777" w:rsidR="00B43E5E" w:rsidRPr="00B43E5E" w:rsidRDefault="00B43E5E" w:rsidP="00B43E5E">
      <w:pPr>
        <w:spacing w:line="360" w:lineRule="auto"/>
        <w:ind w:rightChars="400" w:right="840"/>
        <w:rPr>
          <w:sz w:val="24"/>
        </w:rPr>
      </w:pPr>
      <w:r w:rsidRPr="00B43E5E">
        <w:rPr>
          <w:rFonts w:hint="eastAsia"/>
          <w:sz w:val="24"/>
        </w:rPr>
        <w:t xml:space="preserve">      Fc</w:t>
      </w:r>
      <w:r w:rsidRPr="00B43E5E">
        <w:rPr>
          <w:rFonts w:hint="eastAsia"/>
          <w:sz w:val="24"/>
        </w:rPr>
        <w:t>……</w:t>
      </w:r>
      <w:proofErr w:type="gramStart"/>
      <w:r w:rsidRPr="00B43E5E">
        <w:rPr>
          <w:rFonts w:hint="eastAsia"/>
          <w:sz w:val="24"/>
        </w:rPr>
        <w:t>……</w:t>
      </w:r>
      <w:proofErr w:type="gramEnd"/>
      <w:r w:rsidRPr="00B43E5E">
        <w:rPr>
          <w:rFonts w:hint="eastAsia"/>
          <w:sz w:val="24"/>
        </w:rPr>
        <w:t>载气流速，</w:t>
      </w:r>
      <w:r w:rsidRPr="00B43E5E">
        <w:rPr>
          <w:rFonts w:hint="eastAsia"/>
          <w:sz w:val="24"/>
        </w:rPr>
        <w:t>mL/min</w:t>
      </w:r>
      <w:r w:rsidRPr="00B43E5E">
        <w:rPr>
          <w:rFonts w:hint="eastAsia"/>
          <w:sz w:val="24"/>
        </w:rPr>
        <w:t>；</w:t>
      </w:r>
    </w:p>
    <w:p w14:paraId="13D1AC45" w14:textId="77777777" w:rsidR="00B43E5E" w:rsidRDefault="00B43E5E" w:rsidP="00B43E5E">
      <w:pPr>
        <w:spacing w:line="360" w:lineRule="auto"/>
        <w:ind w:rightChars="400" w:right="840"/>
        <w:rPr>
          <w:sz w:val="24"/>
        </w:rPr>
      </w:pPr>
      <w:r w:rsidRPr="00B43E5E">
        <w:rPr>
          <w:rFonts w:hint="eastAsia"/>
          <w:sz w:val="24"/>
        </w:rPr>
        <w:t xml:space="preserve">      W</w:t>
      </w:r>
      <w:r w:rsidRPr="00B43E5E">
        <w:rPr>
          <w:rFonts w:hint="eastAsia"/>
          <w:sz w:val="24"/>
        </w:rPr>
        <w:t>……</w:t>
      </w:r>
      <w:proofErr w:type="gramStart"/>
      <w:r w:rsidRPr="00B43E5E">
        <w:rPr>
          <w:rFonts w:hint="eastAsia"/>
          <w:sz w:val="24"/>
        </w:rPr>
        <w:t>……</w:t>
      </w:r>
      <w:proofErr w:type="gramEnd"/>
      <w:r w:rsidRPr="00B43E5E">
        <w:rPr>
          <w:rFonts w:hint="eastAsia"/>
          <w:sz w:val="24"/>
        </w:rPr>
        <w:t>标准物质的进样量，</w:t>
      </w:r>
      <w:r w:rsidRPr="00B43E5E">
        <w:rPr>
          <w:rFonts w:hint="eastAsia"/>
          <w:sz w:val="24"/>
        </w:rPr>
        <w:t>g</w:t>
      </w:r>
    </w:p>
    <w:p w14:paraId="48E57275" w14:textId="2E387230" w:rsidR="00185FE6" w:rsidRPr="00185FE6" w:rsidRDefault="00EE0F61" w:rsidP="00185FE6">
      <w:pPr>
        <w:spacing w:line="360" w:lineRule="auto"/>
        <w:ind w:rightChars="400" w:right="840"/>
        <w:rPr>
          <w:sz w:val="24"/>
        </w:rPr>
      </w:pPr>
      <w:r>
        <w:rPr>
          <w:rFonts w:hint="eastAsia"/>
          <w:sz w:val="24"/>
        </w:rPr>
        <w:t>二</w:t>
      </w:r>
      <w:r w:rsidRPr="00EE0F61">
        <w:rPr>
          <w:rFonts w:hint="eastAsia"/>
          <w:sz w:val="24"/>
        </w:rPr>
        <w:t>．不确定度来源</w:t>
      </w:r>
    </w:p>
    <w:p w14:paraId="2564D722" w14:textId="77777777" w:rsidR="00185FE6" w:rsidRPr="00185FE6" w:rsidRDefault="00185FE6" w:rsidP="00185FE6">
      <w:pPr>
        <w:spacing w:line="360" w:lineRule="auto"/>
        <w:ind w:rightChars="400" w:right="840"/>
        <w:rPr>
          <w:sz w:val="24"/>
        </w:rPr>
      </w:pPr>
      <w:r w:rsidRPr="00185FE6">
        <w:rPr>
          <w:rFonts w:hint="eastAsia"/>
          <w:sz w:val="24"/>
        </w:rPr>
        <w:t xml:space="preserve">   </w:t>
      </w:r>
      <w:r w:rsidRPr="00185FE6">
        <w:rPr>
          <w:rFonts w:hint="eastAsia"/>
          <w:sz w:val="24"/>
        </w:rPr>
        <w:t>（</w:t>
      </w:r>
      <w:r w:rsidRPr="00185FE6">
        <w:rPr>
          <w:rFonts w:hint="eastAsia"/>
          <w:sz w:val="24"/>
        </w:rPr>
        <w:t>1</w:t>
      </w:r>
      <w:r w:rsidRPr="00185FE6">
        <w:rPr>
          <w:rFonts w:hint="eastAsia"/>
          <w:sz w:val="24"/>
        </w:rPr>
        <w:t>）测量重复性引入的不确定度。</w:t>
      </w:r>
    </w:p>
    <w:p w14:paraId="289E0B05" w14:textId="77777777" w:rsidR="00185FE6" w:rsidRPr="00185FE6" w:rsidRDefault="00185FE6" w:rsidP="00185FE6">
      <w:pPr>
        <w:spacing w:line="360" w:lineRule="auto"/>
        <w:ind w:rightChars="400" w:right="840"/>
        <w:rPr>
          <w:sz w:val="24"/>
        </w:rPr>
      </w:pPr>
      <w:r w:rsidRPr="00185FE6">
        <w:rPr>
          <w:rFonts w:hint="eastAsia"/>
          <w:sz w:val="24"/>
        </w:rPr>
        <w:t xml:space="preserve">   </w:t>
      </w:r>
      <w:r w:rsidRPr="00185FE6">
        <w:rPr>
          <w:rFonts w:hint="eastAsia"/>
          <w:sz w:val="24"/>
        </w:rPr>
        <w:t>（</w:t>
      </w:r>
      <w:r w:rsidRPr="00185FE6">
        <w:rPr>
          <w:rFonts w:hint="eastAsia"/>
          <w:sz w:val="24"/>
        </w:rPr>
        <w:t>2</w:t>
      </w:r>
      <w:r w:rsidRPr="00185FE6">
        <w:rPr>
          <w:rFonts w:hint="eastAsia"/>
          <w:sz w:val="24"/>
        </w:rPr>
        <w:t>）载气流速引入的不确定度。</w:t>
      </w:r>
    </w:p>
    <w:p w14:paraId="126D0A11" w14:textId="2DFCFA84" w:rsidR="00185FE6" w:rsidRDefault="00185FE6" w:rsidP="00185FE6">
      <w:pPr>
        <w:spacing w:line="360" w:lineRule="auto"/>
        <w:ind w:rightChars="400" w:right="840" w:firstLine="480"/>
        <w:rPr>
          <w:sz w:val="24"/>
        </w:rPr>
      </w:pPr>
      <w:r w:rsidRPr="00185FE6">
        <w:rPr>
          <w:rFonts w:hint="eastAsia"/>
          <w:sz w:val="24"/>
        </w:rPr>
        <w:t>（</w:t>
      </w:r>
      <w:r w:rsidRPr="00185FE6">
        <w:rPr>
          <w:rFonts w:hint="eastAsia"/>
          <w:sz w:val="24"/>
        </w:rPr>
        <w:t>3</w:t>
      </w:r>
      <w:r w:rsidRPr="00185FE6">
        <w:rPr>
          <w:rFonts w:hint="eastAsia"/>
          <w:sz w:val="24"/>
        </w:rPr>
        <w:t>）标准物质进样样量引入的不确定度</w:t>
      </w:r>
    </w:p>
    <w:p w14:paraId="6C3E52D7" w14:textId="17EAF1CD" w:rsidR="00185FE6" w:rsidRDefault="00185FE6" w:rsidP="00185FE6">
      <w:pPr>
        <w:spacing w:line="360" w:lineRule="auto"/>
        <w:ind w:rightChars="400" w:right="840"/>
        <w:rPr>
          <w:sz w:val="24"/>
        </w:rPr>
      </w:pPr>
      <w:r>
        <w:rPr>
          <w:rFonts w:hint="eastAsia"/>
          <w:sz w:val="24"/>
        </w:rPr>
        <w:t>三、不确定度分量的计算</w:t>
      </w:r>
    </w:p>
    <w:p w14:paraId="01EA4E59" w14:textId="360CDA5B" w:rsidR="00185FE6" w:rsidRPr="00185FE6" w:rsidRDefault="00185FE6" w:rsidP="00185FE6">
      <w:pPr>
        <w:spacing w:line="360" w:lineRule="auto"/>
        <w:ind w:rightChars="400" w:right="840"/>
        <w:rPr>
          <w:sz w:val="24"/>
        </w:rPr>
      </w:pPr>
      <w:r w:rsidRPr="00185FE6"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 w:rsidRPr="00185FE6">
        <w:rPr>
          <w:rFonts w:hint="eastAsia"/>
          <w:sz w:val="24"/>
        </w:rPr>
        <w:t>）</w:t>
      </w:r>
      <w:r w:rsidRPr="00185FE6">
        <w:rPr>
          <w:rFonts w:hint="eastAsia"/>
          <w:sz w:val="24"/>
        </w:rPr>
        <w:t xml:space="preserve"> A</w:t>
      </w:r>
      <w:r w:rsidRPr="00185FE6">
        <w:rPr>
          <w:rFonts w:hint="eastAsia"/>
          <w:sz w:val="24"/>
        </w:rPr>
        <w:t>类不确定度</w:t>
      </w:r>
    </w:p>
    <w:p w14:paraId="013D94E1" w14:textId="7E04DDCB" w:rsidR="008821A1" w:rsidRPr="008821A1" w:rsidRDefault="00185FE6" w:rsidP="008821A1">
      <w:pPr>
        <w:spacing w:line="360" w:lineRule="auto"/>
        <w:ind w:rightChars="400" w:right="840"/>
        <w:rPr>
          <w:sz w:val="24"/>
        </w:rPr>
      </w:pPr>
      <w:r w:rsidRPr="00185FE6">
        <w:rPr>
          <w:rFonts w:hint="eastAsia"/>
          <w:sz w:val="24"/>
        </w:rPr>
        <w:t>1</w:t>
      </w:r>
      <w:r w:rsidRPr="00185FE6">
        <w:rPr>
          <w:rFonts w:hint="eastAsia"/>
          <w:sz w:val="24"/>
        </w:rPr>
        <w:t>．</w:t>
      </w:r>
      <w:r w:rsidR="008821A1" w:rsidRPr="008821A1">
        <w:rPr>
          <w:rFonts w:hint="eastAsia"/>
          <w:sz w:val="24"/>
        </w:rPr>
        <w:t>峰面积或峰高测量值的相对不确定度</w:t>
      </w:r>
      <w:r w:rsidR="008821A1" w:rsidRPr="008821A1">
        <w:rPr>
          <w:rFonts w:hint="eastAsia"/>
          <w:sz w:val="24"/>
        </w:rPr>
        <w:t>u</w:t>
      </w:r>
      <w:r w:rsidR="00B74890" w:rsidRPr="00E75496">
        <w:rPr>
          <w:rFonts w:hint="eastAsia"/>
          <w:sz w:val="24"/>
          <w:vertAlign w:val="subscript"/>
        </w:rPr>
        <w:t>1</w:t>
      </w:r>
    </w:p>
    <w:p w14:paraId="4F1AB1D8" w14:textId="3A550246" w:rsidR="008821A1" w:rsidRDefault="008821A1" w:rsidP="008821A1">
      <w:pPr>
        <w:spacing w:line="360" w:lineRule="auto"/>
        <w:ind w:rightChars="400" w:right="840"/>
        <w:rPr>
          <w:sz w:val="24"/>
        </w:rPr>
      </w:pPr>
      <w:r w:rsidRPr="008821A1">
        <w:rPr>
          <w:rFonts w:hint="eastAsia"/>
          <w:sz w:val="24"/>
        </w:rPr>
        <w:t>峰面积或峰高测量值的相对不确定度主要</w:t>
      </w:r>
      <w:proofErr w:type="gramStart"/>
      <w:r w:rsidRPr="008821A1">
        <w:rPr>
          <w:rFonts w:hint="eastAsia"/>
          <w:sz w:val="24"/>
        </w:rPr>
        <w:t>为进样量的</w:t>
      </w:r>
      <w:proofErr w:type="gramEnd"/>
      <w:r w:rsidRPr="008821A1">
        <w:rPr>
          <w:rFonts w:hint="eastAsia"/>
          <w:sz w:val="24"/>
        </w:rPr>
        <w:t>重复性，规程规定进样</w:t>
      </w:r>
      <w:r w:rsidRPr="008821A1">
        <w:rPr>
          <w:rFonts w:hint="eastAsia"/>
          <w:sz w:val="24"/>
        </w:rPr>
        <w:t>6</w:t>
      </w:r>
      <w:r w:rsidRPr="008821A1">
        <w:rPr>
          <w:rFonts w:hint="eastAsia"/>
          <w:sz w:val="24"/>
        </w:rPr>
        <w:t>次，定量重复性为</w:t>
      </w:r>
      <w:r w:rsidRPr="008821A1">
        <w:rPr>
          <w:rFonts w:hint="eastAsia"/>
          <w:sz w:val="24"/>
        </w:rPr>
        <w:t>0.5%</w:t>
      </w:r>
      <w:r w:rsidRPr="008821A1">
        <w:rPr>
          <w:rFonts w:hint="eastAsia"/>
          <w:sz w:val="24"/>
        </w:rPr>
        <w:t>，所以</w:t>
      </w:r>
      <w:r w:rsidRPr="008821A1">
        <w:rPr>
          <w:rFonts w:hint="eastAsia"/>
          <w:sz w:val="24"/>
        </w:rPr>
        <w:t>u</w:t>
      </w:r>
      <w:r w:rsidR="00B74890" w:rsidRPr="00E75496">
        <w:rPr>
          <w:rFonts w:hint="eastAsia"/>
          <w:sz w:val="24"/>
          <w:vertAlign w:val="subscript"/>
        </w:rPr>
        <w:t>1</w:t>
      </w:r>
      <w:r w:rsidRPr="008821A1">
        <w:rPr>
          <w:rFonts w:hint="eastAsia"/>
          <w:sz w:val="24"/>
        </w:rPr>
        <w:t>=0.005</w:t>
      </w:r>
      <w:r w:rsidR="00891472">
        <w:rPr>
          <w:rFonts w:hint="eastAsia"/>
          <w:sz w:val="24"/>
        </w:rPr>
        <w:t>/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i/>
                <w:sz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</w:rPr>
              <m:t>5</m:t>
            </m:r>
          </m:e>
        </m:rad>
      </m:oMath>
      <w:r w:rsidRPr="008821A1">
        <w:rPr>
          <w:rFonts w:hint="eastAsia"/>
          <w:sz w:val="24"/>
        </w:rPr>
        <w:t>=0.0</w:t>
      </w:r>
      <w:r w:rsidR="00B74890">
        <w:rPr>
          <w:rFonts w:hint="eastAsia"/>
          <w:sz w:val="24"/>
        </w:rPr>
        <w:t>02</w:t>
      </w:r>
      <w:r w:rsidRPr="008821A1">
        <w:rPr>
          <w:rFonts w:hint="eastAsia"/>
          <w:sz w:val="24"/>
        </w:rPr>
        <w:t>，如果用色谱工作站纪录峰面积，则不确定度优于</w:t>
      </w:r>
      <w:r w:rsidRPr="008821A1">
        <w:rPr>
          <w:rFonts w:hint="eastAsia"/>
          <w:sz w:val="24"/>
        </w:rPr>
        <w:t>0.</w:t>
      </w:r>
      <w:r w:rsidR="00B74890">
        <w:rPr>
          <w:rFonts w:hint="eastAsia"/>
          <w:sz w:val="24"/>
        </w:rPr>
        <w:t>2</w:t>
      </w:r>
      <w:r w:rsidRPr="008821A1">
        <w:rPr>
          <w:rFonts w:hint="eastAsia"/>
          <w:sz w:val="24"/>
        </w:rPr>
        <w:t>%</w:t>
      </w:r>
      <w:r w:rsidRPr="008821A1">
        <w:rPr>
          <w:rFonts w:hint="eastAsia"/>
          <w:sz w:val="24"/>
        </w:rPr>
        <w:t>。</w:t>
      </w:r>
    </w:p>
    <w:p w14:paraId="17467889" w14:textId="3754E67A" w:rsidR="00185FE6" w:rsidRPr="00185FE6" w:rsidRDefault="00185FE6" w:rsidP="008821A1">
      <w:pPr>
        <w:spacing w:line="360" w:lineRule="auto"/>
        <w:ind w:rightChars="400" w:right="840"/>
        <w:rPr>
          <w:sz w:val="24"/>
        </w:rPr>
      </w:pPr>
      <w:r w:rsidRPr="00185FE6">
        <w:rPr>
          <w:rFonts w:hint="eastAsia"/>
          <w:sz w:val="24"/>
        </w:rPr>
        <w:t>2</w:t>
      </w:r>
      <w:r w:rsidRPr="00185FE6">
        <w:rPr>
          <w:rFonts w:hint="eastAsia"/>
          <w:sz w:val="24"/>
        </w:rPr>
        <w:t>．载气流速测量的不确定度</w:t>
      </w:r>
      <w:r w:rsidRPr="00185FE6">
        <w:rPr>
          <w:rFonts w:hint="eastAsia"/>
          <w:sz w:val="24"/>
        </w:rPr>
        <w:t>u</w:t>
      </w:r>
      <w:r w:rsidR="008821A1" w:rsidRPr="00E75496">
        <w:rPr>
          <w:rFonts w:hint="eastAsia"/>
          <w:sz w:val="24"/>
          <w:vertAlign w:val="subscript"/>
        </w:rPr>
        <w:t>2</w:t>
      </w:r>
    </w:p>
    <w:p w14:paraId="418979D4" w14:textId="3A9CDA58" w:rsidR="008821A1" w:rsidRDefault="008821A1" w:rsidP="00EE0F61">
      <w:pPr>
        <w:spacing w:line="360" w:lineRule="auto"/>
        <w:ind w:rightChars="400" w:right="840"/>
        <w:rPr>
          <w:sz w:val="24"/>
        </w:rPr>
      </w:pPr>
      <w:r w:rsidRPr="008821A1">
        <w:rPr>
          <w:rFonts w:hint="eastAsia"/>
          <w:sz w:val="24"/>
        </w:rPr>
        <w:t>规程规定，载气流速测量</w:t>
      </w:r>
      <w:r w:rsidRPr="008821A1">
        <w:rPr>
          <w:rFonts w:hint="eastAsia"/>
          <w:sz w:val="24"/>
        </w:rPr>
        <w:t>6</w:t>
      </w:r>
      <w:r w:rsidRPr="008821A1">
        <w:rPr>
          <w:rFonts w:hint="eastAsia"/>
          <w:sz w:val="24"/>
        </w:rPr>
        <w:t>次，相对标准偏差</w:t>
      </w:r>
      <w:r w:rsidRPr="008821A1">
        <w:rPr>
          <w:rFonts w:hint="eastAsia"/>
          <w:sz w:val="24"/>
        </w:rPr>
        <w:t>1%</w:t>
      </w:r>
      <w:r w:rsidRPr="008821A1">
        <w:rPr>
          <w:rFonts w:hint="eastAsia"/>
          <w:sz w:val="24"/>
        </w:rPr>
        <w:t>，所以</w:t>
      </w:r>
      <w:r w:rsidRPr="008821A1">
        <w:rPr>
          <w:rFonts w:hint="eastAsia"/>
          <w:sz w:val="24"/>
        </w:rPr>
        <w:t>u</w:t>
      </w:r>
      <w:r w:rsidR="00E75496" w:rsidRPr="00E75496">
        <w:rPr>
          <w:rFonts w:hint="eastAsia"/>
          <w:sz w:val="24"/>
          <w:vertAlign w:val="subscript"/>
        </w:rPr>
        <w:t>2</w:t>
      </w:r>
      <w:r w:rsidRPr="008821A1">
        <w:rPr>
          <w:rFonts w:hint="eastAsia"/>
          <w:sz w:val="24"/>
        </w:rPr>
        <w:t>=0.01</w:t>
      </w:r>
      <w:r w:rsidRPr="008821A1">
        <w:rPr>
          <w:rFonts w:hint="eastAsia"/>
          <w:sz w:val="24"/>
        </w:rPr>
        <w:t>÷√</w:t>
      </w:r>
      <w:r w:rsidRPr="008821A1">
        <w:rPr>
          <w:rFonts w:hint="eastAsia"/>
          <w:sz w:val="24"/>
        </w:rPr>
        <w:t>5 =0.004</w:t>
      </w:r>
    </w:p>
    <w:p w14:paraId="41637296" w14:textId="521392CE" w:rsidR="00EE0F61" w:rsidRDefault="00EE0F61" w:rsidP="00EE0F61">
      <w:pPr>
        <w:spacing w:line="360" w:lineRule="auto"/>
        <w:ind w:rightChars="400" w:right="840"/>
        <w:rPr>
          <w:sz w:val="24"/>
        </w:rPr>
      </w:pPr>
      <w:r w:rsidRPr="00EE0F61">
        <w:rPr>
          <w:rFonts w:hint="eastAsia"/>
          <w:sz w:val="24"/>
        </w:rPr>
        <w:t>（</w:t>
      </w:r>
      <w:r w:rsidR="00185FE6">
        <w:rPr>
          <w:rFonts w:hint="eastAsia"/>
          <w:sz w:val="24"/>
        </w:rPr>
        <w:t>2</w:t>
      </w:r>
      <w:r w:rsidRPr="00EE0F61">
        <w:rPr>
          <w:rFonts w:hint="eastAsia"/>
          <w:sz w:val="24"/>
        </w:rPr>
        <w:t>）</w:t>
      </w:r>
      <w:r w:rsidRPr="00EE0F61">
        <w:rPr>
          <w:rFonts w:hint="eastAsia"/>
          <w:sz w:val="24"/>
        </w:rPr>
        <w:t xml:space="preserve"> B</w:t>
      </w:r>
      <w:r w:rsidRPr="00EE0F61">
        <w:rPr>
          <w:rFonts w:hint="eastAsia"/>
          <w:sz w:val="24"/>
        </w:rPr>
        <w:t>类不确定度：</w:t>
      </w:r>
    </w:p>
    <w:p w14:paraId="7AECB54E" w14:textId="01A09B99" w:rsidR="008821A1" w:rsidRPr="00EE0F61" w:rsidRDefault="008821A1" w:rsidP="008821A1">
      <w:pPr>
        <w:spacing w:line="360" w:lineRule="auto"/>
        <w:ind w:rightChars="400" w:right="840"/>
        <w:rPr>
          <w:sz w:val="24"/>
        </w:rPr>
      </w:pPr>
      <w:r>
        <w:rPr>
          <w:rFonts w:hint="eastAsia"/>
          <w:sz w:val="24"/>
        </w:rPr>
        <w:t>1</w:t>
      </w:r>
      <w:r w:rsidRPr="00EE0F61">
        <w:rPr>
          <w:rFonts w:hint="eastAsia"/>
          <w:sz w:val="24"/>
        </w:rPr>
        <w:t>．</w:t>
      </w:r>
      <w:r>
        <w:rPr>
          <w:rFonts w:hint="eastAsia"/>
          <w:sz w:val="24"/>
        </w:rPr>
        <w:t>天平称量引入的相对不确定度</w:t>
      </w:r>
      <w:bookmarkStart w:id="62" w:name="_Hlk203385177"/>
      <w:r w:rsidRPr="00EE0F61">
        <w:rPr>
          <w:rFonts w:hint="eastAsia"/>
          <w:sz w:val="24"/>
        </w:rPr>
        <w:t>u</w:t>
      </w:r>
      <w:bookmarkEnd w:id="62"/>
      <w:r w:rsidRPr="00E75496">
        <w:rPr>
          <w:rFonts w:hint="eastAsia"/>
          <w:sz w:val="24"/>
          <w:vertAlign w:val="subscript"/>
        </w:rPr>
        <w:t>3</w:t>
      </w:r>
    </w:p>
    <w:p w14:paraId="65F46912" w14:textId="77777777" w:rsidR="008821A1" w:rsidRDefault="008821A1" w:rsidP="008821A1">
      <w:pPr>
        <w:spacing w:line="360" w:lineRule="auto"/>
        <w:ind w:rightChars="400" w:right="840"/>
        <w:rPr>
          <w:sz w:val="24"/>
        </w:rPr>
      </w:pPr>
      <w:r>
        <w:rPr>
          <w:rFonts w:hint="eastAsia"/>
          <w:sz w:val="24"/>
        </w:rPr>
        <w:t>天平的最大允许误差为误差的主要来源，分度值为</w:t>
      </w:r>
      <w:r>
        <w:rPr>
          <w:rFonts w:hint="eastAsia"/>
          <w:sz w:val="24"/>
        </w:rPr>
        <w:t>0.1mg</w:t>
      </w:r>
      <w:r>
        <w:rPr>
          <w:rFonts w:hint="eastAsia"/>
          <w:sz w:val="24"/>
        </w:rPr>
        <w:t>的电子天平最大允许误差为</w:t>
      </w:r>
      <w:r>
        <w:rPr>
          <w:rFonts w:hint="eastAsia"/>
          <w:sz w:val="24"/>
        </w:rPr>
        <w:t>0.5mg,</w:t>
      </w:r>
      <w:r>
        <w:rPr>
          <w:rFonts w:hint="eastAsia"/>
          <w:sz w:val="24"/>
        </w:rPr>
        <w:t>按照均匀分布，不确定度分量为</w:t>
      </w:r>
      <w:r w:rsidRPr="00D60A5D">
        <w:rPr>
          <w:sz w:val="24"/>
        </w:rPr>
        <w:t>u</w:t>
      </w:r>
      <w:r w:rsidRPr="00E75496">
        <w:rPr>
          <w:sz w:val="24"/>
          <w:vertAlign w:val="subscript"/>
        </w:rPr>
        <w:t>2</w:t>
      </w:r>
      <w:r>
        <w:rPr>
          <w:rFonts w:hint="eastAsia"/>
          <w:sz w:val="24"/>
        </w:rPr>
        <w:t>=0.5/</w:t>
      </w:r>
      <m:oMath>
        <m:rad>
          <m:radPr>
            <m:degHide m:val="1"/>
            <m:ctrlPr>
              <w:rPr>
                <w:rFonts w:ascii="Cambria Math" w:eastAsiaTheme="majorEastAsia" w:hAnsi="Cambria Math" w:cstheme="majorBidi"/>
                <w:i/>
                <w:sz w:val="24"/>
              </w:rPr>
            </m:ctrlPr>
          </m:radPr>
          <m:deg/>
          <m:e>
            <m:r>
              <w:rPr>
                <w:rFonts w:ascii="Cambria Math" w:eastAsiaTheme="majorEastAsia" w:hAnsi="Cambria Math" w:cstheme="majorBidi"/>
                <w:sz w:val="24"/>
              </w:rPr>
              <m:t>3</m:t>
            </m:r>
          </m:e>
        </m:rad>
      </m:oMath>
      <w:r>
        <w:rPr>
          <w:rFonts w:hint="eastAsia"/>
          <w:sz w:val="24"/>
        </w:rPr>
        <w:t xml:space="preserve"> =0.29mg,</w:t>
      </w:r>
      <w:r>
        <w:rPr>
          <w:rFonts w:hint="eastAsia"/>
          <w:sz w:val="24"/>
        </w:rPr>
        <w:t>取样量为</w:t>
      </w:r>
      <w:r>
        <w:rPr>
          <w:rFonts w:hint="eastAsia"/>
          <w:sz w:val="24"/>
        </w:rPr>
        <w:t>100mg,</w:t>
      </w:r>
      <w:r>
        <w:rPr>
          <w:rFonts w:hint="eastAsia"/>
          <w:sz w:val="24"/>
        </w:rPr>
        <w:t>相对标准偏差为</w:t>
      </w:r>
      <w:r>
        <w:rPr>
          <w:rFonts w:hint="eastAsia"/>
          <w:sz w:val="24"/>
        </w:rPr>
        <w:t>0.29/100=0.29%</w:t>
      </w:r>
    </w:p>
    <w:p w14:paraId="69A9524C" w14:textId="77777777" w:rsidR="008821A1" w:rsidRPr="00EE0F61" w:rsidRDefault="008821A1" w:rsidP="00EE0F61">
      <w:pPr>
        <w:spacing w:line="360" w:lineRule="auto"/>
        <w:ind w:rightChars="400" w:right="840"/>
        <w:rPr>
          <w:sz w:val="24"/>
        </w:rPr>
      </w:pPr>
    </w:p>
    <w:p w14:paraId="1F2FBEEF" w14:textId="3F808059" w:rsidR="00EE0F61" w:rsidRPr="00E75496" w:rsidRDefault="00EE0F61" w:rsidP="00EE0F61">
      <w:pPr>
        <w:spacing w:line="360" w:lineRule="auto"/>
        <w:ind w:rightChars="400" w:right="840"/>
        <w:rPr>
          <w:sz w:val="24"/>
          <w:vertAlign w:val="subscript"/>
        </w:rPr>
      </w:pPr>
      <w:r w:rsidRPr="00EE0F61">
        <w:rPr>
          <w:rFonts w:hint="eastAsia"/>
          <w:sz w:val="24"/>
        </w:rPr>
        <w:lastRenderedPageBreak/>
        <w:t xml:space="preserve"> </w:t>
      </w:r>
      <w:r>
        <w:rPr>
          <w:rFonts w:hint="eastAsia"/>
          <w:sz w:val="24"/>
        </w:rPr>
        <w:t>1</w:t>
      </w:r>
      <w:r w:rsidRPr="00EE0F61">
        <w:rPr>
          <w:rFonts w:hint="eastAsia"/>
          <w:sz w:val="24"/>
        </w:rPr>
        <w:t>．</w:t>
      </w:r>
      <w:proofErr w:type="gramStart"/>
      <w:r w:rsidRPr="00EE0F61">
        <w:rPr>
          <w:rFonts w:hint="eastAsia"/>
          <w:sz w:val="24"/>
        </w:rPr>
        <w:t>皂膜流量计</w:t>
      </w:r>
      <w:proofErr w:type="gramEnd"/>
      <w:r w:rsidRPr="00EE0F61">
        <w:rPr>
          <w:rFonts w:hint="eastAsia"/>
          <w:sz w:val="24"/>
        </w:rPr>
        <w:t>校准值的相对不确定度</w:t>
      </w:r>
      <w:r w:rsidRPr="00EE0F61">
        <w:rPr>
          <w:rFonts w:hint="eastAsia"/>
          <w:sz w:val="24"/>
        </w:rPr>
        <w:t>u</w:t>
      </w:r>
      <w:r w:rsidR="008821A1" w:rsidRPr="00E75496">
        <w:rPr>
          <w:rFonts w:hint="eastAsia"/>
          <w:sz w:val="24"/>
          <w:vertAlign w:val="subscript"/>
        </w:rPr>
        <w:t>4</w:t>
      </w:r>
    </w:p>
    <w:p w14:paraId="05BC9385" w14:textId="21608E31" w:rsidR="00EE0F61" w:rsidRDefault="00EE0F61" w:rsidP="00EE0F61">
      <w:pPr>
        <w:spacing w:line="360" w:lineRule="auto"/>
        <w:ind w:rightChars="400" w:right="840"/>
        <w:rPr>
          <w:sz w:val="24"/>
        </w:rPr>
      </w:pPr>
      <w:r w:rsidRPr="00EE0F61">
        <w:rPr>
          <w:rFonts w:hint="eastAsia"/>
          <w:sz w:val="24"/>
        </w:rPr>
        <w:t xml:space="preserve">  </w:t>
      </w:r>
      <w:r w:rsidRPr="00EE0F61">
        <w:rPr>
          <w:rFonts w:hint="eastAsia"/>
          <w:sz w:val="24"/>
        </w:rPr>
        <w:t>由检定证书</w:t>
      </w:r>
      <w:proofErr w:type="gramStart"/>
      <w:r w:rsidRPr="00EE0F61">
        <w:rPr>
          <w:rFonts w:hint="eastAsia"/>
          <w:sz w:val="24"/>
        </w:rPr>
        <w:t>检出皂膜流量计</w:t>
      </w:r>
      <w:proofErr w:type="gramEnd"/>
      <w:r w:rsidRPr="00EE0F61">
        <w:rPr>
          <w:rFonts w:hint="eastAsia"/>
          <w:sz w:val="24"/>
        </w:rPr>
        <w:t>的相对不确定度为</w:t>
      </w:r>
      <w:r w:rsidRPr="00EE0F61">
        <w:rPr>
          <w:rFonts w:hint="eastAsia"/>
          <w:sz w:val="24"/>
        </w:rPr>
        <w:t>1%</w:t>
      </w:r>
      <w:r w:rsidRPr="00EE0F61">
        <w:rPr>
          <w:rFonts w:hint="eastAsia"/>
          <w:sz w:val="24"/>
        </w:rPr>
        <w:t>，包含因子</w:t>
      </w:r>
      <w:r w:rsidRPr="00EE0F61">
        <w:rPr>
          <w:rFonts w:hint="eastAsia"/>
          <w:sz w:val="24"/>
        </w:rPr>
        <w:t>k=2</w:t>
      </w:r>
      <w:r w:rsidRPr="00EE0F61">
        <w:rPr>
          <w:rFonts w:hint="eastAsia"/>
          <w:sz w:val="24"/>
        </w:rPr>
        <w:t>，所以</w:t>
      </w:r>
      <w:r w:rsidRPr="00EE0F61">
        <w:rPr>
          <w:rFonts w:hint="eastAsia"/>
          <w:sz w:val="24"/>
        </w:rPr>
        <w:t>u</w:t>
      </w:r>
      <w:r w:rsidR="008821A1" w:rsidRPr="00E75496">
        <w:rPr>
          <w:rFonts w:hint="eastAsia"/>
          <w:sz w:val="24"/>
          <w:vertAlign w:val="subscript"/>
        </w:rPr>
        <w:t>4</w:t>
      </w:r>
      <w:r w:rsidRPr="00EE0F61">
        <w:rPr>
          <w:rFonts w:hint="eastAsia"/>
          <w:sz w:val="24"/>
        </w:rPr>
        <w:t>=0.01</w:t>
      </w:r>
      <w:r w:rsidRPr="00EE0F61">
        <w:rPr>
          <w:rFonts w:hint="eastAsia"/>
          <w:sz w:val="24"/>
        </w:rPr>
        <w:t>÷</w:t>
      </w:r>
      <w:r w:rsidRPr="00EE0F61">
        <w:rPr>
          <w:rFonts w:hint="eastAsia"/>
          <w:sz w:val="24"/>
        </w:rPr>
        <w:t>2=0.005</w:t>
      </w:r>
      <w:r w:rsidRPr="00EE0F61">
        <w:rPr>
          <w:rFonts w:hint="eastAsia"/>
          <w:sz w:val="24"/>
        </w:rPr>
        <w:t>。</w:t>
      </w:r>
    </w:p>
    <w:p w14:paraId="4AE7885A" w14:textId="5544222E" w:rsidR="008821A1" w:rsidRPr="00EE0F61" w:rsidRDefault="008821A1" w:rsidP="008821A1">
      <w:pPr>
        <w:spacing w:line="360" w:lineRule="auto"/>
        <w:ind w:rightChars="400" w:right="840" w:firstLineChars="100" w:firstLine="240"/>
        <w:rPr>
          <w:sz w:val="24"/>
        </w:rPr>
      </w:pPr>
      <w:r w:rsidRPr="008821A1">
        <w:rPr>
          <w:rFonts w:hint="eastAsia"/>
          <w:sz w:val="24"/>
        </w:rPr>
        <w:t>载气流速测量不确定度</w:t>
      </w:r>
      <w:proofErr w:type="gramStart"/>
      <w:r w:rsidRPr="008821A1">
        <w:rPr>
          <w:rFonts w:hint="eastAsia"/>
          <w:sz w:val="24"/>
        </w:rPr>
        <w:t>小于</w:t>
      </w:r>
      <w:r>
        <w:rPr>
          <w:rFonts w:hint="eastAsia"/>
          <w:sz w:val="24"/>
        </w:rPr>
        <w:t>皂</w:t>
      </w:r>
      <w:r w:rsidRPr="008821A1">
        <w:rPr>
          <w:rFonts w:hint="eastAsia"/>
          <w:sz w:val="24"/>
        </w:rPr>
        <w:t>模流量计</w:t>
      </w:r>
      <w:proofErr w:type="gramEnd"/>
      <w:r w:rsidRPr="008821A1">
        <w:rPr>
          <w:rFonts w:hint="eastAsia"/>
          <w:sz w:val="24"/>
        </w:rPr>
        <w:t>引入的测量不确定度，可以忽略</w:t>
      </w:r>
      <w:r w:rsidR="00B11287">
        <w:rPr>
          <w:rFonts w:hint="eastAsia"/>
          <w:sz w:val="24"/>
        </w:rPr>
        <w:t>，综合采用</w:t>
      </w:r>
      <w:r w:rsidR="00B11287">
        <w:rPr>
          <w:rFonts w:hint="eastAsia"/>
          <w:sz w:val="24"/>
        </w:rPr>
        <w:t>u</w:t>
      </w:r>
      <w:r w:rsidR="00B11287" w:rsidRPr="00B74890">
        <w:rPr>
          <w:rFonts w:hint="eastAsia"/>
          <w:sz w:val="24"/>
          <w:vertAlign w:val="subscript"/>
        </w:rPr>
        <w:t>2</w:t>
      </w:r>
      <w:r w:rsidR="00B11287">
        <w:rPr>
          <w:rFonts w:hint="eastAsia"/>
          <w:sz w:val="24"/>
        </w:rPr>
        <w:t>=0.005</w:t>
      </w:r>
      <w:r w:rsidR="00B74890">
        <w:rPr>
          <w:rFonts w:hint="eastAsia"/>
          <w:sz w:val="24"/>
        </w:rPr>
        <w:t>。</w:t>
      </w:r>
    </w:p>
    <w:p w14:paraId="107A49A0" w14:textId="77777777" w:rsidR="007C39F2" w:rsidRDefault="00A12E90">
      <w:pPr>
        <w:spacing w:line="360" w:lineRule="auto"/>
        <w:ind w:rightChars="400" w:right="840"/>
        <w:rPr>
          <w:rFonts w:hAnsi="宋体" w:hint="eastAsia"/>
          <w:sz w:val="24"/>
        </w:rPr>
      </w:pPr>
      <w:r>
        <w:rPr>
          <w:rFonts w:hint="eastAsia"/>
          <w:sz w:val="24"/>
        </w:rPr>
        <w:t>E.</w:t>
      </w:r>
      <w:r>
        <w:rPr>
          <w:sz w:val="24"/>
        </w:rPr>
        <w:t>1</w:t>
      </w:r>
      <w:r>
        <w:rPr>
          <w:rFonts w:hint="eastAsia"/>
          <w:sz w:val="24"/>
        </w:rPr>
        <w:t xml:space="preserve">.4 </w:t>
      </w:r>
      <w:r>
        <w:rPr>
          <w:rFonts w:hAnsi="宋体" w:hint="eastAsia"/>
          <w:sz w:val="24"/>
        </w:rPr>
        <w:t>各分量标准不确定度汇总</w:t>
      </w:r>
    </w:p>
    <w:p w14:paraId="3E67341A" w14:textId="77777777" w:rsidR="007C39F2" w:rsidRDefault="00A12E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标准不确定度汇总见表</w:t>
      </w:r>
      <w:r>
        <w:rPr>
          <w:rFonts w:hint="eastAsia"/>
          <w:sz w:val="24"/>
        </w:rPr>
        <w:t>E.1</w:t>
      </w:r>
      <w:r>
        <w:rPr>
          <w:rFonts w:hint="eastAsia"/>
          <w:sz w:val="24"/>
        </w:rPr>
        <w:t>。</w:t>
      </w:r>
    </w:p>
    <w:p w14:paraId="18468D09" w14:textId="77777777" w:rsidR="007C39F2" w:rsidRDefault="00A12E90">
      <w:pPr>
        <w:snapToGrid w:val="0"/>
        <w:jc w:val="center"/>
        <w:rPr>
          <w:rFonts w:eastAsia="黑体"/>
          <w:szCs w:val="21"/>
        </w:rPr>
      </w:pPr>
      <w:r>
        <w:rPr>
          <w:rFonts w:eastAsia="黑体"/>
          <w:szCs w:val="21"/>
        </w:rPr>
        <w:t>表</w:t>
      </w:r>
      <w:r>
        <w:rPr>
          <w:rFonts w:eastAsia="黑体"/>
          <w:szCs w:val="21"/>
        </w:rPr>
        <w:t xml:space="preserve">E.1 </w:t>
      </w:r>
      <w:r>
        <w:rPr>
          <w:rFonts w:eastAsia="黑体"/>
          <w:szCs w:val="21"/>
        </w:rPr>
        <w:t>标准不确定度汇总表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804"/>
        <w:gridCol w:w="2938"/>
      </w:tblGrid>
      <w:tr w:rsidR="007C39F2" w14:paraId="12B81FB5" w14:textId="77777777">
        <w:trPr>
          <w:trHeight w:val="90"/>
          <w:jc w:val="center"/>
        </w:trPr>
        <w:tc>
          <w:tcPr>
            <w:tcW w:w="2477" w:type="dxa"/>
            <w:vAlign w:val="center"/>
          </w:tcPr>
          <w:p w14:paraId="659D3F99" w14:textId="77777777" w:rsidR="007C39F2" w:rsidRDefault="00A12E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标准不确定度分量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21"/>
                    </w:rPr>
                    <m:t>i</m:t>
                  </m:r>
                </m:sub>
              </m:sSub>
            </m:oMath>
          </w:p>
        </w:tc>
        <w:tc>
          <w:tcPr>
            <w:tcW w:w="2804" w:type="dxa"/>
            <w:vAlign w:val="center"/>
          </w:tcPr>
          <w:p w14:paraId="5C9DCCA9" w14:textId="77777777" w:rsidR="007C39F2" w:rsidRDefault="00A12E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不确定度来源</w:t>
            </w:r>
          </w:p>
        </w:tc>
        <w:tc>
          <w:tcPr>
            <w:tcW w:w="2938" w:type="dxa"/>
            <w:vAlign w:val="center"/>
          </w:tcPr>
          <w:p w14:paraId="2CC167CE" w14:textId="46F8D9FE" w:rsidR="007C39F2" w:rsidRDefault="00A12E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标准不确定度</w:t>
            </w:r>
            <w:r w:rsidR="003630B5">
              <w:rPr>
                <w:rFonts w:hint="eastAsia"/>
                <w:szCs w:val="21"/>
              </w:rPr>
              <w:t>%</w:t>
            </w:r>
          </w:p>
        </w:tc>
      </w:tr>
      <w:tr w:rsidR="007C39F2" w14:paraId="23D77362" w14:textId="77777777">
        <w:trPr>
          <w:trHeight w:val="340"/>
          <w:jc w:val="center"/>
        </w:trPr>
        <w:tc>
          <w:tcPr>
            <w:tcW w:w="2477" w:type="dxa"/>
            <w:vAlign w:val="center"/>
          </w:tcPr>
          <w:p w14:paraId="3CA51C60" w14:textId="77777777" w:rsidR="007C39F2" w:rsidRDefault="001B3B27">
            <w:pPr>
              <w:jc w:val="center"/>
              <w:rPr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Cs w:val="21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804" w:type="dxa"/>
            <w:vAlign w:val="center"/>
          </w:tcPr>
          <w:p w14:paraId="253E5C81" w14:textId="77777777" w:rsidR="007C39F2" w:rsidRDefault="00A12E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测量重复性</w:t>
            </w:r>
          </w:p>
        </w:tc>
        <w:tc>
          <w:tcPr>
            <w:tcW w:w="2938" w:type="dxa"/>
            <w:vAlign w:val="center"/>
          </w:tcPr>
          <w:p w14:paraId="646F7B3B" w14:textId="32F2D5EF" w:rsidR="007C39F2" w:rsidRDefault="003630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</w:tr>
      <w:bookmarkStart w:id="63" w:name="OLE_LINK4"/>
      <w:tr w:rsidR="007C39F2" w14:paraId="60DC98F0" w14:textId="77777777">
        <w:trPr>
          <w:trHeight w:val="340"/>
          <w:jc w:val="center"/>
        </w:trPr>
        <w:tc>
          <w:tcPr>
            <w:tcW w:w="2477" w:type="dxa"/>
            <w:vAlign w:val="center"/>
          </w:tcPr>
          <w:p w14:paraId="1B722E20" w14:textId="77777777" w:rsidR="007C39F2" w:rsidRDefault="001B3B27">
            <w:pPr>
              <w:rPr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Cs w:val="21"/>
                      </w:rPr>
                      <m:t>2</m:t>
                    </m:r>
                  </m:sub>
                </m:sSub>
              </m:oMath>
            </m:oMathPara>
            <w:bookmarkEnd w:id="63"/>
          </w:p>
        </w:tc>
        <w:tc>
          <w:tcPr>
            <w:tcW w:w="2804" w:type="dxa"/>
            <w:vAlign w:val="center"/>
          </w:tcPr>
          <w:p w14:paraId="06604BF5" w14:textId="5464FAC5" w:rsidR="007C39F2" w:rsidRDefault="00B74890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皂膜流量计</w:t>
            </w:r>
            <w:proofErr w:type="gramEnd"/>
            <w:r>
              <w:rPr>
                <w:rFonts w:hint="eastAsia"/>
                <w:szCs w:val="21"/>
              </w:rPr>
              <w:t>引入的不确定度分量</w:t>
            </w:r>
          </w:p>
        </w:tc>
        <w:tc>
          <w:tcPr>
            <w:tcW w:w="2938" w:type="dxa"/>
            <w:vAlign w:val="center"/>
          </w:tcPr>
          <w:p w14:paraId="374EB0AC" w14:textId="3070FF3D" w:rsidR="007C39F2" w:rsidRDefault="003630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</w:p>
        </w:tc>
      </w:tr>
      <w:tr w:rsidR="008821A1" w14:paraId="6B6B179F" w14:textId="77777777">
        <w:trPr>
          <w:trHeight w:val="340"/>
          <w:jc w:val="center"/>
        </w:trPr>
        <w:tc>
          <w:tcPr>
            <w:tcW w:w="2477" w:type="dxa"/>
            <w:vAlign w:val="center"/>
          </w:tcPr>
          <w:p w14:paraId="31C11A6C" w14:textId="56CE6A72" w:rsidR="008821A1" w:rsidRDefault="00E75496" w:rsidP="00E75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 w:rsidRPr="00E75496">
              <w:rPr>
                <w:szCs w:val="21"/>
              </w:rPr>
              <w:t>u</w:t>
            </w:r>
            <w:r w:rsidRPr="00E75496">
              <w:rPr>
                <w:szCs w:val="21"/>
                <w:vertAlign w:val="subscript"/>
              </w:rPr>
              <w:t>3</w:t>
            </w:r>
          </w:p>
        </w:tc>
        <w:tc>
          <w:tcPr>
            <w:tcW w:w="2804" w:type="dxa"/>
            <w:vAlign w:val="center"/>
          </w:tcPr>
          <w:p w14:paraId="581F6126" w14:textId="3A16F756" w:rsidR="008821A1" w:rsidRDefault="00B74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天平称量引入的</w:t>
            </w:r>
            <w:r w:rsidR="003630B5">
              <w:rPr>
                <w:rFonts w:hint="eastAsia"/>
                <w:szCs w:val="21"/>
              </w:rPr>
              <w:t>不确定度分量</w:t>
            </w:r>
          </w:p>
        </w:tc>
        <w:tc>
          <w:tcPr>
            <w:tcW w:w="2938" w:type="dxa"/>
            <w:vAlign w:val="center"/>
          </w:tcPr>
          <w:p w14:paraId="46DEC652" w14:textId="1BB9EE54" w:rsidR="008821A1" w:rsidRDefault="003630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</w:t>
            </w:r>
          </w:p>
        </w:tc>
      </w:tr>
    </w:tbl>
    <w:p w14:paraId="09E422F5" w14:textId="77777777" w:rsidR="007C39F2" w:rsidRDefault="00A12E90">
      <w:pPr>
        <w:spacing w:line="360" w:lineRule="auto"/>
        <w:ind w:rightChars="400" w:right="84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E.</w:t>
      </w:r>
      <w:r>
        <w:rPr>
          <w:sz w:val="24"/>
        </w:rPr>
        <w:t>1</w:t>
      </w:r>
      <w:r>
        <w:rPr>
          <w:rFonts w:hint="eastAsia"/>
          <w:sz w:val="24"/>
        </w:rPr>
        <w:t xml:space="preserve">.5 </w:t>
      </w:r>
      <w:r>
        <w:rPr>
          <w:rFonts w:ascii="宋体" w:hAnsi="宋体" w:hint="eastAsia"/>
          <w:sz w:val="24"/>
        </w:rPr>
        <w:t>合成不确定度</w:t>
      </w:r>
    </w:p>
    <w:p w14:paraId="101DB679" w14:textId="77777777" w:rsidR="007C39F2" w:rsidRDefault="00A12E9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以上分量彼此独立，不相关，则测量结果的合成标准不确定度</w:t>
      </w:r>
    </w:p>
    <w:p w14:paraId="5EEDEC8A" w14:textId="1FEEC3A3" w:rsidR="007C39F2" w:rsidRDefault="00A12E90">
      <w:pPr>
        <w:spacing w:line="360" w:lineRule="auto"/>
        <w:ind w:rightChars="400" w:right="840" w:firstLineChars="550" w:firstLine="1320"/>
        <w:jc w:val="center"/>
        <w:rPr>
          <w:sz w:val="24"/>
        </w:rPr>
      </w:pPr>
      <w:r>
        <w:rPr>
          <w:i/>
          <w:sz w:val="24"/>
        </w:rPr>
        <w:t>u</w:t>
      </w:r>
      <w:r>
        <w:rPr>
          <w:sz w:val="24"/>
          <w:vertAlign w:val="subscript"/>
        </w:rPr>
        <w:t>c</w:t>
      </w:r>
      <w:r>
        <w:rPr>
          <w:rFonts w:ascii="宋体" w:hAnsi="宋体" w:hint="eastAsia"/>
          <w:sz w:val="24"/>
        </w:rPr>
        <w:t>=</w:t>
      </w:r>
      <m:oMath>
        <m:rad>
          <m:radPr>
            <m:degHide m:val="1"/>
            <m:ctrlPr>
              <w:rPr>
                <w:rFonts w:ascii="Cambria Math" w:hAnsi="宋体"/>
                <w:i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宋体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宋体"/>
                    <w:sz w:val="24"/>
                  </w:rPr>
                  <m:t>u</m:t>
                </m:r>
              </m:e>
              <m:sub>
                <m:r>
                  <w:rPr>
                    <w:rFonts w:ascii="Cambria Math" w:hAnsi="宋体"/>
                    <w:sz w:val="24"/>
                  </w:rPr>
                  <m:t>1</m:t>
                </m:r>
              </m:sub>
              <m:sup>
                <m:r>
                  <w:rPr>
                    <w:rFonts w:ascii="Cambria Math" w:hAnsi="宋体"/>
                    <w:sz w:val="24"/>
                  </w:rPr>
                  <m:t>2</m:t>
                </m:r>
              </m:sup>
            </m:sSubSup>
            <m:r>
              <w:rPr>
                <w:rFonts w:ascii="Cambria Math" w:hAnsi="宋体"/>
                <w:sz w:val="24"/>
              </w:rPr>
              <m:t>+</m:t>
            </m:r>
            <w:bookmarkStart w:id="64" w:name="_Hlk203401005"/>
            <m:sSubSup>
              <m:sSubSupPr>
                <m:ctrlPr>
                  <w:rPr>
                    <w:rFonts w:ascii="Cambria Math" w:hAnsi="宋体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宋体"/>
                    <w:sz w:val="24"/>
                  </w:rPr>
                  <m:t>u</m:t>
                </m:r>
              </m:e>
              <m:sub>
                <m:r>
                  <w:rPr>
                    <w:rFonts w:ascii="Cambria Math" w:hAnsi="宋体"/>
                    <w:sz w:val="24"/>
                  </w:rPr>
                  <m:t>2</m:t>
                </m:r>
              </m:sub>
              <m:sup>
                <m:r>
                  <w:rPr>
                    <w:rFonts w:ascii="Cambria Math" w:hAnsi="宋体"/>
                    <w:sz w:val="24"/>
                  </w:rPr>
                  <m:t>2</m:t>
                </m:r>
              </m:sup>
            </m:sSubSup>
            <m:r>
              <w:rPr>
                <w:rFonts w:ascii="Cambria Math" w:hAnsi="宋体"/>
                <w:sz w:val="24"/>
              </w:rPr>
              <m:t>+</m:t>
            </m:r>
            <m:sSubSup>
              <m:sSubSupPr>
                <m:ctrlPr>
                  <w:rPr>
                    <w:rFonts w:ascii="Cambria Math" w:hAnsi="宋体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宋体"/>
                    <w:sz w:val="24"/>
                  </w:rPr>
                  <m:t>u</m:t>
                </m:r>
              </m:e>
              <m:sub>
                <m:r>
                  <w:rPr>
                    <w:rFonts w:ascii="Cambria Math" w:hAnsi="宋体"/>
                    <w:sz w:val="24"/>
                  </w:rPr>
                  <m:t>3</m:t>
                </m:r>
              </m:sub>
              <m:sup>
                <m:r>
                  <w:rPr>
                    <w:rFonts w:ascii="Cambria Math" w:hAnsi="宋体"/>
                    <w:sz w:val="24"/>
                  </w:rPr>
                  <m:t>2</m:t>
                </m:r>
              </m:sup>
            </m:sSubSup>
            <w:bookmarkEnd w:id="64"/>
            <m:ctrlPr>
              <w:rPr>
                <w:rFonts w:ascii="Cambria Math" w:hAnsi="Cambria Math"/>
                <w:i/>
                <w:sz w:val="24"/>
              </w:rPr>
            </m:ctrlPr>
          </m:e>
        </m:rad>
      </m:oMath>
      <w:r>
        <w:rPr>
          <w:rFonts w:ascii="宋体" w:hAnsi="宋体" w:hint="eastAsia"/>
          <w:sz w:val="24"/>
        </w:rPr>
        <w:t>=</w:t>
      </w:r>
      <m:oMath>
        <m:rad>
          <m:radPr>
            <m:degHide m:val="1"/>
            <m:ctrlPr>
              <w:rPr>
                <w:rFonts w:ascii="Cambria Math" w:hAnsi="宋体"/>
                <w:i/>
                <w:sz w:val="24"/>
              </w:rPr>
            </m:ctrlPr>
          </m:radPr>
          <m:deg/>
          <m:e>
            <m:r>
              <w:rPr>
                <w:rFonts w:ascii="Cambria Math" w:hAnsi="宋体"/>
                <w:sz w:val="24"/>
              </w:rPr>
              <m:t>0.</m:t>
            </m:r>
            <m:sSup>
              <m:sSupPr>
                <m:ctrlPr>
                  <w:rPr>
                    <w:rFonts w:ascii="Cambria Math" w:hAnsi="宋体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宋体"/>
                    <w:sz w:val="24"/>
                  </w:rPr>
                  <m:t>2</m:t>
                </m:r>
              </m:e>
              <m:sup>
                <m:r>
                  <w:rPr>
                    <w:rFonts w:ascii="Cambria Math" w:hAnsi="宋体"/>
                    <w:sz w:val="24"/>
                  </w:rPr>
                  <m:t>2</m:t>
                </m:r>
              </m:sup>
            </m:sSup>
            <m:r>
              <w:rPr>
                <w:rFonts w:ascii="Cambria Math" w:hAnsi="宋体"/>
                <w:sz w:val="24"/>
              </w:rPr>
              <m:t>+</m:t>
            </m:r>
            <w:bookmarkStart w:id="65" w:name="_Hlk203401039"/>
            <m:sSup>
              <m:sSupPr>
                <m:ctrlPr>
                  <w:rPr>
                    <w:rFonts w:ascii="Cambria Math" w:hAnsi="宋体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宋体" w:hint="eastAsia"/>
                    <w:sz w:val="24"/>
                  </w:rPr>
                  <m:t>0.5</m:t>
                </m:r>
                <m:ctrlPr>
                  <w:rPr>
                    <w:rFonts w:ascii="Cambria Math" w:hAnsi="宋体" w:hint="eastAsia"/>
                    <w:i/>
                    <w:sz w:val="24"/>
                  </w:rPr>
                </m:ctrlPr>
              </m:e>
              <m:sup>
                <m:r>
                  <w:rPr>
                    <w:rFonts w:ascii="Cambria Math" w:hAnsi="宋体" w:hint="eastAsia"/>
                    <w:sz w:val="24"/>
                  </w:rPr>
                  <m:t>2</m:t>
                </m:r>
              </m:sup>
            </m:sSup>
            <m:r>
              <w:rPr>
                <w:rFonts w:ascii="Cambria Math" w:hAnsi="宋体"/>
                <w:sz w:val="24"/>
              </w:rPr>
              <m:t>+</m:t>
            </m:r>
            <m:sSup>
              <m:sSupPr>
                <m:ctrlPr>
                  <w:rPr>
                    <w:rFonts w:ascii="Cambria Math" w:hAnsi="宋体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宋体"/>
                    <w:sz w:val="24"/>
                  </w:rPr>
                  <m:t>0.3</m:t>
                </m:r>
              </m:e>
              <m:sup>
                <m:r>
                  <w:rPr>
                    <w:rFonts w:ascii="Cambria Math" w:hAnsi="宋体"/>
                    <w:sz w:val="24"/>
                  </w:rPr>
                  <m:t>2</m:t>
                </m:r>
              </m:sup>
            </m:sSup>
            <w:bookmarkEnd w:id="65"/>
            <m:ctrlPr>
              <w:rPr>
                <w:rFonts w:ascii="Cambria Math" w:hAnsi="Cambria Math"/>
                <w:i/>
                <w:sz w:val="24"/>
              </w:rPr>
            </m:ctrlPr>
          </m:e>
        </m:rad>
      </m:oMath>
      <w:r>
        <w:rPr>
          <w:rFonts w:ascii="宋体" w:hAnsi="宋体" w:hint="eastAsia"/>
          <w:sz w:val="24"/>
        </w:rPr>
        <w:t>=</w:t>
      </w:r>
      <w:r>
        <w:rPr>
          <w:sz w:val="24"/>
        </w:rPr>
        <w:t>0.</w:t>
      </w:r>
      <w:r w:rsidR="003630B5">
        <w:rPr>
          <w:rFonts w:hint="eastAsia"/>
          <w:sz w:val="24"/>
        </w:rPr>
        <w:t>6%</w:t>
      </w:r>
    </w:p>
    <w:p w14:paraId="689846E4" w14:textId="77777777" w:rsidR="007C39F2" w:rsidRDefault="00A12E90">
      <w:pPr>
        <w:spacing w:line="360" w:lineRule="auto"/>
        <w:ind w:rightChars="400" w:right="840"/>
        <w:rPr>
          <w:sz w:val="24"/>
        </w:rPr>
      </w:pPr>
      <w:r>
        <w:rPr>
          <w:rFonts w:hint="eastAsia"/>
          <w:sz w:val="24"/>
        </w:rPr>
        <w:t>E.</w:t>
      </w:r>
      <w:r>
        <w:rPr>
          <w:sz w:val="24"/>
        </w:rPr>
        <w:t>1</w:t>
      </w:r>
      <w:r>
        <w:rPr>
          <w:rFonts w:hint="eastAsia"/>
          <w:sz w:val="24"/>
        </w:rPr>
        <w:t xml:space="preserve">.6 </w:t>
      </w:r>
      <w:r>
        <w:rPr>
          <w:rFonts w:hint="eastAsia"/>
          <w:sz w:val="24"/>
        </w:rPr>
        <w:t>扩展不确定度</w:t>
      </w:r>
    </w:p>
    <w:p w14:paraId="34E49416" w14:textId="1AA6C953" w:rsidR="007C39F2" w:rsidRDefault="00A12E90">
      <w:pPr>
        <w:spacing w:line="360" w:lineRule="auto"/>
        <w:ind w:rightChars="400" w:right="840" w:firstLine="480"/>
        <w:rPr>
          <w:sz w:val="24"/>
        </w:rPr>
      </w:pPr>
      <w:r>
        <w:rPr>
          <w:rFonts w:hint="eastAsia"/>
          <w:sz w:val="24"/>
        </w:rPr>
        <w:t>取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=2</w:t>
      </w:r>
      <w:r>
        <w:rPr>
          <w:rFonts w:hint="eastAsia"/>
          <w:sz w:val="24"/>
        </w:rPr>
        <w:t>，</w:t>
      </w:r>
      <w:r w:rsidR="003630B5">
        <w:rPr>
          <w:rFonts w:hint="eastAsia"/>
          <w:sz w:val="24"/>
        </w:rPr>
        <w:t>仪器检测灵敏度</w:t>
      </w:r>
      <w:r>
        <w:rPr>
          <w:rFonts w:hAnsi="宋体" w:hint="eastAsia"/>
          <w:sz w:val="24"/>
        </w:rPr>
        <w:t>误</w:t>
      </w:r>
      <w:r>
        <w:rPr>
          <w:rFonts w:hint="eastAsia"/>
          <w:sz w:val="24"/>
        </w:rPr>
        <w:t>差测量结果的扩展不确定度为</w:t>
      </w:r>
    </w:p>
    <w:p w14:paraId="4011E21D" w14:textId="7483C335" w:rsidR="007C39F2" w:rsidRDefault="00A12E90">
      <w:pPr>
        <w:pStyle w:val="ac"/>
        <w:ind w:left="1740" w:hanging="1740"/>
        <w:jc w:val="center"/>
        <w:outlineLvl w:val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sz w:val="24"/>
        </w:rPr>
        <w:t>=2×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sz w:val="24"/>
          <w:vertAlign w:val="subscript"/>
        </w:rPr>
        <w:t>c</w:t>
      </w:r>
      <w:r>
        <w:rPr>
          <w:rFonts w:ascii="Times New Roman" w:hAnsi="Times New Roman"/>
          <w:sz w:val="24"/>
        </w:rPr>
        <w:t>=2×0.</w:t>
      </w:r>
      <w:r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/>
          <w:sz w:val="24"/>
        </w:rPr>
        <w:t>=</w:t>
      </w:r>
      <w:r w:rsidR="003630B5">
        <w:rPr>
          <w:rFonts w:ascii="Times New Roman" w:hAnsi="Times New Roman" w:hint="eastAsia"/>
          <w:sz w:val="24"/>
        </w:rPr>
        <w:t>1.2%</w:t>
      </w:r>
      <w:r w:rsidR="003630B5" w:rsidRPr="003630B5">
        <w:t xml:space="preserve"> </w:t>
      </w:r>
      <w:r w:rsidR="003630B5">
        <w:rPr>
          <w:rFonts w:hint="eastAsia"/>
        </w:rPr>
        <w:t>（</w:t>
      </w:r>
      <w:proofErr w:type="spellStart"/>
      <w:r w:rsidR="003630B5" w:rsidRPr="003630B5">
        <w:rPr>
          <w:rFonts w:ascii="Times New Roman" w:hAnsi="Times New Roman"/>
          <w:sz w:val="24"/>
        </w:rPr>
        <w:t>mV·mL</w:t>
      </w:r>
      <w:proofErr w:type="spellEnd"/>
      <w:r w:rsidR="003630B5" w:rsidRPr="003630B5">
        <w:rPr>
          <w:rFonts w:ascii="Times New Roman" w:hAnsi="Times New Roman"/>
          <w:sz w:val="24"/>
        </w:rPr>
        <w:t>/mg</w:t>
      </w:r>
      <w:r w:rsidR="003630B5">
        <w:rPr>
          <w:rFonts w:hint="eastAsia"/>
        </w:rPr>
        <w:t>）</w:t>
      </w:r>
    </w:p>
    <w:p w14:paraId="33D2E841" w14:textId="77777777" w:rsidR="007C39F2" w:rsidRDefault="007C39F2">
      <w:pPr>
        <w:jc w:val="center"/>
        <w:rPr>
          <w:sz w:val="28"/>
          <w:szCs w:val="28"/>
        </w:rPr>
      </w:pPr>
    </w:p>
    <w:sectPr w:rsidR="007C39F2">
      <w:headerReference w:type="default" r:id="rId19"/>
      <w:footerReference w:type="default" r:id="rId20"/>
      <w:pgSz w:w="11906" w:h="16838"/>
      <w:pgMar w:top="1985" w:right="1134" w:bottom="1418" w:left="1418" w:header="1418" w:footer="130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1947" w14:textId="77777777" w:rsidR="00A12E90" w:rsidRDefault="00A12E90">
      <w:r>
        <w:separator/>
      </w:r>
    </w:p>
  </w:endnote>
  <w:endnote w:type="continuationSeparator" w:id="0">
    <w:p w14:paraId="65E61A73" w14:textId="77777777" w:rsidR="00A12E90" w:rsidRDefault="00A1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C616" w14:textId="77777777" w:rsidR="007C39F2" w:rsidRDefault="00A12E90">
    <w:pPr>
      <w:pStyle w:val="af0"/>
      <w:jc w:val="right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>
      <w:rPr>
        <w:rStyle w:val="af4"/>
      </w:rPr>
      <w:t>II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0651" w14:textId="77777777" w:rsidR="007C39F2" w:rsidRDefault="007C39F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8360" w14:textId="77777777" w:rsidR="007C39F2" w:rsidRDefault="007C39F2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E2F9" w14:textId="77777777" w:rsidR="007C39F2" w:rsidRDefault="007C39F2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9541" w14:textId="77777777" w:rsidR="007C39F2" w:rsidRDefault="007C39F2">
    <w:pPr>
      <w:pStyle w:val="af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2BE2" w14:textId="77777777" w:rsidR="007C39F2" w:rsidRDefault="00A12E90">
    <w:pPr>
      <w:pStyle w:val="af0"/>
      <w:jc w:val="right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>
      <w:rPr>
        <w:rStyle w:val="af4"/>
      </w:rPr>
      <w:t>II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9611" w14:textId="77777777" w:rsidR="007C39F2" w:rsidRDefault="00A12E90">
    <w:pPr>
      <w:pStyle w:val="af0"/>
      <w:jc w:val="right"/>
      <w:rPr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192519" wp14:editId="75B0E8C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FED92" w14:textId="77777777" w:rsidR="007C39F2" w:rsidRDefault="00A12E90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9251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34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EDFED92" w14:textId="77777777" w:rsidR="007C39F2" w:rsidRDefault="00A12E90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8F36" w14:textId="77777777" w:rsidR="00A12E90" w:rsidRDefault="00A12E90">
      <w:r>
        <w:separator/>
      </w:r>
    </w:p>
  </w:footnote>
  <w:footnote w:type="continuationSeparator" w:id="0">
    <w:p w14:paraId="72C1F00A" w14:textId="77777777" w:rsidR="00A12E90" w:rsidRDefault="00A1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EB9B" w14:textId="77777777" w:rsidR="007C39F2" w:rsidRDefault="00A12E90">
    <w:pPr>
      <w:pStyle w:val="af1"/>
    </w:pPr>
    <w:r>
      <w:rPr>
        <w:rFonts w:ascii="黑体" w:eastAsia="黑体" w:hint="eastAsia"/>
        <w:sz w:val="21"/>
        <w:szCs w:val="21"/>
      </w:rPr>
      <w:t xml:space="preserve">JJG </w:t>
    </w:r>
    <w:r>
      <w:rPr>
        <w:rFonts w:ascii="黑体" w:eastAsia="黑体" w:hint="eastAsia"/>
        <w:sz w:val="21"/>
        <w:szCs w:val="21"/>
      </w:rPr>
      <w:t>××××</w:t>
    </w:r>
    <w:r>
      <w:rPr>
        <w:rFonts w:ascii="黑体" w:eastAsia="黑体" w:hint="eastAsia"/>
        <w:sz w:val="21"/>
        <w:szCs w:val="21"/>
      </w:rPr>
      <w:sym w:font="Symbol" w:char="F0BE"/>
    </w:r>
    <w:r>
      <w:rPr>
        <w:rFonts w:ascii="黑体" w:eastAsia="黑体" w:hint="eastAsia"/>
        <w:sz w:val="21"/>
        <w:szCs w:val="21"/>
      </w:rPr>
      <w:t>××××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A39F" w14:textId="77777777" w:rsidR="007C39F2" w:rsidRDefault="00A12E90">
    <w:pPr>
      <w:pStyle w:val="af1"/>
      <w:pBdr>
        <w:bottom w:val="single" w:sz="4" w:space="1" w:color="auto"/>
      </w:pBdr>
      <w:rPr>
        <w:sz w:val="21"/>
        <w:szCs w:val="21"/>
      </w:rPr>
    </w:pPr>
    <w:r>
      <w:rPr>
        <w:rFonts w:ascii="黑体" w:eastAsia="黑体" w:hint="eastAsia"/>
        <w:sz w:val="21"/>
        <w:szCs w:val="21"/>
      </w:rPr>
      <w:t>JJF（</w:t>
    </w:r>
    <w:r>
      <w:rPr>
        <w:rFonts w:ascii="黑体" w:eastAsia="黑体" w:hint="eastAsia"/>
        <w:sz w:val="21"/>
        <w:szCs w:val="21"/>
      </w:rPr>
      <w:t xml:space="preserve">豫） X </w:t>
    </w:r>
    <w:proofErr w:type="spellStart"/>
    <w:r>
      <w:rPr>
        <w:rFonts w:ascii="黑体" w:eastAsia="黑体" w:hint="eastAsia"/>
        <w:sz w:val="21"/>
        <w:szCs w:val="21"/>
      </w:rPr>
      <w:t>X</w:t>
    </w:r>
    <w:proofErr w:type="spellEnd"/>
    <w:r>
      <w:rPr>
        <w:rFonts w:ascii="黑体" w:eastAsia="黑体" w:hint="eastAsia"/>
        <w:sz w:val="21"/>
        <w:szCs w:val="21"/>
      </w:rPr>
      <w:t xml:space="preserve"> X </w:t>
    </w:r>
    <w:proofErr w:type="spellStart"/>
    <w:r>
      <w:rPr>
        <w:rFonts w:ascii="黑体" w:eastAsia="黑体" w:hint="eastAsia"/>
        <w:sz w:val="21"/>
        <w:szCs w:val="21"/>
      </w:rPr>
      <w:t>X</w:t>
    </w:r>
    <w:proofErr w:type="spellEnd"/>
    <w:r>
      <w:rPr>
        <w:rFonts w:ascii="黑体" w:eastAsia="黑体" w:hint="eastAsia"/>
        <w:sz w:val="21"/>
        <w:szCs w:val="21"/>
      </w:rPr>
      <w:t xml:space="preserve"> - X </w:t>
    </w:r>
    <w:proofErr w:type="spellStart"/>
    <w:r>
      <w:rPr>
        <w:rFonts w:ascii="黑体" w:eastAsia="黑体" w:hint="eastAsia"/>
        <w:sz w:val="21"/>
        <w:szCs w:val="21"/>
      </w:rPr>
      <w:t>X</w:t>
    </w:r>
    <w:proofErr w:type="spellEnd"/>
    <w:r>
      <w:rPr>
        <w:rFonts w:ascii="黑体" w:eastAsia="黑体" w:hint="eastAsia"/>
        <w:sz w:val="21"/>
        <w:szCs w:val="21"/>
      </w:rPr>
      <w:t xml:space="preserve"> </w:t>
    </w:r>
    <w:proofErr w:type="spellStart"/>
    <w:r>
      <w:rPr>
        <w:rFonts w:ascii="黑体" w:eastAsia="黑体" w:hint="eastAsia"/>
        <w:sz w:val="21"/>
        <w:szCs w:val="21"/>
      </w:rPr>
      <w:t>X</w:t>
    </w:r>
    <w:proofErr w:type="spellEnd"/>
    <w:r>
      <w:rPr>
        <w:rFonts w:ascii="黑体" w:eastAsia="黑体" w:hint="eastAsia"/>
        <w:sz w:val="21"/>
        <w:szCs w:val="21"/>
      </w:rPr>
      <w:t xml:space="preserve"> </w:t>
    </w:r>
    <w:proofErr w:type="spellStart"/>
    <w:r>
      <w:rPr>
        <w:rFonts w:ascii="黑体" w:eastAsia="黑体" w:hint="eastAsia"/>
        <w:sz w:val="21"/>
        <w:szCs w:val="21"/>
      </w:rPr>
      <w:t>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5139" w14:textId="77777777" w:rsidR="007C39F2" w:rsidRDefault="00A12E90">
    <w:pPr>
      <w:pStyle w:val="af1"/>
      <w:pBdr>
        <w:bottom w:val="none" w:sz="0" w:space="0" w:color="auto"/>
      </w:pBdr>
      <w:jc w:val="right"/>
      <w:rPr>
        <w:sz w:val="84"/>
        <w:szCs w:val="84"/>
      </w:rPr>
    </w:pPr>
    <w:r>
      <w:rPr>
        <w:rFonts w:hint="eastAsia"/>
        <w:sz w:val="84"/>
        <w:szCs w:val="84"/>
      </w:rPr>
      <w:t>JJF</w:t>
    </w:r>
    <w:r>
      <w:rPr>
        <w:rFonts w:hint="eastAsia"/>
        <w:sz w:val="84"/>
        <w:szCs w:val="84"/>
      </w:rPr>
      <w:t>（豫）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C395" w14:textId="77777777" w:rsidR="007C39F2" w:rsidRDefault="00A12E90">
    <w:pPr>
      <w:pStyle w:val="af1"/>
      <w:pBdr>
        <w:bottom w:val="single" w:sz="4" w:space="1" w:color="auto"/>
      </w:pBdr>
      <w:rPr>
        <w:sz w:val="84"/>
        <w:szCs w:val="84"/>
      </w:rPr>
    </w:pPr>
    <w:r>
      <w:rPr>
        <w:rFonts w:ascii="黑体" w:eastAsia="黑体" w:hint="eastAsia"/>
        <w:sz w:val="21"/>
        <w:szCs w:val="21"/>
      </w:rPr>
      <w:t xml:space="preserve">JJG X </w:t>
    </w:r>
    <w:proofErr w:type="spellStart"/>
    <w:r>
      <w:rPr>
        <w:rFonts w:ascii="黑体" w:eastAsia="黑体" w:hint="eastAsia"/>
        <w:sz w:val="21"/>
        <w:szCs w:val="21"/>
      </w:rPr>
      <w:t>X</w:t>
    </w:r>
    <w:proofErr w:type="spellEnd"/>
    <w:r>
      <w:rPr>
        <w:rFonts w:ascii="黑体" w:eastAsia="黑体" w:hint="eastAsia"/>
        <w:sz w:val="21"/>
        <w:szCs w:val="21"/>
      </w:rPr>
      <w:t xml:space="preserve"> X </w:t>
    </w:r>
    <w:proofErr w:type="spellStart"/>
    <w:r>
      <w:rPr>
        <w:rFonts w:ascii="黑体" w:eastAsia="黑体" w:hint="eastAsia"/>
        <w:sz w:val="21"/>
        <w:szCs w:val="21"/>
      </w:rPr>
      <w:t>X</w:t>
    </w:r>
    <w:proofErr w:type="spellEnd"/>
    <w:r>
      <w:rPr>
        <w:rFonts w:ascii="黑体" w:eastAsia="黑体" w:hint="eastAsia"/>
        <w:sz w:val="21"/>
        <w:szCs w:val="21"/>
      </w:rPr>
      <w:t xml:space="preserve"> - X </w:t>
    </w:r>
    <w:proofErr w:type="spellStart"/>
    <w:r>
      <w:rPr>
        <w:rFonts w:ascii="黑体" w:eastAsia="黑体" w:hint="eastAsia"/>
        <w:sz w:val="21"/>
        <w:szCs w:val="21"/>
      </w:rPr>
      <w:t>X</w:t>
    </w:r>
    <w:proofErr w:type="spellEnd"/>
    <w:r>
      <w:rPr>
        <w:rFonts w:ascii="黑体" w:eastAsia="黑体" w:hint="eastAsia"/>
        <w:sz w:val="21"/>
        <w:szCs w:val="21"/>
      </w:rPr>
      <w:t xml:space="preserve"> </w:t>
    </w:r>
    <w:proofErr w:type="spellStart"/>
    <w:r>
      <w:rPr>
        <w:rFonts w:ascii="黑体" w:eastAsia="黑体" w:hint="eastAsia"/>
        <w:sz w:val="21"/>
        <w:szCs w:val="21"/>
      </w:rPr>
      <w:t>X</w:t>
    </w:r>
    <w:proofErr w:type="spellEnd"/>
    <w:r>
      <w:rPr>
        <w:rFonts w:ascii="黑体" w:eastAsia="黑体" w:hint="eastAsia"/>
        <w:sz w:val="21"/>
        <w:szCs w:val="21"/>
      </w:rPr>
      <w:t xml:space="preserve"> </w:t>
    </w:r>
    <w:proofErr w:type="spellStart"/>
    <w:r>
      <w:rPr>
        <w:rFonts w:ascii="黑体" w:eastAsia="黑体" w:hint="eastAsia"/>
        <w:sz w:val="21"/>
        <w:szCs w:val="21"/>
      </w:rPr>
      <w:t>X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1798" w14:textId="77777777" w:rsidR="007C39F2" w:rsidRDefault="00A12E90">
    <w:pPr>
      <w:pStyle w:val="af1"/>
      <w:pBdr>
        <w:bottom w:val="single" w:sz="4" w:space="1" w:color="auto"/>
      </w:pBdr>
      <w:rPr>
        <w:sz w:val="21"/>
        <w:szCs w:val="21"/>
      </w:rPr>
    </w:pPr>
    <w:r>
      <w:rPr>
        <w:rFonts w:ascii="黑体" w:eastAsia="黑体" w:hint="eastAsia"/>
        <w:sz w:val="21"/>
        <w:szCs w:val="21"/>
      </w:rPr>
      <w:t xml:space="preserve">JJF（豫） X </w:t>
    </w:r>
    <w:proofErr w:type="spellStart"/>
    <w:r>
      <w:rPr>
        <w:rFonts w:ascii="黑体" w:eastAsia="黑体" w:hint="eastAsia"/>
        <w:sz w:val="21"/>
        <w:szCs w:val="21"/>
      </w:rPr>
      <w:t>X</w:t>
    </w:r>
    <w:proofErr w:type="spellEnd"/>
    <w:r>
      <w:rPr>
        <w:rFonts w:ascii="黑体" w:eastAsia="黑体" w:hint="eastAsia"/>
        <w:sz w:val="21"/>
        <w:szCs w:val="21"/>
      </w:rPr>
      <w:t xml:space="preserve"> X </w:t>
    </w:r>
    <w:proofErr w:type="spellStart"/>
    <w:r>
      <w:rPr>
        <w:rFonts w:ascii="黑体" w:eastAsia="黑体" w:hint="eastAsia"/>
        <w:sz w:val="21"/>
        <w:szCs w:val="21"/>
      </w:rPr>
      <w:t>X</w:t>
    </w:r>
    <w:proofErr w:type="spellEnd"/>
    <w:r>
      <w:rPr>
        <w:rFonts w:ascii="黑体" w:eastAsia="黑体" w:hint="eastAsia"/>
        <w:sz w:val="21"/>
        <w:szCs w:val="21"/>
      </w:rPr>
      <w:t xml:space="preserve"> - X </w:t>
    </w:r>
    <w:proofErr w:type="spellStart"/>
    <w:r>
      <w:rPr>
        <w:rFonts w:ascii="黑体" w:eastAsia="黑体" w:hint="eastAsia"/>
        <w:sz w:val="21"/>
        <w:szCs w:val="21"/>
      </w:rPr>
      <w:t>X</w:t>
    </w:r>
    <w:proofErr w:type="spellEnd"/>
    <w:r>
      <w:rPr>
        <w:rFonts w:ascii="黑体" w:eastAsia="黑体" w:hint="eastAsia"/>
        <w:sz w:val="21"/>
        <w:szCs w:val="21"/>
      </w:rPr>
      <w:t xml:space="preserve"> </w:t>
    </w:r>
    <w:proofErr w:type="spellStart"/>
    <w:r>
      <w:rPr>
        <w:rFonts w:ascii="黑体" w:eastAsia="黑体" w:hint="eastAsia"/>
        <w:sz w:val="21"/>
        <w:szCs w:val="21"/>
      </w:rPr>
      <w:t>X</w:t>
    </w:r>
    <w:proofErr w:type="spellEnd"/>
    <w:r>
      <w:rPr>
        <w:rFonts w:ascii="黑体" w:eastAsia="黑体" w:hint="eastAsia"/>
        <w:sz w:val="21"/>
        <w:szCs w:val="21"/>
      </w:rPr>
      <w:t xml:space="preserve"> </w:t>
    </w:r>
    <w:proofErr w:type="spellStart"/>
    <w:r>
      <w:rPr>
        <w:rFonts w:ascii="黑体" w:eastAsia="黑体" w:hint="eastAsia"/>
        <w:sz w:val="21"/>
        <w:szCs w:val="21"/>
      </w:rPr>
      <w:t>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871"/>
    <w:multiLevelType w:val="multilevel"/>
    <w:tmpl w:val="054A2871"/>
    <w:lvl w:ilvl="0">
      <w:start w:val="1"/>
      <w:numFmt w:val="decimal"/>
      <w:pStyle w:val="A1"/>
      <w:lvlText w:val="A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7FF2E01"/>
    <w:multiLevelType w:val="multilevel"/>
    <w:tmpl w:val="27FF2E01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  <w:b w:val="0"/>
        <w:i w:val="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宋体" w:eastAsia="宋体" w:hAnsi="宋体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3055"/>
      <w:lvlText w:val="%1.%2.%3"/>
      <w:lvlJc w:val="left"/>
      <w:pPr>
        <w:ind w:left="1418" w:hanging="567"/>
      </w:pPr>
      <w:rPr>
        <w:rFonts w:ascii="Arial" w:eastAsia="黑体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cs="Arial"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9024B8D"/>
    <w:multiLevelType w:val="multilevel"/>
    <w:tmpl w:val="69024B8D"/>
    <w:lvl w:ilvl="0">
      <w:start w:val="1"/>
      <w:numFmt w:val="decimal"/>
      <w:pStyle w:val="A11"/>
      <w:lvlText w:val="A1.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824011104">
    <w:abstractNumId w:val="1"/>
  </w:num>
  <w:num w:numId="2" w16cid:durableId="599339067">
    <w:abstractNumId w:val="2"/>
  </w:num>
  <w:num w:numId="3" w16cid:durableId="135804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  <v:stroke dashstyle="1 1" weight="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k3YjUyZjY0MGE5MWVmMzUwMDAwNTMyZWJkMzQwYTMifQ=="/>
  </w:docVars>
  <w:rsids>
    <w:rsidRoot w:val="003E57DC"/>
    <w:rsid w:val="00001D02"/>
    <w:rsid w:val="00001D29"/>
    <w:rsid w:val="0000286B"/>
    <w:rsid w:val="00002941"/>
    <w:rsid w:val="00005D9D"/>
    <w:rsid w:val="0001091D"/>
    <w:rsid w:val="0001172D"/>
    <w:rsid w:val="0001458E"/>
    <w:rsid w:val="00014597"/>
    <w:rsid w:val="00014DDE"/>
    <w:rsid w:val="00015620"/>
    <w:rsid w:val="00016B52"/>
    <w:rsid w:val="00016F13"/>
    <w:rsid w:val="00017C7F"/>
    <w:rsid w:val="0002039E"/>
    <w:rsid w:val="00022C00"/>
    <w:rsid w:val="000233D9"/>
    <w:rsid w:val="0002424B"/>
    <w:rsid w:val="00024667"/>
    <w:rsid w:val="00024AF0"/>
    <w:rsid w:val="00025F5C"/>
    <w:rsid w:val="00026624"/>
    <w:rsid w:val="000317A6"/>
    <w:rsid w:val="000319FB"/>
    <w:rsid w:val="0003256A"/>
    <w:rsid w:val="00034356"/>
    <w:rsid w:val="0003443F"/>
    <w:rsid w:val="00036322"/>
    <w:rsid w:val="00036A5A"/>
    <w:rsid w:val="00037659"/>
    <w:rsid w:val="000378E9"/>
    <w:rsid w:val="00037B78"/>
    <w:rsid w:val="00040099"/>
    <w:rsid w:val="00040158"/>
    <w:rsid w:val="00040AC9"/>
    <w:rsid w:val="0004375F"/>
    <w:rsid w:val="00045CC8"/>
    <w:rsid w:val="00046E57"/>
    <w:rsid w:val="00046FA6"/>
    <w:rsid w:val="00047C94"/>
    <w:rsid w:val="00047CA8"/>
    <w:rsid w:val="00050756"/>
    <w:rsid w:val="00053387"/>
    <w:rsid w:val="00053459"/>
    <w:rsid w:val="00053AD4"/>
    <w:rsid w:val="00055556"/>
    <w:rsid w:val="00061FA3"/>
    <w:rsid w:val="000634CE"/>
    <w:rsid w:val="00063DC3"/>
    <w:rsid w:val="00064A72"/>
    <w:rsid w:val="00065C2F"/>
    <w:rsid w:val="00065C73"/>
    <w:rsid w:val="00066EB0"/>
    <w:rsid w:val="00067D54"/>
    <w:rsid w:val="00072B73"/>
    <w:rsid w:val="00072C96"/>
    <w:rsid w:val="00072D48"/>
    <w:rsid w:val="00073359"/>
    <w:rsid w:val="0007353C"/>
    <w:rsid w:val="00074AB8"/>
    <w:rsid w:val="00075848"/>
    <w:rsid w:val="00077656"/>
    <w:rsid w:val="00080E6B"/>
    <w:rsid w:val="00080EC4"/>
    <w:rsid w:val="00080FD5"/>
    <w:rsid w:val="0008214B"/>
    <w:rsid w:val="0008215F"/>
    <w:rsid w:val="00083670"/>
    <w:rsid w:val="00084495"/>
    <w:rsid w:val="000857C2"/>
    <w:rsid w:val="00085F40"/>
    <w:rsid w:val="00087420"/>
    <w:rsid w:val="00087FB5"/>
    <w:rsid w:val="00091824"/>
    <w:rsid w:val="0009230B"/>
    <w:rsid w:val="0009237E"/>
    <w:rsid w:val="00093425"/>
    <w:rsid w:val="00093D7E"/>
    <w:rsid w:val="0009412D"/>
    <w:rsid w:val="00095FED"/>
    <w:rsid w:val="0009664D"/>
    <w:rsid w:val="000A0317"/>
    <w:rsid w:val="000A0773"/>
    <w:rsid w:val="000A0815"/>
    <w:rsid w:val="000A136E"/>
    <w:rsid w:val="000A3DFB"/>
    <w:rsid w:val="000A7E3F"/>
    <w:rsid w:val="000B009F"/>
    <w:rsid w:val="000B0193"/>
    <w:rsid w:val="000B0A22"/>
    <w:rsid w:val="000B1491"/>
    <w:rsid w:val="000B192D"/>
    <w:rsid w:val="000B2DF5"/>
    <w:rsid w:val="000B4A2A"/>
    <w:rsid w:val="000B5F96"/>
    <w:rsid w:val="000B6F92"/>
    <w:rsid w:val="000C05C1"/>
    <w:rsid w:val="000C0A79"/>
    <w:rsid w:val="000C0BA5"/>
    <w:rsid w:val="000C0BF1"/>
    <w:rsid w:val="000C1305"/>
    <w:rsid w:val="000C1654"/>
    <w:rsid w:val="000C2DD6"/>
    <w:rsid w:val="000C332D"/>
    <w:rsid w:val="000C3685"/>
    <w:rsid w:val="000C462B"/>
    <w:rsid w:val="000C54C8"/>
    <w:rsid w:val="000C5954"/>
    <w:rsid w:val="000D1893"/>
    <w:rsid w:val="000D38E3"/>
    <w:rsid w:val="000D5D01"/>
    <w:rsid w:val="000E14B5"/>
    <w:rsid w:val="000E1A4A"/>
    <w:rsid w:val="000E1C71"/>
    <w:rsid w:val="000E2A96"/>
    <w:rsid w:val="000E6109"/>
    <w:rsid w:val="000E63CE"/>
    <w:rsid w:val="000E657B"/>
    <w:rsid w:val="000E6BA9"/>
    <w:rsid w:val="000E7528"/>
    <w:rsid w:val="000F0556"/>
    <w:rsid w:val="000F1379"/>
    <w:rsid w:val="000F23E6"/>
    <w:rsid w:val="000F2911"/>
    <w:rsid w:val="000F3496"/>
    <w:rsid w:val="000F5580"/>
    <w:rsid w:val="001002BB"/>
    <w:rsid w:val="00100B06"/>
    <w:rsid w:val="00100EC6"/>
    <w:rsid w:val="00102A5E"/>
    <w:rsid w:val="00102CBD"/>
    <w:rsid w:val="001041B2"/>
    <w:rsid w:val="00104630"/>
    <w:rsid w:val="0011502B"/>
    <w:rsid w:val="00116A13"/>
    <w:rsid w:val="00117298"/>
    <w:rsid w:val="00120268"/>
    <w:rsid w:val="00121815"/>
    <w:rsid w:val="00123423"/>
    <w:rsid w:val="00124201"/>
    <w:rsid w:val="0012424F"/>
    <w:rsid w:val="00126789"/>
    <w:rsid w:val="00127884"/>
    <w:rsid w:val="00130D4D"/>
    <w:rsid w:val="00132687"/>
    <w:rsid w:val="00132CA3"/>
    <w:rsid w:val="0013514E"/>
    <w:rsid w:val="00135D72"/>
    <w:rsid w:val="001372C6"/>
    <w:rsid w:val="00137876"/>
    <w:rsid w:val="001378A0"/>
    <w:rsid w:val="00137DDB"/>
    <w:rsid w:val="001400E0"/>
    <w:rsid w:val="00140187"/>
    <w:rsid w:val="00142D2D"/>
    <w:rsid w:val="0014422E"/>
    <w:rsid w:val="001467FE"/>
    <w:rsid w:val="001477D5"/>
    <w:rsid w:val="00151069"/>
    <w:rsid w:val="00151119"/>
    <w:rsid w:val="001514D1"/>
    <w:rsid w:val="00152813"/>
    <w:rsid w:val="00152E87"/>
    <w:rsid w:val="00161224"/>
    <w:rsid w:val="0016341A"/>
    <w:rsid w:val="001644A0"/>
    <w:rsid w:val="00164C13"/>
    <w:rsid w:val="00166510"/>
    <w:rsid w:val="00171C4F"/>
    <w:rsid w:val="00171FF9"/>
    <w:rsid w:val="00172801"/>
    <w:rsid w:val="00173051"/>
    <w:rsid w:val="00174539"/>
    <w:rsid w:val="00174875"/>
    <w:rsid w:val="00174CE5"/>
    <w:rsid w:val="00175CCD"/>
    <w:rsid w:val="00175EE1"/>
    <w:rsid w:val="00176A68"/>
    <w:rsid w:val="0017751E"/>
    <w:rsid w:val="00177B8D"/>
    <w:rsid w:val="00180856"/>
    <w:rsid w:val="001817D4"/>
    <w:rsid w:val="00182FC3"/>
    <w:rsid w:val="00183047"/>
    <w:rsid w:val="0018337E"/>
    <w:rsid w:val="00184827"/>
    <w:rsid w:val="00184829"/>
    <w:rsid w:val="001851C6"/>
    <w:rsid w:val="00185FE6"/>
    <w:rsid w:val="00186D63"/>
    <w:rsid w:val="00186F40"/>
    <w:rsid w:val="0018776B"/>
    <w:rsid w:val="0019240D"/>
    <w:rsid w:val="00194145"/>
    <w:rsid w:val="00195551"/>
    <w:rsid w:val="00196208"/>
    <w:rsid w:val="00196BF2"/>
    <w:rsid w:val="001972F6"/>
    <w:rsid w:val="00197FB6"/>
    <w:rsid w:val="001A3FF9"/>
    <w:rsid w:val="001A4716"/>
    <w:rsid w:val="001A4954"/>
    <w:rsid w:val="001A4FC4"/>
    <w:rsid w:val="001A6B71"/>
    <w:rsid w:val="001B1F09"/>
    <w:rsid w:val="001B2528"/>
    <w:rsid w:val="001B379D"/>
    <w:rsid w:val="001B3B27"/>
    <w:rsid w:val="001B3E39"/>
    <w:rsid w:val="001B587A"/>
    <w:rsid w:val="001B68B3"/>
    <w:rsid w:val="001B764A"/>
    <w:rsid w:val="001C2246"/>
    <w:rsid w:val="001C2E9F"/>
    <w:rsid w:val="001C72E9"/>
    <w:rsid w:val="001D1DDF"/>
    <w:rsid w:val="001D25F1"/>
    <w:rsid w:val="001D410F"/>
    <w:rsid w:val="001D4F59"/>
    <w:rsid w:val="001E1AEA"/>
    <w:rsid w:val="001E3FBA"/>
    <w:rsid w:val="001E42B4"/>
    <w:rsid w:val="001E4900"/>
    <w:rsid w:val="001E5A3C"/>
    <w:rsid w:val="001E5B1A"/>
    <w:rsid w:val="001E6307"/>
    <w:rsid w:val="001F098A"/>
    <w:rsid w:val="001F3041"/>
    <w:rsid w:val="001F3875"/>
    <w:rsid w:val="001F5C10"/>
    <w:rsid w:val="001F636F"/>
    <w:rsid w:val="001F75CE"/>
    <w:rsid w:val="00200B80"/>
    <w:rsid w:val="002010B6"/>
    <w:rsid w:val="002011B7"/>
    <w:rsid w:val="00202255"/>
    <w:rsid w:val="0020536A"/>
    <w:rsid w:val="002054D1"/>
    <w:rsid w:val="002054D2"/>
    <w:rsid w:val="0020556B"/>
    <w:rsid w:val="002065DB"/>
    <w:rsid w:val="0020715A"/>
    <w:rsid w:val="00207255"/>
    <w:rsid w:val="002101C7"/>
    <w:rsid w:val="00210CEB"/>
    <w:rsid w:val="0021370C"/>
    <w:rsid w:val="00214312"/>
    <w:rsid w:val="0021548E"/>
    <w:rsid w:val="00215950"/>
    <w:rsid w:val="00216D6B"/>
    <w:rsid w:val="002178E1"/>
    <w:rsid w:val="00221E24"/>
    <w:rsid w:val="00221E7B"/>
    <w:rsid w:val="0022280A"/>
    <w:rsid w:val="0022381B"/>
    <w:rsid w:val="002240C7"/>
    <w:rsid w:val="0022525E"/>
    <w:rsid w:val="00227656"/>
    <w:rsid w:val="00231D97"/>
    <w:rsid w:val="0023669B"/>
    <w:rsid w:val="00236C59"/>
    <w:rsid w:val="00237D71"/>
    <w:rsid w:val="002409DC"/>
    <w:rsid w:val="00242E0A"/>
    <w:rsid w:val="00243BD0"/>
    <w:rsid w:val="002460B8"/>
    <w:rsid w:val="00247F63"/>
    <w:rsid w:val="0025044E"/>
    <w:rsid w:val="00250525"/>
    <w:rsid w:val="0025237E"/>
    <w:rsid w:val="002528A7"/>
    <w:rsid w:val="00253500"/>
    <w:rsid w:val="00254401"/>
    <w:rsid w:val="002559F6"/>
    <w:rsid w:val="00255F92"/>
    <w:rsid w:val="002564A7"/>
    <w:rsid w:val="00257A0F"/>
    <w:rsid w:val="00260D04"/>
    <w:rsid w:val="00263B06"/>
    <w:rsid w:val="002640F6"/>
    <w:rsid w:val="0026795E"/>
    <w:rsid w:val="00270714"/>
    <w:rsid w:val="00270B62"/>
    <w:rsid w:val="00271A0A"/>
    <w:rsid w:val="00271CA5"/>
    <w:rsid w:val="00273F0D"/>
    <w:rsid w:val="00275871"/>
    <w:rsid w:val="00277854"/>
    <w:rsid w:val="00280BC9"/>
    <w:rsid w:val="002830BE"/>
    <w:rsid w:val="00283F35"/>
    <w:rsid w:val="002865F6"/>
    <w:rsid w:val="00286A92"/>
    <w:rsid w:val="0028768B"/>
    <w:rsid w:val="00287714"/>
    <w:rsid w:val="002908E4"/>
    <w:rsid w:val="00290A81"/>
    <w:rsid w:val="00291089"/>
    <w:rsid w:val="00292C85"/>
    <w:rsid w:val="00293ACB"/>
    <w:rsid w:val="00293FA8"/>
    <w:rsid w:val="00295CF2"/>
    <w:rsid w:val="002A2694"/>
    <w:rsid w:val="002A2D29"/>
    <w:rsid w:val="002A309C"/>
    <w:rsid w:val="002A41B1"/>
    <w:rsid w:val="002A4475"/>
    <w:rsid w:val="002A63B0"/>
    <w:rsid w:val="002A7DE4"/>
    <w:rsid w:val="002B324F"/>
    <w:rsid w:val="002B4303"/>
    <w:rsid w:val="002B7D92"/>
    <w:rsid w:val="002B7E43"/>
    <w:rsid w:val="002C131A"/>
    <w:rsid w:val="002C2850"/>
    <w:rsid w:val="002C298F"/>
    <w:rsid w:val="002C33FC"/>
    <w:rsid w:val="002C44E0"/>
    <w:rsid w:val="002C4A31"/>
    <w:rsid w:val="002C4A90"/>
    <w:rsid w:val="002C6C7B"/>
    <w:rsid w:val="002C73B2"/>
    <w:rsid w:val="002C740E"/>
    <w:rsid w:val="002C7A06"/>
    <w:rsid w:val="002C7F22"/>
    <w:rsid w:val="002D0D48"/>
    <w:rsid w:val="002D11A7"/>
    <w:rsid w:val="002D3E8B"/>
    <w:rsid w:val="002D45F4"/>
    <w:rsid w:val="002D48B9"/>
    <w:rsid w:val="002D51E6"/>
    <w:rsid w:val="002D6517"/>
    <w:rsid w:val="002D6EC7"/>
    <w:rsid w:val="002D7182"/>
    <w:rsid w:val="002D7466"/>
    <w:rsid w:val="002D7A27"/>
    <w:rsid w:val="002E1509"/>
    <w:rsid w:val="002E1529"/>
    <w:rsid w:val="002E1B25"/>
    <w:rsid w:val="002E7205"/>
    <w:rsid w:val="002F2566"/>
    <w:rsid w:val="002F4C1E"/>
    <w:rsid w:val="002F5D49"/>
    <w:rsid w:val="002F79AC"/>
    <w:rsid w:val="003031AD"/>
    <w:rsid w:val="00304CD8"/>
    <w:rsid w:val="003068B5"/>
    <w:rsid w:val="00307197"/>
    <w:rsid w:val="00310C22"/>
    <w:rsid w:val="00314B15"/>
    <w:rsid w:val="00315966"/>
    <w:rsid w:val="00316195"/>
    <w:rsid w:val="003170A0"/>
    <w:rsid w:val="0032126A"/>
    <w:rsid w:val="00322F77"/>
    <w:rsid w:val="00323548"/>
    <w:rsid w:val="00323962"/>
    <w:rsid w:val="00324269"/>
    <w:rsid w:val="003247B3"/>
    <w:rsid w:val="00325AE0"/>
    <w:rsid w:val="00325B46"/>
    <w:rsid w:val="00325DE0"/>
    <w:rsid w:val="003263DE"/>
    <w:rsid w:val="00326629"/>
    <w:rsid w:val="00326920"/>
    <w:rsid w:val="00326E16"/>
    <w:rsid w:val="00327B34"/>
    <w:rsid w:val="00331543"/>
    <w:rsid w:val="00331662"/>
    <w:rsid w:val="00332E2E"/>
    <w:rsid w:val="00332EAB"/>
    <w:rsid w:val="00334A28"/>
    <w:rsid w:val="00335348"/>
    <w:rsid w:val="00335849"/>
    <w:rsid w:val="00337248"/>
    <w:rsid w:val="00337A5E"/>
    <w:rsid w:val="003410B6"/>
    <w:rsid w:val="00341F90"/>
    <w:rsid w:val="003430B7"/>
    <w:rsid w:val="003464C5"/>
    <w:rsid w:val="00354030"/>
    <w:rsid w:val="00354CD5"/>
    <w:rsid w:val="00354F64"/>
    <w:rsid w:val="00354FC6"/>
    <w:rsid w:val="0035782B"/>
    <w:rsid w:val="003620D1"/>
    <w:rsid w:val="003630B5"/>
    <w:rsid w:val="003637C0"/>
    <w:rsid w:val="00363808"/>
    <w:rsid w:val="00363D31"/>
    <w:rsid w:val="0036514B"/>
    <w:rsid w:val="0036568C"/>
    <w:rsid w:val="003668E2"/>
    <w:rsid w:val="00367174"/>
    <w:rsid w:val="00371E0F"/>
    <w:rsid w:val="00373085"/>
    <w:rsid w:val="003730CD"/>
    <w:rsid w:val="00373832"/>
    <w:rsid w:val="003746FA"/>
    <w:rsid w:val="00374770"/>
    <w:rsid w:val="00374E4D"/>
    <w:rsid w:val="00375013"/>
    <w:rsid w:val="003751FB"/>
    <w:rsid w:val="003765C8"/>
    <w:rsid w:val="003770C1"/>
    <w:rsid w:val="003778D7"/>
    <w:rsid w:val="00380BF4"/>
    <w:rsid w:val="00382369"/>
    <w:rsid w:val="00384C3C"/>
    <w:rsid w:val="00387BFC"/>
    <w:rsid w:val="00390AAE"/>
    <w:rsid w:val="00390FEA"/>
    <w:rsid w:val="00391C24"/>
    <w:rsid w:val="0039308F"/>
    <w:rsid w:val="00394189"/>
    <w:rsid w:val="00394671"/>
    <w:rsid w:val="00397102"/>
    <w:rsid w:val="003972AC"/>
    <w:rsid w:val="00397E63"/>
    <w:rsid w:val="003A088B"/>
    <w:rsid w:val="003A08D5"/>
    <w:rsid w:val="003A1EE5"/>
    <w:rsid w:val="003A33E9"/>
    <w:rsid w:val="003A4559"/>
    <w:rsid w:val="003A4ED4"/>
    <w:rsid w:val="003A71A5"/>
    <w:rsid w:val="003B0835"/>
    <w:rsid w:val="003B32CC"/>
    <w:rsid w:val="003B5084"/>
    <w:rsid w:val="003B5517"/>
    <w:rsid w:val="003B7132"/>
    <w:rsid w:val="003C0311"/>
    <w:rsid w:val="003C1021"/>
    <w:rsid w:val="003C56B1"/>
    <w:rsid w:val="003C6C82"/>
    <w:rsid w:val="003D2EFC"/>
    <w:rsid w:val="003D6CE6"/>
    <w:rsid w:val="003D6ED0"/>
    <w:rsid w:val="003D7B46"/>
    <w:rsid w:val="003D7BFF"/>
    <w:rsid w:val="003E06C9"/>
    <w:rsid w:val="003E108E"/>
    <w:rsid w:val="003E1A56"/>
    <w:rsid w:val="003E1D00"/>
    <w:rsid w:val="003E2A98"/>
    <w:rsid w:val="003E40C5"/>
    <w:rsid w:val="003E4413"/>
    <w:rsid w:val="003E50C6"/>
    <w:rsid w:val="003E57DC"/>
    <w:rsid w:val="003E6E4E"/>
    <w:rsid w:val="003F11CD"/>
    <w:rsid w:val="003F3F29"/>
    <w:rsid w:val="003F4472"/>
    <w:rsid w:val="003F480C"/>
    <w:rsid w:val="003F590A"/>
    <w:rsid w:val="003F5BB1"/>
    <w:rsid w:val="003F68E3"/>
    <w:rsid w:val="0040178D"/>
    <w:rsid w:val="00402194"/>
    <w:rsid w:val="00403315"/>
    <w:rsid w:val="00405788"/>
    <w:rsid w:val="00411C63"/>
    <w:rsid w:val="0041275B"/>
    <w:rsid w:val="004128BD"/>
    <w:rsid w:val="00413AE3"/>
    <w:rsid w:val="00413D84"/>
    <w:rsid w:val="00415D28"/>
    <w:rsid w:val="00416268"/>
    <w:rsid w:val="0041737D"/>
    <w:rsid w:val="004207E4"/>
    <w:rsid w:val="00422A39"/>
    <w:rsid w:val="00424072"/>
    <w:rsid w:val="00424210"/>
    <w:rsid w:val="00425A9F"/>
    <w:rsid w:val="00425E8B"/>
    <w:rsid w:val="0043054B"/>
    <w:rsid w:val="0043308D"/>
    <w:rsid w:val="00433539"/>
    <w:rsid w:val="00434E68"/>
    <w:rsid w:val="004361C2"/>
    <w:rsid w:val="004402BB"/>
    <w:rsid w:val="00441FB3"/>
    <w:rsid w:val="00445BF7"/>
    <w:rsid w:val="00450303"/>
    <w:rsid w:val="00452A9C"/>
    <w:rsid w:val="00454369"/>
    <w:rsid w:val="00454902"/>
    <w:rsid w:val="00454D64"/>
    <w:rsid w:val="00457620"/>
    <w:rsid w:val="0046022E"/>
    <w:rsid w:val="00460845"/>
    <w:rsid w:val="004630EE"/>
    <w:rsid w:val="00463973"/>
    <w:rsid w:val="00463FB6"/>
    <w:rsid w:val="004675BB"/>
    <w:rsid w:val="0046790D"/>
    <w:rsid w:val="00467982"/>
    <w:rsid w:val="004714F0"/>
    <w:rsid w:val="00471742"/>
    <w:rsid w:val="00472549"/>
    <w:rsid w:val="00472B85"/>
    <w:rsid w:val="00473AD9"/>
    <w:rsid w:val="00473E92"/>
    <w:rsid w:val="00473ED7"/>
    <w:rsid w:val="00475CB5"/>
    <w:rsid w:val="00475F88"/>
    <w:rsid w:val="00476135"/>
    <w:rsid w:val="004763B9"/>
    <w:rsid w:val="00480D39"/>
    <w:rsid w:val="00480D99"/>
    <w:rsid w:val="0048136F"/>
    <w:rsid w:val="00481EFB"/>
    <w:rsid w:val="004854A5"/>
    <w:rsid w:val="0048779C"/>
    <w:rsid w:val="00487B3C"/>
    <w:rsid w:val="00487D35"/>
    <w:rsid w:val="004905BB"/>
    <w:rsid w:val="004909CF"/>
    <w:rsid w:val="00491711"/>
    <w:rsid w:val="004923A0"/>
    <w:rsid w:val="00492787"/>
    <w:rsid w:val="00492C77"/>
    <w:rsid w:val="004941D8"/>
    <w:rsid w:val="00494D88"/>
    <w:rsid w:val="00496FFD"/>
    <w:rsid w:val="004A01A0"/>
    <w:rsid w:val="004A01F5"/>
    <w:rsid w:val="004A0467"/>
    <w:rsid w:val="004A1533"/>
    <w:rsid w:val="004A1DD6"/>
    <w:rsid w:val="004A215D"/>
    <w:rsid w:val="004A2218"/>
    <w:rsid w:val="004A2A8B"/>
    <w:rsid w:val="004A33C1"/>
    <w:rsid w:val="004A3C0A"/>
    <w:rsid w:val="004A55E3"/>
    <w:rsid w:val="004A627C"/>
    <w:rsid w:val="004B0981"/>
    <w:rsid w:val="004B0A15"/>
    <w:rsid w:val="004B4720"/>
    <w:rsid w:val="004B49CD"/>
    <w:rsid w:val="004B64B8"/>
    <w:rsid w:val="004B722F"/>
    <w:rsid w:val="004B7B48"/>
    <w:rsid w:val="004B7C90"/>
    <w:rsid w:val="004C0203"/>
    <w:rsid w:val="004C19ED"/>
    <w:rsid w:val="004C2707"/>
    <w:rsid w:val="004C2769"/>
    <w:rsid w:val="004C30E3"/>
    <w:rsid w:val="004C359C"/>
    <w:rsid w:val="004C3F88"/>
    <w:rsid w:val="004C6D76"/>
    <w:rsid w:val="004C7BCB"/>
    <w:rsid w:val="004D12A5"/>
    <w:rsid w:val="004D13FB"/>
    <w:rsid w:val="004D1FE4"/>
    <w:rsid w:val="004D5332"/>
    <w:rsid w:val="004D5600"/>
    <w:rsid w:val="004D7220"/>
    <w:rsid w:val="004D7923"/>
    <w:rsid w:val="004E04EF"/>
    <w:rsid w:val="004E084D"/>
    <w:rsid w:val="004E0F38"/>
    <w:rsid w:val="004E0F6E"/>
    <w:rsid w:val="004E1B61"/>
    <w:rsid w:val="004E323C"/>
    <w:rsid w:val="004E56FD"/>
    <w:rsid w:val="004F002E"/>
    <w:rsid w:val="004F1336"/>
    <w:rsid w:val="004F30F1"/>
    <w:rsid w:val="004F68F2"/>
    <w:rsid w:val="004F7C97"/>
    <w:rsid w:val="00501374"/>
    <w:rsid w:val="00504CA6"/>
    <w:rsid w:val="0050739A"/>
    <w:rsid w:val="0051223F"/>
    <w:rsid w:val="00512B2E"/>
    <w:rsid w:val="005136E6"/>
    <w:rsid w:val="00513E3C"/>
    <w:rsid w:val="00517EA4"/>
    <w:rsid w:val="00520C1B"/>
    <w:rsid w:val="00520D65"/>
    <w:rsid w:val="00520D66"/>
    <w:rsid w:val="0052137F"/>
    <w:rsid w:val="0052159B"/>
    <w:rsid w:val="00522273"/>
    <w:rsid w:val="0052258C"/>
    <w:rsid w:val="0052294A"/>
    <w:rsid w:val="0052430F"/>
    <w:rsid w:val="00524D17"/>
    <w:rsid w:val="00525A13"/>
    <w:rsid w:val="00525F1D"/>
    <w:rsid w:val="0052742B"/>
    <w:rsid w:val="00530A36"/>
    <w:rsid w:val="00531DE8"/>
    <w:rsid w:val="00532B8B"/>
    <w:rsid w:val="0053486B"/>
    <w:rsid w:val="005349CF"/>
    <w:rsid w:val="0053526E"/>
    <w:rsid w:val="005358FE"/>
    <w:rsid w:val="00541A2C"/>
    <w:rsid w:val="00544801"/>
    <w:rsid w:val="00546364"/>
    <w:rsid w:val="00547548"/>
    <w:rsid w:val="00547A82"/>
    <w:rsid w:val="00550DEB"/>
    <w:rsid w:val="00552326"/>
    <w:rsid w:val="00552A93"/>
    <w:rsid w:val="00552B38"/>
    <w:rsid w:val="00553D30"/>
    <w:rsid w:val="00554ABA"/>
    <w:rsid w:val="00554B15"/>
    <w:rsid w:val="00555D8E"/>
    <w:rsid w:val="00560E96"/>
    <w:rsid w:val="0056190D"/>
    <w:rsid w:val="00562470"/>
    <w:rsid w:val="00564352"/>
    <w:rsid w:val="00564478"/>
    <w:rsid w:val="00564B67"/>
    <w:rsid w:val="00565093"/>
    <w:rsid w:val="00566DFE"/>
    <w:rsid w:val="00567ECE"/>
    <w:rsid w:val="005728D3"/>
    <w:rsid w:val="00574E6C"/>
    <w:rsid w:val="00576550"/>
    <w:rsid w:val="00577A2D"/>
    <w:rsid w:val="00580405"/>
    <w:rsid w:val="00580F09"/>
    <w:rsid w:val="00581CA0"/>
    <w:rsid w:val="00582B02"/>
    <w:rsid w:val="005839A9"/>
    <w:rsid w:val="005845B5"/>
    <w:rsid w:val="00585B88"/>
    <w:rsid w:val="00585BB0"/>
    <w:rsid w:val="00586754"/>
    <w:rsid w:val="0058708B"/>
    <w:rsid w:val="005906A2"/>
    <w:rsid w:val="00590770"/>
    <w:rsid w:val="00592608"/>
    <w:rsid w:val="00592E49"/>
    <w:rsid w:val="00596E7F"/>
    <w:rsid w:val="005973B3"/>
    <w:rsid w:val="005977E6"/>
    <w:rsid w:val="005A0B95"/>
    <w:rsid w:val="005A0C91"/>
    <w:rsid w:val="005A17FC"/>
    <w:rsid w:val="005A5FC0"/>
    <w:rsid w:val="005A64D1"/>
    <w:rsid w:val="005B052D"/>
    <w:rsid w:val="005B0AEC"/>
    <w:rsid w:val="005B0B10"/>
    <w:rsid w:val="005B0DE9"/>
    <w:rsid w:val="005B1EEE"/>
    <w:rsid w:val="005B4154"/>
    <w:rsid w:val="005B421A"/>
    <w:rsid w:val="005B53EC"/>
    <w:rsid w:val="005B677F"/>
    <w:rsid w:val="005B6B4D"/>
    <w:rsid w:val="005C0DDE"/>
    <w:rsid w:val="005C19BF"/>
    <w:rsid w:val="005C357C"/>
    <w:rsid w:val="005C4025"/>
    <w:rsid w:val="005C4ADA"/>
    <w:rsid w:val="005C610E"/>
    <w:rsid w:val="005D0754"/>
    <w:rsid w:val="005D145A"/>
    <w:rsid w:val="005D1D4D"/>
    <w:rsid w:val="005D20F5"/>
    <w:rsid w:val="005D2A78"/>
    <w:rsid w:val="005D78A4"/>
    <w:rsid w:val="005E0699"/>
    <w:rsid w:val="005E16D7"/>
    <w:rsid w:val="005E1B07"/>
    <w:rsid w:val="005E2A95"/>
    <w:rsid w:val="005E59DD"/>
    <w:rsid w:val="005E638B"/>
    <w:rsid w:val="005E6921"/>
    <w:rsid w:val="005F0079"/>
    <w:rsid w:val="005F08FB"/>
    <w:rsid w:val="005F1732"/>
    <w:rsid w:val="005F2E05"/>
    <w:rsid w:val="005F4928"/>
    <w:rsid w:val="005F5D45"/>
    <w:rsid w:val="005F620B"/>
    <w:rsid w:val="005F685E"/>
    <w:rsid w:val="005F7FA1"/>
    <w:rsid w:val="0060026C"/>
    <w:rsid w:val="006035C2"/>
    <w:rsid w:val="0060401A"/>
    <w:rsid w:val="006042F5"/>
    <w:rsid w:val="00606A11"/>
    <w:rsid w:val="00606A1A"/>
    <w:rsid w:val="006074E7"/>
    <w:rsid w:val="0061119B"/>
    <w:rsid w:val="006127F1"/>
    <w:rsid w:val="00614FFE"/>
    <w:rsid w:val="00617530"/>
    <w:rsid w:val="006178DC"/>
    <w:rsid w:val="00617E4F"/>
    <w:rsid w:val="00620834"/>
    <w:rsid w:val="00622303"/>
    <w:rsid w:val="006229F9"/>
    <w:rsid w:val="00623809"/>
    <w:rsid w:val="00625F88"/>
    <w:rsid w:val="00625FCC"/>
    <w:rsid w:val="0062715B"/>
    <w:rsid w:val="00627E9B"/>
    <w:rsid w:val="00630C1A"/>
    <w:rsid w:val="00633812"/>
    <w:rsid w:val="00634578"/>
    <w:rsid w:val="00636E41"/>
    <w:rsid w:val="00636F23"/>
    <w:rsid w:val="00640066"/>
    <w:rsid w:val="00640D25"/>
    <w:rsid w:val="00642E95"/>
    <w:rsid w:val="00644E65"/>
    <w:rsid w:val="00652B00"/>
    <w:rsid w:val="00654AD3"/>
    <w:rsid w:val="00655341"/>
    <w:rsid w:val="00655552"/>
    <w:rsid w:val="00655659"/>
    <w:rsid w:val="00656F74"/>
    <w:rsid w:val="006612BE"/>
    <w:rsid w:val="006613C3"/>
    <w:rsid w:val="00664C16"/>
    <w:rsid w:val="00665002"/>
    <w:rsid w:val="006662E3"/>
    <w:rsid w:val="006665C0"/>
    <w:rsid w:val="00670894"/>
    <w:rsid w:val="00670F80"/>
    <w:rsid w:val="0067274F"/>
    <w:rsid w:val="0067277D"/>
    <w:rsid w:val="006728A5"/>
    <w:rsid w:val="00673931"/>
    <w:rsid w:val="006740B4"/>
    <w:rsid w:val="006744AB"/>
    <w:rsid w:val="00674D87"/>
    <w:rsid w:val="00675398"/>
    <w:rsid w:val="00676F3C"/>
    <w:rsid w:val="00677FC4"/>
    <w:rsid w:val="0068020D"/>
    <w:rsid w:val="006810D7"/>
    <w:rsid w:val="00682545"/>
    <w:rsid w:val="006846D3"/>
    <w:rsid w:val="00684B48"/>
    <w:rsid w:val="0068551F"/>
    <w:rsid w:val="006879A1"/>
    <w:rsid w:val="006879C9"/>
    <w:rsid w:val="00690745"/>
    <w:rsid w:val="00692787"/>
    <w:rsid w:val="006932B6"/>
    <w:rsid w:val="00694213"/>
    <w:rsid w:val="00695E05"/>
    <w:rsid w:val="006A0899"/>
    <w:rsid w:val="006A12F4"/>
    <w:rsid w:val="006A1910"/>
    <w:rsid w:val="006A1952"/>
    <w:rsid w:val="006A25C2"/>
    <w:rsid w:val="006A2FFB"/>
    <w:rsid w:val="006A3D05"/>
    <w:rsid w:val="006A47F4"/>
    <w:rsid w:val="006A5554"/>
    <w:rsid w:val="006A5F15"/>
    <w:rsid w:val="006A7B69"/>
    <w:rsid w:val="006B052B"/>
    <w:rsid w:val="006B1147"/>
    <w:rsid w:val="006B1E0F"/>
    <w:rsid w:val="006B487F"/>
    <w:rsid w:val="006B5231"/>
    <w:rsid w:val="006B590D"/>
    <w:rsid w:val="006C42CD"/>
    <w:rsid w:val="006C4C69"/>
    <w:rsid w:val="006C5DAC"/>
    <w:rsid w:val="006C724B"/>
    <w:rsid w:val="006C782F"/>
    <w:rsid w:val="006C7AFD"/>
    <w:rsid w:val="006D040E"/>
    <w:rsid w:val="006D3358"/>
    <w:rsid w:val="006D33B6"/>
    <w:rsid w:val="006D4919"/>
    <w:rsid w:val="006D4C96"/>
    <w:rsid w:val="006D548C"/>
    <w:rsid w:val="006D7509"/>
    <w:rsid w:val="006D793D"/>
    <w:rsid w:val="006E2188"/>
    <w:rsid w:val="006E404B"/>
    <w:rsid w:val="006E6E6A"/>
    <w:rsid w:val="006F0C80"/>
    <w:rsid w:val="006F0F66"/>
    <w:rsid w:val="006F20B5"/>
    <w:rsid w:val="006F4A1B"/>
    <w:rsid w:val="006F522D"/>
    <w:rsid w:val="00700A51"/>
    <w:rsid w:val="00700C04"/>
    <w:rsid w:val="007016E6"/>
    <w:rsid w:val="00701CAC"/>
    <w:rsid w:val="00701D31"/>
    <w:rsid w:val="007036E9"/>
    <w:rsid w:val="0070473F"/>
    <w:rsid w:val="00711D1D"/>
    <w:rsid w:val="0071448C"/>
    <w:rsid w:val="007148C0"/>
    <w:rsid w:val="007152A3"/>
    <w:rsid w:val="00716EBC"/>
    <w:rsid w:val="007177CF"/>
    <w:rsid w:val="00721862"/>
    <w:rsid w:val="0072452D"/>
    <w:rsid w:val="00727641"/>
    <w:rsid w:val="00727702"/>
    <w:rsid w:val="00730AA8"/>
    <w:rsid w:val="00730B39"/>
    <w:rsid w:val="007315AD"/>
    <w:rsid w:val="00733FDA"/>
    <w:rsid w:val="00734446"/>
    <w:rsid w:val="007361BC"/>
    <w:rsid w:val="00740DDA"/>
    <w:rsid w:val="0074332C"/>
    <w:rsid w:val="00743B6D"/>
    <w:rsid w:val="00743E1A"/>
    <w:rsid w:val="00746C8F"/>
    <w:rsid w:val="0074705E"/>
    <w:rsid w:val="00747062"/>
    <w:rsid w:val="00750781"/>
    <w:rsid w:val="00751CCB"/>
    <w:rsid w:val="007521D7"/>
    <w:rsid w:val="00753057"/>
    <w:rsid w:val="00753409"/>
    <w:rsid w:val="00754240"/>
    <w:rsid w:val="007548F9"/>
    <w:rsid w:val="00760A5E"/>
    <w:rsid w:val="00760B75"/>
    <w:rsid w:val="00761D75"/>
    <w:rsid w:val="00762104"/>
    <w:rsid w:val="00762FF6"/>
    <w:rsid w:val="0076496E"/>
    <w:rsid w:val="0077267D"/>
    <w:rsid w:val="007740C9"/>
    <w:rsid w:val="00775A0D"/>
    <w:rsid w:val="00775D15"/>
    <w:rsid w:val="00776D8B"/>
    <w:rsid w:val="00776F9D"/>
    <w:rsid w:val="0077734A"/>
    <w:rsid w:val="00777D84"/>
    <w:rsid w:val="00780126"/>
    <w:rsid w:val="0078215A"/>
    <w:rsid w:val="00782D0D"/>
    <w:rsid w:val="00783104"/>
    <w:rsid w:val="0078392F"/>
    <w:rsid w:val="00783D7E"/>
    <w:rsid w:val="00783E19"/>
    <w:rsid w:val="00783E92"/>
    <w:rsid w:val="00786C92"/>
    <w:rsid w:val="00787213"/>
    <w:rsid w:val="00787A88"/>
    <w:rsid w:val="007900EB"/>
    <w:rsid w:val="0079010A"/>
    <w:rsid w:val="00791917"/>
    <w:rsid w:val="00791A23"/>
    <w:rsid w:val="0079231A"/>
    <w:rsid w:val="0079354A"/>
    <w:rsid w:val="00794CD6"/>
    <w:rsid w:val="00795DEA"/>
    <w:rsid w:val="00795DF6"/>
    <w:rsid w:val="00795E19"/>
    <w:rsid w:val="007974EE"/>
    <w:rsid w:val="007976FC"/>
    <w:rsid w:val="007A1375"/>
    <w:rsid w:val="007A1BE5"/>
    <w:rsid w:val="007A35DD"/>
    <w:rsid w:val="007A3A85"/>
    <w:rsid w:val="007A4152"/>
    <w:rsid w:val="007A5045"/>
    <w:rsid w:val="007A6717"/>
    <w:rsid w:val="007A7706"/>
    <w:rsid w:val="007B0AC2"/>
    <w:rsid w:val="007B10A9"/>
    <w:rsid w:val="007B19C5"/>
    <w:rsid w:val="007B3019"/>
    <w:rsid w:val="007B35B8"/>
    <w:rsid w:val="007B37EB"/>
    <w:rsid w:val="007B3932"/>
    <w:rsid w:val="007B3D4A"/>
    <w:rsid w:val="007B3E44"/>
    <w:rsid w:val="007B524D"/>
    <w:rsid w:val="007B7465"/>
    <w:rsid w:val="007C171D"/>
    <w:rsid w:val="007C39F2"/>
    <w:rsid w:val="007C4FBD"/>
    <w:rsid w:val="007C547E"/>
    <w:rsid w:val="007D3633"/>
    <w:rsid w:val="007D3921"/>
    <w:rsid w:val="007D44EC"/>
    <w:rsid w:val="007D6223"/>
    <w:rsid w:val="007D781E"/>
    <w:rsid w:val="007E15DC"/>
    <w:rsid w:val="007E20A5"/>
    <w:rsid w:val="007E2EEA"/>
    <w:rsid w:val="007E4C4F"/>
    <w:rsid w:val="007E5694"/>
    <w:rsid w:val="007E6979"/>
    <w:rsid w:val="007E6A93"/>
    <w:rsid w:val="007E7327"/>
    <w:rsid w:val="007F0239"/>
    <w:rsid w:val="007F0CD6"/>
    <w:rsid w:val="007F0E4E"/>
    <w:rsid w:val="007F1EA4"/>
    <w:rsid w:val="007F29C1"/>
    <w:rsid w:val="007F5333"/>
    <w:rsid w:val="007F6278"/>
    <w:rsid w:val="007F6406"/>
    <w:rsid w:val="008007BE"/>
    <w:rsid w:val="008012F8"/>
    <w:rsid w:val="0080226C"/>
    <w:rsid w:val="0080338A"/>
    <w:rsid w:val="00803C2A"/>
    <w:rsid w:val="00803C74"/>
    <w:rsid w:val="00803F95"/>
    <w:rsid w:val="00804F05"/>
    <w:rsid w:val="0080516B"/>
    <w:rsid w:val="0080521D"/>
    <w:rsid w:val="008059F8"/>
    <w:rsid w:val="008065DB"/>
    <w:rsid w:val="00806C82"/>
    <w:rsid w:val="008070C1"/>
    <w:rsid w:val="008071BF"/>
    <w:rsid w:val="00810A57"/>
    <w:rsid w:val="00811890"/>
    <w:rsid w:val="00813B67"/>
    <w:rsid w:val="00817E47"/>
    <w:rsid w:val="00820B5F"/>
    <w:rsid w:val="00821521"/>
    <w:rsid w:val="00821EAA"/>
    <w:rsid w:val="0082252D"/>
    <w:rsid w:val="00822B56"/>
    <w:rsid w:val="00824534"/>
    <w:rsid w:val="00825078"/>
    <w:rsid w:val="008256C9"/>
    <w:rsid w:val="00825EE9"/>
    <w:rsid w:val="0083293D"/>
    <w:rsid w:val="008338F3"/>
    <w:rsid w:val="00833E1E"/>
    <w:rsid w:val="00835EA4"/>
    <w:rsid w:val="0083632B"/>
    <w:rsid w:val="00836631"/>
    <w:rsid w:val="0084225B"/>
    <w:rsid w:val="008424C8"/>
    <w:rsid w:val="008429DA"/>
    <w:rsid w:val="00842A1A"/>
    <w:rsid w:val="008447BD"/>
    <w:rsid w:val="00847060"/>
    <w:rsid w:val="0084799F"/>
    <w:rsid w:val="008516E6"/>
    <w:rsid w:val="00851C34"/>
    <w:rsid w:val="008533C3"/>
    <w:rsid w:val="00853A55"/>
    <w:rsid w:val="0085549E"/>
    <w:rsid w:val="0085640F"/>
    <w:rsid w:val="00857F22"/>
    <w:rsid w:val="00860082"/>
    <w:rsid w:val="00860B3C"/>
    <w:rsid w:val="00861E2F"/>
    <w:rsid w:val="00862621"/>
    <w:rsid w:val="00863EAA"/>
    <w:rsid w:val="008653B7"/>
    <w:rsid w:val="00865429"/>
    <w:rsid w:val="008657CE"/>
    <w:rsid w:val="00865A71"/>
    <w:rsid w:val="00870208"/>
    <w:rsid w:val="00870873"/>
    <w:rsid w:val="008712AA"/>
    <w:rsid w:val="00873DAE"/>
    <w:rsid w:val="00873E2D"/>
    <w:rsid w:val="00874899"/>
    <w:rsid w:val="008751F1"/>
    <w:rsid w:val="008756D4"/>
    <w:rsid w:val="00875E17"/>
    <w:rsid w:val="00877014"/>
    <w:rsid w:val="00877709"/>
    <w:rsid w:val="008801FD"/>
    <w:rsid w:val="008821A1"/>
    <w:rsid w:val="00882C38"/>
    <w:rsid w:val="008837FB"/>
    <w:rsid w:val="00884070"/>
    <w:rsid w:val="00884347"/>
    <w:rsid w:val="0088538D"/>
    <w:rsid w:val="00886F7C"/>
    <w:rsid w:val="008875E2"/>
    <w:rsid w:val="008876FB"/>
    <w:rsid w:val="00890740"/>
    <w:rsid w:val="00891472"/>
    <w:rsid w:val="00891567"/>
    <w:rsid w:val="0089181A"/>
    <w:rsid w:val="008923BE"/>
    <w:rsid w:val="008930D9"/>
    <w:rsid w:val="00893EBB"/>
    <w:rsid w:val="00896F76"/>
    <w:rsid w:val="00897F80"/>
    <w:rsid w:val="008A0CA5"/>
    <w:rsid w:val="008A10A6"/>
    <w:rsid w:val="008A12FE"/>
    <w:rsid w:val="008A1BEE"/>
    <w:rsid w:val="008A3AB4"/>
    <w:rsid w:val="008A4816"/>
    <w:rsid w:val="008A4AE4"/>
    <w:rsid w:val="008A688A"/>
    <w:rsid w:val="008A7912"/>
    <w:rsid w:val="008A7C79"/>
    <w:rsid w:val="008A7EB5"/>
    <w:rsid w:val="008B1993"/>
    <w:rsid w:val="008B3149"/>
    <w:rsid w:val="008B4D4E"/>
    <w:rsid w:val="008B6E6B"/>
    <w:rsid w:val="008C0B01"/>
    <w:rsid w:val="008C0E73"/>
    <w:rsid w:val="008C2DD9"/>
    <w:rsid w:val="008C2E6A"/>
    <w:rsid w:val="008C3886"/>
    <w:rsid w:val="008C457C"/>
    <w:rsid w:val="008C4F84"/>
    <w:rsid w:val="008D0021"/>
    <w:rsid w:val="008D09DC"/>
    <w:rsid w:val="008D1481"/>
    <w:rsid w:val="008D3C12"/>
    <w:rsid w:val="008D41AF"/>
    <w:rsid w:val="008D5202"/>
    <w:rsid w:val="008D5B5E"/>
    <w:rsid w:val="008D5C4D"/>
    <w:rsid w:val="008D6401"/>
    <w:rsid w:val="008D66C2"/>
    <w:rsid w:val="008E229D"/>
    <w:rsid w:val="008E2F38"/>
    <w:rsid w:val="008E3152"/>
    <w:rsid w:val="008E3175"/>
    <w:rsid w:val="008E4C1B"/>
    <w:rsid w:val="008E6002"/>
    <w:rsid w:val="008E635D"/>
    <w:rsid w:val="008E73A7"/>
    <w:rsid w:val="008E7EEE"/>
    <w:rsid w:val="008F21D2"/>
    <w:rsid w:val="008F29E4"/>
    <w:rsid w:val="008F3A90"/>
    <w:rsid w:val="008F4F7E"/>
    <w:rsid w:val="008F5936"/>
    <w:rsid w:val="008F6356"/>
    <w:rsid w:val="008F6898"/>
    <w:rsid w:val="008F6F37"/>
    <w:rsid w:val="00900003"/>
    <w:rsid w:val="00900BB3"/>
    <w:rsid w:val="0090252F"/>
    <w:rsid w:val="0090310A"/>
    <w:rsid w:val="0090360C"/>
    <w:rsid w:val="00903D17"/>
    <w:rsid w:val="00905ACF"/>
    <w:rsid w:val="00906296"/>
    <w:rsid w:val="0091112E"/>
    <w:rsid w:val="00911C9A"/>
    <w:rsid w:val="00913F7C"/>
    <w:rsid w:val="00914725"/>
    <w:rsid w:val="00914E58"/>
    <w:rsid w:val="009165C7"/>
    <w:rsid w:val="00916B93"/>
    <w:rsid w:val="00917FF2"/>
    <w:rsid w:val="00921951"/>
    <w:rsid w:val="00921F95"/>
    <w:rsid w:val="00924E01"/>
    <w:rsid w:val="00925D0D"/>
    <w:rsid w:val="00927445"/>
    <w:rsid w:val="00927722"/>
    <w:rsid w:val="00930738"/>
    <w:rsid w:val="00931667"/>
    <w:rsid w:val="00931AC7"/>
    <w:rsid w:val="00932324"/>
    <w:rsid w:val="00932C3C"/>
    <w:rsid w:val="00932E54"/>
    <w:rsid w:val="00933256"/>
    <w:rsid w:val="00940020"/>
    <w:rsid w:val="00940200"/>
    <w:rsid w:val="00941BAE"/>
    <w:rsid w:val="00942A0B"/>
    <w:rsid w:val="00942A75"/>
    <w:rsid w:val="00943753"/>
    <w:rsid w:val="00945741"/>
    <w:rsid w:val="009457C3"/>
    <w:rsid w:val="00945E7B"/>
    <w:rsid w:val="009463B1"/>
    <w:rsid w:val="00950346"/>
    <w:rsid w:val="00952359"/>
    <w:rsid w:val="00952A98"/>
    <w:rsid w:val="009559B1"/>
    <w:rsid w:val="00957239"/>
    <w:rsid w:val="009574BD"/>
    <w:rsid w:val="00957D21"/>
    <w:rsid w:val="00960F69"/>
    <w:rsid w:val="0096276A"/>
    <w:rsid w:val="009660B6"/>
    <w:rsid w:val="00966AF5"/>
    <w:rsid w:val="00967159"/>
    <w:rsid w:val="00967B6C"/>
    <w:rsid w:val="00972502"/>
    <w:rsid w:val="00972681"/>
    <w:rsid w:val="00972C4B"/>
    <w:rsid w:val="00973EEA"/>
    <w:rsid w:val="00975242"/>
    <w:rsid w:val="00976117"/>
    <w:rsid w:val="00981CA2"/>
    <w:rsid w:val="00983486"/>
    <w:rsid w:val="009836A1"/>
    <w:rsid w:val="009841B0"/>
    <w:rsid w:val="0098421B"/>
    <w:rsid w:val="00984229"/>
    <w:rsid w:val="00984AB9"/>
    <w:rsid w:val="00985597"/>
    <w:rsid w:val="009861EF"/>
    <w:rsid w:val="00986D01"/>
    <w:rsid w:val="00986FE4"/>
    <w:rsid w:val="00987507"/>
    <w:rsid w:val="00990A4A"/>
    <w:rsid w:val="0099147F"/>
    <w:rsid w:val="00991962"/>
    <w:rsid w:val="00992860"/>
    <w:rsid w:val="009928A2"/>
    <w:rsid w:val="00994050"/>
    <w:rsid w:val="009952BA"/>
    <w:rsid w:val="0099538C"/>
    <w:rsid w:val="0099563F"/>
    <w:rsid w:val="009963D6"/>
    <w:rsid w:val="009A070E"/>
    <w:rsid w:val="009A0A37"/>
    <w:rsid w:val="009A197D"/>
    <w:rsid w:val="009A452F"/>
    <w:rsid w:val="009A4FD6"/>
    <w:rsid w:val="009A5B52"/>
    <w:rsid w:val="009A68EC"/>
    <w:rsid w:val="009A7C68"/>
    <w:rsid w:val="009B0DC2"/>
    <w:rsid w:val="009B253A"/>
    <w:rsid w:val="009B5913"/>
    <w:rsid w:val="009B7601"/>
    <w:rsid w:val="009B7DE8"/>
    <w:rsid w:val="009C0E44"/>
    <w:rsid w:val="009C701B"/>
    <w:rsid w:val="009C771E"/>
    <w:rsid w:val="009D174D"/>
    <w:rsid w:val="009D1DCB"/>
    <w:rsid w:val="009D24BC"/>
    <w:rsid w:val="009D3692"/>
    <w:rsid w:val="009D3A1C"/>
    <w:rsid w:val="009D66FC"/>
    <w:rsid w:val="009D6F1C"/>
    <w:rsid w:val="009D70F9"/>
    <w:rsid w:val="009E001A"/>
    <w:rsid w:val="009E0F7D"/>
    <w:rsid w:val="009E3A03"/>
    <w:rsid w:val="009E6630"/>
    <w:rsid w:val="009E6E64"/>
    <w:rsid w:val="009E7C34"/>
    <w:rsid w:val="009F06F1"/>
    <w:rsid w:val="009F08C7"/>
    <w:rsid w:val="009F1773"/>
    <w:rsid w:val="009F3801"/>
    <w:rsid w:val="009F4017"/>
    <w:rsid w:val="00A00788"/>
    <w:rsid w:val="00A00FA7"/>
    <w:rsid w:val="00A011E5"/>
    <w:rsid w:val="00A01426"/>
    <w:rsid w:val="00A02098"/>
    <w:rsid w:val="00A03AD5"/>
    <w:rsid w:val="00A03BF0"/>
    <w:rsid w:val="00A03FA7"/>
    <w:rsid w:val="00A04E43"/>
    <w:rsid w:val="00A04F9E"/>
    <w:rsid w:val="00A076F9"/>
    <w:rsid w:val="00A07FB8"/>
    <w:rsid w:val="00A103E5"/>
    <w:rsid w:val="00A1065F"/>
    <w:rsid w:val="00A12E90"/>
    <w:rsid w:val="00A1564C"/>
    <w:rsid w:val="00A16149"/>
    <w:rsid w:val="00A16810"/>
    <w:rsid w:val="00A179B7"/>
    <w:rsid w:val="00A22C9F"/>
    <w:rsid w:val="00A24353"/>
    <w:rsid w:val="00A245C8"/>
    <w:rsid w:val="00A24B8F"/>
    <w:rsid w:val="00A25DE1"/>
    <w:rsid w:val="00A26AFA"/>
    <w:rsid w:val="00A27884"/>
    <w:rsid w:val="00A27E63"/>
    <w:rsid w:val="00A313C4"/>
    <w:rsid w:val="00A322A6"/>
    <w:rsid w:val="00A322CF"/>
    <w:rsid w:val="00A36349"/>
    <w:rsid w:val="00A36595"/>
    <w:rsid w:val="00A4268D"/>
    <w:rsid w:val="00A431CA"/>
    <w:rsid w:val="00A43423"/>
    <w:rsid w:val="00A45DA3"/>
    <w:rsid w:val="00A472A5"/>
    <w:rsid w:val="00A47BE9"/>
    <w:rsid w:val="00A47D77"/>
    <w:rsid w:val="00A50A62"/>
    <w:rsid w:val="00A50ECE"/>
    <w:rsid w:val="00A522CC"/>
    <w:rsid w:val="00A52804"/>
    <w:rsid w:val="00A52A32"/>
    <w:rsid w:val="00A53B12"/>
    <w:rsid w:val="00A558CC"/>
    <w:rsid w:val="00A558F3"/>
    <w:rsid w:val="00A563DD"/>
    <w:rsid w:val="00A567FA"/>
    <w:rsid w:val="00A5686E"/>
    <w:rsid w:val="00A57607"/>
    <w:rsid w:val="00A6041C"/>
    <w:rsid w:val="00A60EED"/>
    <w:rsid w:val="00A61465"/>
    <w:rsid w:val="00A61E34"/>
    <w:rsid w:val="00A62405"/>
    <w:rsid w:val="00A65CD5"/>
    <w:rsid w:val="00A661D0"/>
    <w:rsid w:val="00A674DA"/>
    <w:rsid w:val="00A70431"/>
    <w:rsid w:val="00A7083C"/>
    <w:rsid w:val="00A738FC"/>
    <w:rsid w:val="00A805E9"/>
    <w:rsid w:val="00A82CC5"/>
    <w:rsid w:val="00A83438"/>
    <w:rsid w:val="00A8383C"/>
    <w:rsid w:val="00A83884"/>
    <w:rsid w:val="00A85144"/>
    <w:rsid w:val="00A85E9E"/>
    <w:rsid w:val="00A924EB"/>
    <w:rsid w:val="00A96AA1"/>
    <w:rsid w:val="00AA0A4C"/>
    <w:rsid w:val="00AA1E70"/>
    <w:rsid w:val="00AA248F"/>
    <w:rsid w:val="00AA33E4"/>
    <w:rsid w:val="00AA3ABF"/>
    <w:rsid w:val="00AA494B"/>
    <w:rsid w:val="00AA51DF"/>
    <w:rsid w:val="00AA582F"/>
    <w:rsid w:val="00AB1AB0"/>
    <w:rsid w:val="00AB1EDA"/>
    <w:rsid w:val="00AB2292"/>
    <w:rsid w:val="00AB2C81"/>
    <w:rsid w:val="00AB374B"/>
    <w:rsid w:val="00AB4227"/>
    <w:rsid w:val="00AB5D01"/>
    <w:rsid w:val="00AB7E4D"/>
    <w:rsid w:val="00AC0034"/>
    <w:rsid w:val="00AC2328"/>
    <w:rsid w:val="00AC2F0D"/>
    <w:rsid w:val="00AC3106"/>
    <w:rsid w:val="00AC3EE4"/>
    <w:rsid w:val="00AC5EC1"/>
    <w:rsid w:val="00AC5F6E"/>
    <w:rsid w:val="00AC6943"/>
    <w:rsid w:val="00AC73FE"/>
    <w:rsid w:val="00AC76DA"/>
    <w:rsid w:val="00AD2A7E"/>
    <w:rsid w:val="00AD37AA"/>
    <w:rsid w:val="00AD5091"/>
    <w:rsid w:val="00AD65D7"/>
    <w:rsid w:val="00AE0282"/>
    <w:rsid w:val="00AE0B0E"/>
    <w:rsid w:val="00AE1C0F"/>
    <w:rsid w:val="00AE205D"/>
    <w:rsid w:val="00AE3BA8"/>
    <w:rsid w:val="00AE5080"/>
    <w:rsid w:val="00AE596A"/>
    <w:rsid w:val="00AE691B"/>
    <w:rsid w:val="00AE7836"/>
    <w:rsid w:val="00AF0F15"/>
    <w:rsid w:val="00AF11C8"/>
    <w:rsid w:val="00AF2ADD"/>
    <w:rsid w:val="00B02489"/>
    <w:rsid w:val="00B02A42"/>
    <w:rsid w:val="00B03F40"/>
    <w:rsid w:val="00B06A13"/>
    <w:rsid w:val="00B11287"/>
    <w:rsid w:val="00B124EF"/>
    <w:rsid w:val="00B12BDA"/>
    <w:rsid w:val="00B12D21"/>
    <w:rsid w:val="00B12DD2"/>
    <w:rsid w:val="00B14137"/>
    <w:rsid w:val="00B14592"/>
    <w:rsid w:val="00B14EB2"/>
    <w:rsid w:val="00B1558D"/>
    <w:rsid w:val="00B1584F"/>
    <w:rsid w:val="00B17014"/>
    <w:rsid w:val="00B177BF"/>
    <w:rsid w:val="00B20740"/>
    <w:rsid w:val="00B214BD"/>
    <w:rsid w:val="00B2353F"/>
    <w:rsid w:val="00B24C93"/>
    <w:rsid w:val="00B26018"/>
    <w:rsid w:val="00B27250"/>
    <w:rsid w:val="00B27791"/>
    <w:rsid w:val="00B279AD"/>
    <w:rsid w:val="00B27C79"/>
    <w:rsid w:val="00B31C57"/>
    <w:rsid w:val="00B32F41"/>
    <w:rsid w:val="00B358E7"/>
    <w:rsid w:val="00B36C1D"/>
    <w:rsid w:val="00B401D1"/>
    <w:rsid w:val="00B43E5E"/>
    <w:rsid w:val="00B440C0"/>
    <w:rsid w:val="00B442D2"/>
    <w:rsid w:val="00B47746"/>
    <w:rsid w:val="00B50E31"/>
    <w:rsid w:val="00B531DF"/>
    <w:rsid w:val="00B5458C"/>
    <w:rsid w:val="00B555A1"/>
    <w:rsid w:val="00B61D83"/>
    <w:rsid w:val="00B64E59"/>
    <w:rsid w:val="00B66E71"/>
    <w:rsid w:val="00B677A6"/>
    <w:rsid w:val="00B7078B"/>
    <w:rsid w:val="00B711D1"/>
    <w:rsid w:val="00B71C21"/>
    <w:rsid w:val="00B72581"/>
    <w:rsid w:val="00B7296A"/>
    <w:rsid w:val="00B739F9"/>
    <w:rsid w:val="00B74890"/>
    <w:rsid w:val="00B779E1"/>
    <w:rsid w:val="00B8004F"/>
    <w:rsid w:val="00B80D1A"/>
    <w:rsid w:val="00B839CB"/>
    <w:rsid w:val="00B86C81"/>
    <w:rsid w:val="00B870B7"/>
    <w:rsid w:val="00B9029B"/>
    <w:rsid w:val="00B9144F"/>
    <w:rsid w:val="00B91B67"/>
    <w:rsid w:val="00B91F79"/>
    <w:rsid w:val="00B94A88"/>
    <w:rsid w:val="00B95EC2"/>
    <w:rsid w:val="00B974D7"/>
    <w:rsid w:val="00B97ACD"/>
    <w:rsid w:val="00BA0EE5"/>
    <w:rsid w:val="00BA1179"/>
    <w:rsid w:val="00BA2F7C"/>
    <w:rsid w:val="00BA30E6"/>
    <w:rsid w:val="00BA3905"/>
    <w:rsid w:val="00BA6D71"/>
    <w:rsid w:val="00BA6F39"/>
    <w:rsid w:val="00BB3960"/>
    <w:rsid w:val="00BB4722"/>
    <w:rsid w:val="00BB5EB6"/>
    <w:rsid w:val="00BB60B8"/>
    <w:rsid w:val="00BB6C23"/>
    <w:rsid w:val="00BB77FC"/>
    <w:rsid w:val="00BC009C"/>
    <w:rsid w:val="00BC1C0B"/>
    <w:rsid w:val="00BC3F0E"/>
    <w:rsid w:val="00BC4B14"/>
    <w:rsid w:val="00BC6106"/>
    <w:rsid w:val="00BC6927"/>
    <w:rsid w:val="00BC6E93"/>
    <w:rsid w:val="00BC7272"/>
    <w:rsid w:val="00BC7453"/>
    <w:rsid w:val="00BD0D8C"/>
    <w:rsid w:val="00BD2928"/>
    <w:rsid w:val="00BD3BD3"/>
    <w:rsid w:val="00BD4193"/>
    <w:rsid w:val="00BD4E7C"/>
    <w:rsid w:val="00BD6077"/>
    <w:rsid w:val="00BD712D"/>
    <w:rsid w:val="00BE0214"/>
    <w:rsid w:val="00BE2752"/>
    <w:rsid w:val="00BE3053"/>
    <w:rsid w:val="00BE3191"/>
    <w:rsid w:val="00BE4617"/>
    <w:rsid w:val="00BE53EB"/>
    <w:rsid w:val="00BE68CF"/>
    <w:rsid w:val="00BE6F3F"/>
    <w:rsid w:val="00BE7101"/>
    <w:rsid w:val="00BF00E8"/>
    <w:rsid w:val="00BF057C"/>
    <w:rsid w:val="00BF07B2"/>
    <w:rsid w:val="00BF0F85"/>
    <w:rsid w:val="00BF1CDD"/>
    <w:rsid w:val="00BF306C"/>
    <w:rsid w:val="00BF3F98"/>
    <w:rsid w:val="00BF4735"/>
    <w:rsid w:val="00BF4C75"/>
    <w:rsid w:val="00BF6358"/>
    <w:rsid w:val="00BF65E7"/>
    <w:rsid w:val="00BF7A45"/>
    <w:rsid w:val="00BF7CF0"/>
    <w:rsid w:val="00BF7E91"/>
    <w:rsid w:val="00C01B97"/>
    <w:rsid w:val="00C02527"/>
    <w:rsid w:val="00C02720"/>
    <w:rsid w:val="00C02FE3"/>
    <w:rsid w:val="00C04339"/>
    <w:rsid w:val="00C043C0"/>
    <w:rsid w:val="00C0617F"/>
    <w:rsid w:val="00C06EF1"/>
    <w:rsid w:val="00C06FA9"/>
    <w:rsid w:val="00C119B1"/>
    <w:rsid w:val="00C12449"/>
    <w:rsid w:val="00C137CD"/>
    <w:rsid w:val="00C16568"/>
    <w:rsid w:val="00C170FD"/>
    <w:rsid w:val="00C1732E"/>
    <w:rsid w:val="00C20464"/>
    <w:rsid w:val="00C2052A"/>
    <w:rsid w:val="00C22087"/>
    <w:rsid w:val="00C228E2"/>
    <w:rsid w:val="00C22B1E"/>
    <w:rsid w:val="00C23EBA"/>
    <w:rsid w:val="00C24061"/>
    <w:rsid w:val="00C25212"/>
    <w:rsid w:val="00C26788"/>
    <w:rsid w:val="00C27D56"/>
    <w:rsid w:val="00C312EE"/>
    <w:rsid w:val="00C31816"/>
    <w:rsid w:val="00C3375D"/>
    <w:rsid w:val="00C3418B"/>
    <w:rsid w:val="00C3681D"/>
    <w:rsid w:val="00C37DDD"/>
    <w:rsid w:val="00C4128B"/>
    <w:rsid w:val="00C42889"/>
    <w:rsid w:val="00C433AF"/>
    <w:rsid w:val="00C43F7E"/>
    <w:rsid w:val="00C44118"/>
    <w:rsid w:val="00C46137"/>
    <w:rsid w:val="00C46E3C"/>
    <w:rsid w:val="00C46EF2"/>
    <w:rsid w:val="00C51754"/>
    <w:rsid w:val="00C51E71"/>
    <w:rsid w:val="00C530A1"/>
    <w:rsid w:val="00C53CDF"/>
    <w:rsid w:val="00C54A46"/>
    <w:rsid w:val="00C56A6A"/>
    <w:rsid w:val="00C574E8"/>
    <w:rsid w:val="00C600A4"/>
    <w:rsid w:val="00C60807"/>
    <w:rsid w:val="00C61F3A"/>
    <w:rsid w:val="00C659C7"/>
    <w:rsid w:val="00C67608"/>
    <w:rsid w:val="00C7154F"/>
    <w:rsid w:val="00C726D1"/>
    <w:rsid w:val="00C73A1F"/>
    <w:rsid w:val="00C7433E"/>
    <w:rsid w:val="00C747B4"/>
    <w:rsid w:val="00C74C57"/>
    <w:rsid w:val="00C7767D"/>
    <w:rsid w:val="00C80A15"/>
    <w:rsid w:val="00C83B48"/>
    <w:rsid w:val="00C84F63"/>
    <w:rsid w:val="00C90092"/>
    <w:rsid w:val="00C90CEC"/>
    <w:rsid w:val="00C9276B"/>
    <w:rsid w:val="00C928E6"/>
    <w:rsid w:val="00C938A4"/>
    <w:rsid w:val="00C94D13"/>
    <w:rsid w:val="00C951FB"/>
    <w:rsid w:val="00C95AC5"/>
    <w:rsid w:val="00C95B16"/>
    <w:rsid w:val="00C96376"/>
    <w:rsid w:val="00C97516"/>
    <w:rsid w:val="00C97D98"/>
    <w:rsid w:val="00CA0E0A"/>
    <w:rsid w:val="00CA1CFF"/>
    <w:rsid w:val="00CA2D1B"/>
    <w:rsid w:val="00CA5CFE"/>
    <w:rsid w:val="00CA7728"/>
    <w:rsid w:val="00CB091B"/>
    <w:rsid w:val="00CB0F44"/>
    <w:rsid w:val="00CB197D"/>
    <w:rsid w:val="00CB1C20"/>
    <w:rsid w:val="00CB1DD4"/>
    <w:rsid w:val="00CB44C4"/>
    <w:rsid w:val="00CB4CA5"/>
    <w:rsid w:val="00CB76AB"/>
    <w:rsid w:val="00CB792A"/>
    <w:rsid w:val="00CC1D88"/>
    <w:rsid w:val="00CC26F3"/>
    <w:rsid w:val="00CC3922"/>
    <w:rsid w:val="00CC3C6D"/>
    <w:rsid w:val="00CC3FD7"/>
    <w:rsid w:val="00CC4247"/>
    <w:rsid w:val="00CC47D5"/>
    <w:rsid w:val="00CC4EB7"/>
    <w:rsid w:val="00CC5A7A"/>
    <w:rsid w:val="00CC6667"/>
    <w:rsid w:val="00CC74A3"/>
    <w:rsid w:val="00CC7B15"/>
    <w:rsid w:val="00CC7D21"/>
    <w:rsid w:val="00CD0472"/>
    <w:rsid w:val="00CD0FDD"/>
    <w:rsid w:val="00CD33AD"/>
    <w:rsid w:val="00CD3AB8"/>
    <w:rsid w:val="00CD60E1"/>
    <w:rsid w:val="00CD73AE"/>
    <w:rsid w:val="00CE1944"/>
    <w:rsid w:val="00CE1F5E"/>
    <w:rsid w:val="00CE4C46"/>
    <w:rsid w:val="00CE50FC"/>
    <w:rsid w:val="00CE61D2"/>
    <w:rsid w:val="00CF0E79"/>
    <w:rsid w:val="00CF1C70"/>
    <w:rsid w:val="00CF22D2"/>
    <w:rsid w:val="00CF2E96"/>
    <w:rsid w:val="00CF53A7"/>
    <w:rsid w:val="00CF6046"/>
    <w:rsid w:val="00CF617A"/>
    <w:rsid w:val="00CF6190"/>
    <w:rsid w:val="00CF71D9"/>
    <w:rsid w:val="00D0140F"/>
    <w:rsid w:val="00D02521"/>
    <w:rsid w:val="00D046EE"/>
    <w:rsid w:val="00D05995"/>
    <w:rsid w:val="00D068EB"/>
    <w:rsid w:val="00D07BA7"/>
    <w:rsid w:val="00D106BE"/>
    <w:rsid w:val="00D10894"/>
    <w:rsid w:val="00D11C00"/>
    <w:rsid w:val="00D1232D"/>
    <w:rsid w:val="00D12A38"/>
    <w:rsid w:val="00D130D5"/>
    <w:rsid w:val="00D13AB1"/>
    <w:rsid w:val="00D156E9"/>
    <w:rsid w:val="00D15A64"/>
    <w:rsid w:val="00D15F9A"/>
    <w:rsid w:val="00D162E3"/>
    <w:rsid w:val="00D16456"/>
    <w:rsid w:val="00D172A2"/>
    <w:rsid w:val="00D1765C"/>
    <w:rsid w:val="00D206D5"/>
    <w:rsid w:val="00D20D2A"/>
    <w:rsid w:val="00D21D36"/>
    <w:rsid w:val="00D220BD"/>
    <w:rsid w:val="00D23314"/>
    <w:rsid w:val="00D23321"/>
    <w:rsid w:val="00D23EA5"/>
    <w:rsid w:val="00D2408F"/>
    <w:rsid w:val="00D30348"/>
    <w:rsid w:val="00D30E7C"/>
    <w:rsid w:val="00D32EDC"/>
    <w:rsid w:val="00D33942"/>
    <w:rsid w:val="00D33FA1"/>
    <w:rsid w:val="00D34225"/>
    <w:rsid w:val="00D34C43"/>
    <w:rsid w:val="00D36630"/>
    <w:rsid w:val="00D36A70"/>
    <w:rsid w:val="00D378FD"/>
    <w:rsid w:val="00D37AE4"/>
    <w:rsid w:val="00D401FD"/>
    <w:rsid w:val="00D40A82"/>
    <w:rsid w:val="00D41DC3"/>
    <w:rsid w:val="00D42538"/>
    <w:rsid w:val="00D42F7B"/>
    <w:rsid w:val="00D5100A"/>
    <w:rsid w:val="00D5215E"/>
    <w:rsid w:val="00D5306C"/>
    <w:rsid w:val="00D530AC"/>
    <w:rsid w:val="00D542B4"/>
    <w:rsid w:val="00D5449B"/>
    <w:rsid w:val="00D54817"/>
    <w:rsid w:val="00D54F6C"/>
    <w:rsid w:val="00D55D4F"/>
    <w:rsid w:val="00D55E29"/>
    <w:rsid w:val="00D565C2"/>
    <w:rsid w:val="00D56A4B"/>
    <w:rsid w:val="00D57CEF"/>
    <w:rsid w:val="00D60A5D"/>
    <w:rsid w:val="00D61676"/>
    <w:rsid w:val="00D61E3F"/>
    <w:rsid w:val="00D62128"/>
    <w:rsid w:val="00D631D6"/>
    <w:rsid w:val="00D63871"/>
    <w:rsid w:val="00D646F7"/>
    <w:rsid w:val="00D64A00"/>
    <w:rsid w:val="00D65FD0"/>
    <w:rsid w:val="00D67640"/>
    <w:rsid w:val="00D71169"/>
    <w:rsid w:val="00D716CC"/>
    <w:rsid w:val="00D762A3"/>
    <w:rsid w:val="00D769F1"/>
    <w:rsid w:val="00D7749B"/>
    <w:rsid w:val="00D81C9D"/>
    <w:rsid w:val="00D81E8E"/>
    <w:rsid w:val="00D82943"/>
    <w:rsid w:val="00D83A0D"/>
    <w:rsid w:val="00D8455A"/>
    <w:rsid w:val="00D86320"/>
    <w:rsid w:val="00D8684E"/>
    <w:rsid w:val="00D9249D"/>
    <w:rsid w:val="00D92C17"/>
    <w:rsid w:val="00D949C1"/>
    <w:rsid w:val="00D965CE"/>
    <w:rsid w:val="00DA0AB3"/>
    <w:rsid w:val="00DA10EE"/>
    <w:rsid w:val="00DA1677"/>
    <w:rsid w:val="00DA51B1"/>
    <w:rsid w:val="00DA5FDB"/>
    <w:rsid w:val="00DA6840"/>
    <w:rsid w:val="00DA7109"/>
    <w:rsid w:val="00DA7D47"/>
    <w:rsid w:val="00DB2D54"/>
    <w:rsid w:val="00DB2D94"/>
    <w:rsid w:val="00DB5C54"/>
    <w:rsid w:val="00DB6DBF"/>
    <w:rsid w:val="00DB6F4C"/>
    <w:rsid w:val="00DC1FAD"/>
    <w:rsid w:val="00DC4A16"/>
    <w:rsid w:val="00DD00CE"/>
    <w:rsid w:val="00DD4123"/>
    <w:rsid w:val="00DD7684"/>
    <w:rsid w:val="00DD78A3"/>
    <w:rsid w:val="00DE09FC"/>
    <w:rsid w:val="00DE22A0"/>
    <w:rsid w:val="00DE3A7A"/>
    <w:rsid w:val="00DE4CD1"/>
    <w:rsid w:val="00DE5718"/>
    <w:rsid w:val="00DE762B"/>
    <w:rsid w:val="00DE7AF9"/>
    <w:rsid w:val="00DE7EDA"/>
    <w:rsid w:val="00DF0BCC"/>
    <w:rsid w:val="00DF266B"/>
    <w:rsid w:val="00DF36C1"/>
    <w:rsid w:val="00DF3A56"/>
    <w:rsid w:val="00DF4E8C"/>
    <w:rsid w:val="00DF59F1"/>
    <w:rsid w:val="00DF6E59"/>
    <w:rsid w:val="00E01C90"/>
    <w:rsid w:val="00E02993"/>
    <w:rsid w:val="00E02A4C"/>
    <w:rsid w:val="00E03B21"/>
    <w:rsid w:val="00E03D7E"/>
    <w:rsid w:val="00E0425E"/>
    <w:rsid w:val="00E05D56"/>
    <w:rsid w:val="00E07274"/>
    <w:rsid w:val="00E10129"/>
    <w:rsid w:val="00E117F6"/>
    <w:rsid w:val="00E13114"/>
    <w:rsid w:val="00E132C8"/>
    <w:rsid w:val="00E138EA"/>
    <w:rsid w:val="00E1394E"/>
    <w:rsid w:val="00E14785"/>
    <w:rsid w:val="00E15B93"/>
    <w:rsid w:val="00E1653A"/>
    <w:rsid w:val="00E16EEF"/>
    <w:rsid w:val="00E1706F"/>
    <w:rsid w:val="00E17266"/>
    <w:rsid w:val="00E21767"/>
    <w:rsid w:val="00E219CA"/>
    <w:rsid w:val="00E21A40"/>
    <w:rsid w:val="00E23314"/>
    <w:rsid w:val="00E24004"/>
    <w:rsid w:val="00E25FD7"/>
    <w:rsid w:val="00E31A80"/>
    <w:rsid w:val="00E325B5"/>
    <w:rsid w:val="00E33371"/>
    <w:rsid w:val="00E344BB"/>
    <w:rsid w:val="00E35A2A"/>
    <w:rsid w:val="00E3676C"/>
    <w:rsid w:val="00E373A2"/>
    <w:rsid w:val="00E42571"/>
    <w:rsid w:val="00E429F9"/>
    <w:rsid w:val="00E43331"/>
    <w:rsid w:val="00E43436"/>
    <w:rsid w:val="00E445A8"/>
    <w:rsid w:val="00E448D9"/>
    <w:rsid w:val="00E45111"/>
    <w:rsid w:val="00E4597D"/>
    <w:rsid w:val="00E46647"/>
    <w:rsid w:val="00E47369"/>
    <w:rsid w:val="00E47373"/>
    <w:rsid w:val="00E5164B"/>
    <w:rsid w:val="00E55DDA"/>
    <w:rsid w:val="00E56538"/>
    <w:rsid w:val="00E56A77"/>
    <w:rsid w:val="00E56CA1"/>
    <w:rsid w:val="00E57167"/>
    <w:rsid w:val="00E576CC"/>
    <w:rsid w:val="00E60539"/>
    <w:rsid w:val="00E60788"/>
    <w:rsid w:val="00E62CC0"/>
    <w:rsid w:val="00E63339"/>
    <w:rsid w:val="00E63430"/>
    <w:rsid w:val="00E63770"/>
    <w:rsid w:val="00E63789"/>
    <w:rsid w:val="00E63F2F"/>
    <w:rsid w:val="00E66C10"/>
    <w:rsid w:val="00E66C36"/>
    <w:rsid w:val="00E67019"/>
    <w:rsid w:val="00E6793F"/>
    <w:rsid w:val="00E72BA8"/>
    <w:rsid w:val="00E75275"/>
    <w:rsid w:val="00E75496"/>
    <w:rsid w:val="00E761CB"/>
    <w:rsid w:val="00E762B0"/>
    <w:rsid w:val="00E77C4A"/>
    <w:rsid w:val="00E81CB4"/>
    <w:rsid w:val="00E8287D"/>
    <w:rsid w:val="00E83214"/>
    <w:rsid w:val="00E84CAD"/>
    <w:rsid w:val="00E85789"/>
    <w:rsid w:val="00E85976"/>
    <w:rsid w:val="00E85EB2"/>
    <w:rsid w:val="00E86730"/>
    <w:rsid w:val="00E90029"/>
    <w:rsid w:val="00E923D4"/>
    <w:rsid w:val="00E92DD1"/>
    <w:rsid w:val="00E94786"/>
    <w:rsid w:val="00E959FB"/>
    <w:rsid w:val="00EA04B9"/>
    <w:rsid w:val="00EA096C"/>
    <w:rsid w:val="00EA0B4B"/>
    <w:rsid w:val="00EA12C8"/>
    <w:rsid w:val="00EA1B56"/>
    <w:rsid w:val="00EA3348"/>
    <w:rsid w:val="00EA7405"/>
    <w:rsid w:val="00EA763C"/>
    <w:rsid w:val="00EA7EC2"/>
    <w:rsid w:val="00EB1A51"/>
    <w:rsid w:val="00EB2B00"/>
    <w:rsid w:val="00EB2B73"/>
    <w:rsid w:val="00EB3779"/>
    <w:rsid w:val="00EC00B1"/>
    <w:rsid w:val="00EC0FD1"/>
    <w:rsid w:val="00EC11E3"/>
    <w:rsid w:val="00EC1698"/>
    <w:rsid w:val="00EC16BF"/>
    <w:rsid w:val="00EC1A1E"/>
    <w:rsid w:val="00EC4006"/>
    <w:rsid w:val="00EC41D9"/>
    <w:rsid w:val="00EC5454"/>
    <w:rsid w:val="00EC54E5"/>
    <w:rsid w:val="00EC70D6"/>
    <w:rsid w:val="00EC7C23"/>
    <w:rsid w:val="00ED3137"/>
    <w:rsid w:val="00ED338C"/>
    <w:rsid w:val="00ED3FE9"/>
    <w:rsid w:val="00EE0F61"/>
    <w:rsid w:val="00EE1331"/>
    <w:rsid w:val="00EE166E"/>
    <w:rsid w:val="00EE1D3F"/>
    <w:rsid w:val="00EE277F"/>
    <w:rsid w:val="00EE2CC0"/>
    <w:rsid w:val="00EE3669"/>
    <w:rsid w:val="00EE3CF5"/>
    <w:rsid w:val="00EE5880"/>
    <w:rsid w:val="00EE643C"/>
    <w:rsid w:val="00EE6560"/>
    <w:rsid w:val="00EE6DAD"/>
    <w:rsid w:val="00EE72A4"/>
    <w:rsid w:val="00EF1395"/>
    <w:rsid w:val="00EF146C"/>
    <w:rsid w:val="00EF1639"/>
    <w:rsid w:val="00EF2A91"/>
    <w:rsid w:val="00EF3268"/>
    <w:rsid w:val="00EF393F"/>
    <w:rsid w:val="00EF4448"/>
    <w:rsid w:val="00EF5B6C"/>
    <w:rsid w:val="00EF6B95"/>
    <w:rsid w:val="00F0030C"/>
    <w:rsid w:val="00F0155F"/>
    <w:rsid w:val="00F0212E"/>
    <w:rsid w:val="00F02911"/>
    <w:rsid w:val="00F02D12"/>
    <w:rsid w:val="00F0432B"/>
    <w:rsid w:val="00F046D9"/>
    <w:rsid w:val="00F04DD8"/>
    <w:rsid w:val="00F05A5A"/>
    <w:rsid w:val="00F07241"/>
    <w:rsid w:val="00F07312"/>
    <w:rsid w:val="00F10331"/>
    <w:rsid w:val="00F12CC8"/>
    <w:rsid w:val="00F13AF3"/>
    <w:rsid w:val="00F14D54"/>
    <w:rsid w:val="00F14F0D"/>
    <w:rsid w:val="00F151E7"/>
    <w:rsid w:val="00F15297"/>
    <w:rsid w:val="00F17105"/>
    <w:rsid w:val="00F21B21"/>
    <w:rsid w:val="00F21FFD"/>
    <w:rsid w:val="00F23048"/>
    <w:rsid w:val="00F25A74"/>
    <w:rsid w:val="00F266C2"/>
    <w:rsid w:val="00F270F8"/>
    <w:rsid w:val="00F30383"/>
    <w:rsid w:val="00F30D93"/>
    <w:rsid w:val="00F315F4"/>
    <w:rsid w:val="00F33A9F"/>
    <w:rsid w:val="00F35E90"/>
    <w:rsid w:val="00F36FDD"/>
    <w:rsid w:val="00F420D5"/>
    <w:rsid w:val="00F42591"/>
    <w:rsid w:val="00F4315F"/>
    <w:rsid w:val="00F476C1"/>
    <w:rsid w:val="00F51E27"/>
    <w:rsid w:val="00F52844"/>
    <w:rsid w:val="00F53FED"/>
    <w:rsid w:val="00F55E12"/>
    <w:rsid w:val="00F57F90"/>
    <w:rsid w:val="00F6022A"/>
    <w:rsid w:val="00F6147B"/>
    <w:rsid w:val="00F61593"/>
    <w:rsid w:val="00F61B1C"/>
    <w:rsid w:val="00F61D60"/>
    <w:rsid w:val="00F62B7C"/>
    <w:rsid w:val="00F66809"/>
    <w:rsid w:val="00F66AAE"/>
    <w:rsid w:val="00F67BBC"/>
    <w:rsid w:val="00F758BF"/>
    <w:rsid w:val="00F76D64"/>
    <w:rsid w:val="00F8012D"/>
    <w:rsid w:val="00F833E3"/>
    <w:rsid w:val="00F85FB7"/>
    <w:rsid w:val="00F87AEF"/>
    <w:rsid w:val="00F87F54"/>
    <w:rsid w:val="00F91AB2"/>
    <w:rsid w:val="00F926CC"/>
    <w:rsid w:val="00F92FDD"/>
    <w:rsid w:val="00F97B3A"/>
    <w:rsid w:val="00FA33B3"/>
    <w:rsid w:val="00FA5EF0"/>
    <w:rsid w:val="00FA6AA7"/>
    <w:rsid w:val="00FA7FC0"/>
    <w:rsid w:val="00FB0023"/>
    <w:rsid w:val="00FB050E"/>
    <w:rsid w:val="00FB103F"/>
    <w:rsid w:val="00FB1932"/>
    <w:rsid w:val="00FB362D"/>
    <w:rsid w:val="00FB4AE3"/>
    <w:rsid w:val="00FB6BB1"/>
    <w:rsid w:val="00FB7E4F"/>
    <w:rsid w:val="00FC1127"/>
    <w:rsid w:val="00FC15BE"/>
    <w:rsid w:val="00FC1C55"/>
    <w:rsid w:val="00FC2716"/>
    <w:rsid w:val="00FC3876"/>
    <w:rsid w:val="00FC4391"/>
    <w:rsid w:val="00FC566D"/>
    <w:rsid w:val="00FC5BAB"/>
    <w:rsid w:val="00FC5D4F"/>
    <w:rsid w:val="00FC5FA5"/>
    <w:rsid w:val="00FD04A8"/>
    <w:rsid w:val="00FD0787"/>
    <w:rsid w:val="00FD1164"/>
    <w:rsid w:val="00FD41C1"/>
    <w:rsid w:val="00FD4FBB"/>
    <w:rsid w:val="00FD541F"/>
    <w:rsid w:val="00FD5A2A"/>
    <w:rsid w:val="00FD6BAA"/>
    <w:rsid w:val="00FD6F29"/>
    <w:rsid w:val="00FE10D7"/>
    <w:rsid w:val="00FE4982"/>
    <w:rsid w:val="00FE498F"/>
    <w:rsid w:val="00FE4F49"/>
    <w:rsid w:val="00FE4FE3"/>
    <w:rsid w:val="00FE53F6"/>
    <w:rsid w:val="00FE5B8C"/>
    <w:rsid w:val="00FE6034"/>
    <w:rsid w:val="00FE73FF"/>
    <w:rsid w:val="00FF1A90"/>
    <w:rsid w:val="00FF2D44"/>
    <w:rsid w:val="00FF34E7"/>
    <w:rsid w:val="00FF3B65"/>
    <w:rsid w:val="00FF4A77"/>
    <w:rsid w:val="00FF7505"/>
    <w:rsid w:val="013C0764"/>
    <w:rsid w:val="01523D33"/>
    <w:rsid w:val="01B25E87"/>
    <w:rsid w:val="01C91E73"/>
    <w:rsid w:val="0282733F"/>
    <w:rsid w:val="029167E5"/>
    <w:rsid w:val="02E84657"/>
    <w:rsid w:val="03167D86"/>
    <w:rsid w:val="03355EC3"/>
    <w:rsid w:val="035E5F8F"/>
    <w:rsid w:val="03736F02"/>
    <w:rsid w:val="03A41A0C"/>
    <w:rsid w:val="040672C2"/>
    <w:rsid w:val="04104E3D"/>
    <w:rsid w:val="04D56515"/>
    <w:rsid w:val="04EC27FE"/>
    <w:rsid w:val="05032034"/>
    <w:rsid w:val="05C336C0"/>
    <w:rsid w:val="05DB686C"/>
    <w:rsid w:val="068E115B"/>
    <w:rsid w:val="073C6FC5"/>
    <w:rsid w:val="074A3CBE"/>
    <w:rsid w:val="07EF631C"/>
    <w:rsid w:val="08074846"/>
    <w:rsid w:val="082A6788"/>
    <w:rsid w:val="084D5E79"/>
    <w:rsid w:val="087F5A5E"/>
    <w:rsid w:val="08B940DF"/>
    <w:rsid w:val="08C800CB"/>
    <w:rsid w:val="09001421"/>
    <w:rsid w:val="09582559"/>
    <w:rsid w:val="09F2225F"/>
    <w:rsid w:val="09F86C3A"/>
    <w:rsid w:val="0A6037E5"/>
    <w:rsid w:val="0A986B7F"/>
    <w:rsid w:val="0AF77651"/>
    <w:rsid w:val="0B2366D2"/>
    <w:rsid w:val="0B6673AE"/>
    <w:rsid w:val="0C0D48D7"/>
    <w:rsid w:val="0C3C114B"/>
    <w:rsid w:val="0C8470A9"/>
    <w:rsid w:val="0C8E3D83"/>
    <w:rsid w:val="0C9324B4"/>
    <w:rsid w:val="0CA33301"/>
    <w:rsid w:val="0CC73443"/>
    <w:rsid w:val="0D3542C1"/>
    <w:rsid w:val="0D951BAE"/>
    <w:rsid w:val="0DD373F2"/>
    <w:rsid w:val="0E5D5E16"/>
    <w:rsid w:val="0E7B2823"/>
    <w:rsid w:val="0F205179"/>
    <w:rsid w:val="0F2A343E"/>
    <w:rsid w:val="0F344ABC"/>
    <w:rsid w:val="0FF138E4"/>
    <w:rsid w:val="0FF44829"/>
    <w:rsid w:val="10811ADA"/>
    <w:rsid w:val="108C1066"/>
    <w:rsid w:val="10C337BE"/>
    <w:rsid w:val="10C67C17"/>
    <w:rsid w:val="10CC1FC5"/>
    <w:rsid w:val="116B6879"/>
    <w:rsid w:val="11A9752A"/>
    <w:rsid w:val="11E46932"/>
    <w:rsid w:val="122A35D7"/>
    <w:rsid w:val="1249013A"/>
    <w:rsid w:val="128A74D9"/>
    <w:rsid w:val="12EB0B48"/>
    <w:rsid w:val="12EE2174"/>
    <w:rsid w:val="13550D19"/>
    <w:rsid w:val="13583CE5"/>
    <w:rsid w:val="13995CFD"/>
    <w:rsid w:val="139B01BB"/>
    <w:rsid w:val="150A6ADB"/>
    <w:rsid w:val="1518415A"/>
    <w:rsid w:val="1546345F"/>
    <w:rsid w:val="154B1387"/>
    <w:rsid w:val="15886FA6"/>
    <w:rsid w:val="159C310C"/>
    <w:rsid w:val="15F109CD"/>
    <w:rsid w:val="15FF4B20"/>
    <w:rsid w:val="16886E7D"/>
    <w:rsid w:val="168B2143"/>
    <w:rsid w:val="16C77E18"/>
    <w:rsid w:val="16EA5E3B"/>
    <w:rsid w:val="17C97A33"/>
    <w:rsid w:val="17CE5771"/>
    <w:rsid w:val="17FD3A54"/>
    <w:rsid w:val="187A2D7B"/>
    <w:rsid w:val="18F52E39"/>
    <w:rsid w:val="196D7FA2"/>
    <w:rsid w:val="197F1F3D"/>
    <w:rsid w:val="19FB5714"/>
    <w:rsid w:val="1A9F3D3E"/>
    <w:rsid w:val="1B6D1A3C"/>
    <w:rsid w:val="1BBC3F28"/>
    <w:rsid w:val="1BE8404F"/>
    <w:rsid w:val="1C0B3BD7"/>
    <w:rsid w:val="1C23392E"/>
    <w:rsid w:val="1C6C0241"/>
    <w:rsid w:val="1CA443B4"/>
    <w:rsid w:val="1D1123B9"/>
    <w:rsid w:val="1D482285"/>
    <w:rsid w:val="1D9D5077"/>
    <w:rsid w:val="1E5C405D"/>
    <w:rsid w:val="1E896AFA"/>
    <w:rsid w:val="1EF15111"/>
    <w:rsid w:val="1EFC3BAF"/>
    <w:rsid w:val="1F1A56E3"/>
    <w:rsid w:val="1F1D17E3"/>
    <w:rsid w:val="1F757C4E"/>
    <w:rsid w:val="1FCE449D"/>
    <w:rsid w:val="201348DE"/>
    <w:rsid w:val="2033364D"/>
    <w:rsid w:val="20703474"/>
    <w:rsid w:val="20C0647E"/>
    <w:rsid w:val="20D367EF"/>
    <w:rsid w:val="20FC43C5"/>
    <w:rsid w:val="212D041C"/>
    <w:rsid w:val="218A3EC7"/>
    <w:rsid w:val="21A12149"/>
    <w:rsid w:val="21E44C17"/>
    <w:rsid w:val="21E70D6C"/>
    <w:rsid w:val="21F44117"/>
    <w:rsid w:val="222F5C1D"/>
    <w:rsid w:val="22F776BE"/>
    <w:rsid w:val="237856F6"/>
    <w:rsid w:val="238D6752"/>
    <w:rsid w:val="25205A7B"/>
    <w:rsid w:val="2543665B"/>
    <w:rsid w:val="257679FA"/>
    <w:rsid w:val="25B55B55"/>
    <w:rsid w:val="25CC5EA3"/>
    <w:rsid w:val="25CE72DF"/>
    <w:rsid w:val="2610789E"/>
    <w:rsid w:val="263B74E4"/>
    <w:rsid w:val="26460FA3"/>
    <w:rsid w:val="266F498A"/>
    <w:rsid w:val="26BA76A3"/>
    <w:rsid w:val="27404C3F"/>
    <w:rsid w:val="27944B8A"/>
    <w:rsid w:val="27C05302"/>
    <w:rsid w:val="27C13545"/>
    <w:rsid w:val="27C25D9D"/>
    <w:rsid w:val="27E37221"/>
    <w:rsid w:val="28EB4E8E"/>
    <w:rsid w:val="294B5C5E"/>
    <w:rsid w:val="29657F00"/>
    <w:rsid w:val="29750D73"/>
    <w:rsid w:val="298501A8"/>
    <w:rsid w:val="29E11C3B"/>
    <w:rsid w:val="2A1949A8"/>
    <w:rsid w:val="2A1A21A4"/>
    <w:rsid w:val="2A592F6C"/>
    <w:rsid w:val="2A604045"/>
    <w:rsid w:val="2A9A0217"/>
    <w:rsid w:val="2B264BDF"/>
    <w:rsid w:val="2BC75F5E"/>
    <w:rsid w:val="2BD10AF2"/>
    <w:rsid w:val="2BF365EB"/>
    <w:rsid w:val="2C14485C"/>
    <w:rsid w:val="2C2937FB"/>
    <w:rsid w:val="2C5120D2"/>
    <w:rsid w:val="2CA00DD8"/>
    <w:rsid w:val="2CBC04B8"/>
    <w:rsid w:val="2D1E248D"/>
    <w:rsid w:val="2DD8172D"/>
    <w:rsid w:val="2EEE39FA"/>
    <w:rsid w:val="2EF0528F"/>
    <w:rsid w:val="2F3D39F8"/>
    <w:rsid w:val="2FA70495"/>
    <w:rsid w:val="2FAF75E2"/>
    <w:rsid w:val="30026D60"/>
    <w:rsid w:val="301124A7"/>
    <w:rsid w:val="30614715"/>
    <w:rsid w:val="30850E88"/>
    <w:rsid w:val="30975E64"/>
    <w:rsid w:val="30D839C7"/>
    <w:rsid w:val="31260965"/>
    <w:rsid w:val="312B345C"/>
    <w:rsid w:val="31C37522"/>
    <w:rsid w:val="31D10BB0"/>
    <w:rsid w:val="31E0131D"/>
    <w:rsid w:val="321A69F8"/>
    <w:rsid w:val="32CE582F"/>
    <w:rsid w:val="330B38C7"/>
    <w:rsid w:val="33266952"/>
    <w:rsid w:val="336022E7"/>
    <w:rsid w:val="33751688"/>
    <w:rsid w:val="33753721"/>
    <w:rsid w:val="33A616D5"/>
    <w:rsid w:val="33D5591A"/>
    <w:rsid w:val="3413511E"/>
    <w:rsid w:val="343801A0"/>
    <w:rsid w:val="349367D7"/>
    <w:rsid w:val="34AA0BB3"/>
    <w:rsid w:val="352A1B23"/>
    <w:rsid w:val="356D6712"/>
    <w:rsid w:val="35783930"/>
    <w:rsid w:val="3580664B"/>
    <w:rsid w:val="35C95810"/>
    <w:rsid w:val="35EB65AC"/>
    <w:rsid w:val="360F64AD"/>
    <w:rsid w:val="36920273"/>
    <w:rsid w:val="36D55A61"/>
    <w:rsid w:val="36E13D18"/>
    <w:rsid w:val="36E4750D"/>
    <w:rsid w:val="36E55870"/>
    <w:rsid w:val="36ED20F1"/>
    <w:rsid w:val="37123E19"/>
    <w:rsid w:val="38741F0E"/>
    <w:rsid w:val="39123DBA"/>
    <w:rsid w:val="39167469"/>
    <w:rsid w:val="395210AA"/>
    <w:rsid w:val="397A1DF6"/>
    <w:rsid w:val="39E43933"/>
    <w:rsid w:val="39F23F55"/>
    <w:rsid w:val="39F76D61"/>
    <w:rsid w:val="3A0D2897"/>
    <w:rsid w:val="3A5F309F"/>
    <w:rsid w:val="3ADB5138"/>
    <w:rsid w:val="3B0E2B33"/>
    <w:rsid w:val="3B113B78"/>
    <w:rsid w:val="3BBF060F"/>
    <w:rsid w:val="3C68001E"/>
    <w:rsid w:val="3C8674AB"/>
    <w:rsid w:val="3CF960F6"/>
    <w:rsid w:val="3D34361A"/>
    <w:rsid w:val="3D83229A"/>
    <w:rsid w:val="3D9A2417"/>
    <w:rsid w:val="3DC61EE8"/>
    <w:rsid w:val="3DE25B6C"/>
    <w:rsid w:val="3DF85790"/>
    <w:rsid w:val="3DFD4754"/>
    <w:rsid w:val="3E851AE1"/>
    <w:rsid w:val="3F426B5F"/>
    <w:rsid w:val="3FA4363F"/>
    <w:rsid w:val="3FBE7F13"/>
    <w:rsid w:val="3FCF4FD2"/>
    <w:rsid w:val="401D5D88"/>
    <w:rsid w:val="405B5E9C"/>
    <w:rsid w:val="408D71EA"/>
    <w:rsid w:val="41181DC2"/>
    <w:rsid w:val="414E7FC7"/>
    <w:rsid w:val="4199585A"/>
    <w:rsid w:val="41AE06F7"/>
    <w:rsid w:val="42BE6349"/>
    <w:rsid w:val="43B90B06"/>
    <w:rsid w:val="43D4599B"/>
    <w:rsid w:val="43D71431"/>
    <w:rsid w:val="43FB3F47"/>
    <w:rsid w:val="44446AD0"/>
    <w:rsid w:val="446F3A18"/>
    <w:rsid w:val="448E1AF3"/>
    <w:rsid w:val="44F62BB1"/>
    <w:rsid w:val="45276318"/>
    <w:rsid w:val="452D1092"/>
    <w:rsid w:val="45356FA6"/>
    <w:rsid w:val="45593DAD"/>
    <w:rsid w:val="46083223"/>
    <w:rsid w:val="461259D5"/>
    <w:rsid w:val="46585BE4"/>
    <w:rsid w:val="467B7364"/>
    <w:rsid w:val="468974CC"/>
    <w:rsid w:val="469351F8"/>
    <w:rsid w:val="46CF49C2"/>
    <w:rsid w:val="46D762D1"/>
    <w:rsid w:val="47A55E38"/>
    <w:rsid w:val="47A5651A"/>
    <w:rsid w:val="47AE5124"/>
    <w:rsid w:val="47BB1F57"/>
    <w:rsid w:val="47D85FEB"/>
    <w:rsid w:val="484C1381"/>
    <w:rsid w:val="489146C9"/>
    <w:rsid w:val="48D04EEF"/>
    <w:rsid w:val="48E6267D"/>
    <w:rsid w:val="493023C0"/>
    <w:rsid w:val="49DF5878"/>
    <w:rsid w:val="4A455262"/>
    <w:rsid w:val="4A5B22A0"/>
    <w:rsid w:val="4A930A6A"/>
    <w:rsid w:val="4AA74927"/>
    <w:rsid w:val="4AD459ED"/>
    <w:rsid w:val="4AEB67E3"/>
    <w:rsid w:val="4AFD5BBB"/>
    <w:rsid w:val="4B120FE4"/>
    <w:rsid w:val="4B73332F"/>
    <w:rsid w:val="4BCC2DDF"/>
    <w:rsid w:val="4C0B5714"/>
    <w:rsid w:val="4C3E475F"/>
    <w:rsid w:val="4C916CB1"/>
    <w:rsid w:val="4DEC1FDB"/>
    <w:rsid w:val="4EBE1E72"/>
    <w:rsid w:val="4F2B588A"/>
    <w:rsid w:val="4F6E339E"/>
    <w:rsid w:val="4F9842DC"/>
    <w:rsid w:val="4FBF26F2"/>
    <w:rsid w:val="4FCD0336"/>
    <w:rsid w:val="4FE90FDC"/>
    <w:rsid w:val="5019286A"/>
    <w:rsid w:val="504C11CA"/>
    <w:rsid w:val="50984401"/>
    <w:rsid w:val="50CA131A"/>
    <w:rsid w:val="50EF7C80"/>
    <w:rsid w:val="51131D65"/>
    <w:rsid w:val="51393053"/>
    <w:rsid w:val="51814659"/>
    <w:rsid w:val="51BA73CE"/>
    <w:rsid w:val="51C649F7"/>
    <w:rsid w:val="51E22575"/>
    <w:rsid w:val="51E71056"/>
    <w:rsid w:val="51F05587"/>
    <w:rsid w:val="52241198"/>
    <w:rsid w:val="522A1187"/>
    <w:rsid w:val="52567F1E"/>
    <w:rsid w:val="525A386E"/>
    <w:rsid w:val="526133FE"/>
    <w:rsid w:val="52A8529D"/>
    <w:rsid w:val="52B4378D"/>
    <w:rsid w:val="52BB5260"/>
    <w:rsid w:val="53592EB3"/>
    <w:rsid w:val="53702133"/>
    <w:rsid w:val="538928BA"/>
    <w:rsid w:val="5390407C"/>
    <w:rsid w:val="53981ED4"/>
    <w:rsid w:val="54323C70"/>
    <w:rsid w:val="548728D9"/>
    <w:rsid w:val="548925F3"/>
    <w:rsid w:val="54AF34DF"/>
    <w:rsid w:val="54F64609"/>
    <w:rsid w:val="550442EE"/>
    <w:rsid w:val="551C1751"/>
    <w:rsid w:val="56167536"/>
    <w:rsid w:val="566B274A"/>
    <w:rsid w:val="568A7075"/>
    <w:rsid w:val="56B4689E"/>
    <w:rsid w:val="56CF4642"/>
    <w:rsid w:val="56F8735C"/>
    <w:rsid w:val="56FF00E7"/>
    <w:rsid w:val="56FF6B33"/>
    <w:rsid w:val="57827D4C"/>
    <w:rsid w:val="57C238E7"/>
    <w:rsid w:val="583370D0"/>
    <w:rsid w:val="586354DD"/>
    <w:rsid w:val="58783461"/>
    <w:rsid w:val="58F95D61"/>
    <w:rsid w:val="58FE2AD6"/>
    <w:rsid w:val="590E4FF3"/>
    <w:rsid w:val="594A69DE"/>
    <w:rsid w:val="5961709D"/>
    <w:rsid w:val="59690F77"/>
    <w:rsid w:val="598345AA"/>
    <w:rsid w:val="598A18CD"/>
    <w:rsid w:val="59B32E03"/>
    <w:rsid w:val="59C30CCA"/>
    <w:rsid w:val="59F52F26"/>
    <w:rsid w:val="5A4F5000"/>
    <w:rsid w:val="5A621150"/>
    <w:rsid w:val="5B442C85"/>
    <w:rsid w:val="5B523ED9"/>
    <w:rsid w:val="5C0A54AF"/>
    <w:rsid w:val="5C0A7177"/>
    <w:rsid w:val="5C616B8C"/>
    <w:rsid w:val="5C7906B8"/>
    <w:rsid w:val="5CE04926"/>
    <w:rsid w:val="5CFA7B83"/>
    <w:rsid w:val="5D144E6E"/>
    <w:rsid w:val="5D5E2D4F"/>
    <w:rsid w:val="5D8261C9"/>
    <w:rsid w:val="5D9363D4"/>
    <w:rsid w:val="5DCA244C"/>
    <w:rsid w:val="5E112767"/>
    <w:rsid w:val="5E364B0C"/>
    <w:rsid w:val="5E4B124C"/>
    <w:rsid w:val="5E5C349E"/>
    <w:rsid w:val="5EF04EA9"/>
    <w:rsid w:val="5FB45A0B"/>
    <w:rsid w:val="5FD170E1"/>
    <w:rsid w:val="603F37DC"/>
    <w:rsid w:val="60843FAD"/>
    <w:rsid w:val="61324849"/>
    <w:rsid w:val="61D02B2D"/>
    <w:rsid w:val="62541495"/>
    <w:rsid w:val="62C27C7C"/>
    <w:rsid w:val="62C74D9E"/>
    <w:rsid w:val="62E56C68"/>
    <w:rsid w:val="62E82696"/>
    <w:rsid w:val="632450B9"/>
    <w:rsid w:val="63362313"/>
    <w:rsid w:val="63597305"/>
    <w:rsid w:val="636E5628"/>
    <w:rsid w:val="63802776"/>
    <w:rsid w:val="638906B4"/>
    <w:rsid w:val="63AC32B6"/>
    <w:rsid w:val="63D431BA"/>
    <w:rsid w:val="646F3406"/>
    <w:rsid w:val="648605FF"/>
    <w:rsid w:val="64FE17E5"/>
    <w:rsid w:val="6502006C"/>
    <w:rsid w:val="65151B8A"/>
    <w:rsid w:val="655D4EAF"/>
    <w:rsid w:val="659A1A34"/>
    <w:rsid w:val="65D57BE0"/>
    <w:rsid w:val="65DC0F6F"/>
    <w:rsid w:val="65F411A2"/>
    <w:rsid w:val="66457CAE"/>
    <w:rsid w:val="664A20FD"/>
    <w:rsid w:val="66691356"/>
    <w:rsid w:val="66FA6798"/>
    <w:rsid w:val="676806CB"/>
    <w:rsid w:val="677E276F"/>
    <w:rsid w:val="679955AE"/>
    <w:rsid w:val="68217C41"/>
    <w:rsid w:val="684849AE"/>
    <w:rsid w:val="687A5BB4"/>
    <w:rsid w:val="69FC5CC9"/>
    <w:rsid w:val="6A166E27"/>
    <w:rsid w:val="6A365A06"/>
    <w:rsid w:val="6AAE02FA"/>
    <w:rsid w:val="6AEC4BBF"/>
    <w:rsid w:val="6B2B44B6"/>
    <w:rsid w:val="6B9A0177"/>
    <w:rsid w:val="6BE62952"/>
    <w:rsid w:val="6C15496D"/>
    <w:rsid w:val="6C1B67CB"/>
    <w:rsid w:val="6C3B62C3"/>
    <w:rsid w:val="6C434E52"/>
    <w:rsid w:val="6C6C1C22"/>
    <w:rsid w:val="6C851CB7"/>
    <w:rsid w:val="6CEA6F45"/>
    <w:rsid w:val="6D451ACE"/>
    <w:rsid w:val="6D68516E"/>
    <w:rsid w:val="6F1950EE"/>
    <w:rsid w:val="6F433803"/>
    <w:rsid w:val="6F727AEB"/>
    <w:rsid w:val="6FD119E9"/>
    <w:rsid w:val="6FD3716B"/>
    <w:rsid w:val="6FEC7DDF"/>
    <w:rsid w:val="70577D8B"/>
    <w:rsid w:val="708608B6"/>
    <w:rsid w:val="70BA3110"/>
    <w:rsid w:val="70F5244C"/>
    <w:rsid w:val="71030438"/>
    <w:rsid w:val="710B2708"/>
    <w:rsid w:val="713838C3"/>
    <w:rsid w:val="71397275"/>
    <w:rsid w:val="71D31325"/>
    <w:rsid w:val="71E156E8"/>
    <w:rsid w:val="71EF5B86"/>
    <w:rsid w:val="72690E10"/>
    <w:rsid w:val="72865272"/>
    <w:rsid w:val="73820022"/>
    <w:rsid w:val="74291AA1"/>
    <w:rsid w:val="742E0634"/>
    <w:rsid w:val="74AF40C5"/>
    <w:rsid w:val="75860C77"/>
    <w:rsid w:val="75D13C45"/>
    <w:rsid w:val="76483EC9"/>
    <w:rsid w:val="76A46A40"/>
    <w:rsid w:val="76E94780"/>
    <w:rsid w:val="77936FAE"/>
    <w:rsid w:val="77AB4215"/>
    <w:rsid w:val="78C511D3"/>
    <w:rsid w:val="78E8561D"/>
    <w:rsid w:val="79284336"/>
    <w:rsid w:val="796E5F0A"/>
    <w:rsid w:val="79773ECB"/>
    <w:rsid w:val="79AF5C55"/>
    <w:rsid w:val="79BE0142"/>
    <w:rsid w:val="79C76AEF"/>
    <w:rsid w:val="7A837BC9"/>
    <w:rsid w:val="7AB80908"/>
    <w:rsid w:val="7B113011"/>
    <w:rsid w:val="7B33304D"/>
    <w:rsid w:val="7B3C1340"/>
    <w:rsid w:val="7B660DEC"/>
    <w:rsid w:val="7CD4725C"/>
    <w:rsid w:val="7CDD4E95"/>
    <w:rsid w:val="7CF626E9"/>
    <w:rsid w:val="7D084788"/>
    <w:rsid w:val="7D4551BA"/>
    <w:rsid w:val="7DB1069B"/>
    <w:rsid w:val="7DCC4071"/>
    <w:rsid w:val="7DEC5CE5"/>
    <w:rsid w:val="7DF81B5F"/>
    <w:rsid w:val="7E4F3AB7"/>
    <w:rsid w:val="7F2A5BAE"/>
    <w:rsid w:val="7F651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1 1" weight="3pt"/>
    </o:shapedefaults>
    <o:shapelayout v:ext="edit">
      <o:idmap v:ext="edit" data="2"/>
    </o:shapelayout>
  </w:shapeDefaults>
  <w:decimalSymbol w:val="."/>
  <w:listSeparator w:val=","/>
  <w14:docId w14:val="37F7DBE5"/>
  <w15:docId w15:val="{62F2BE08-4792-4FE9-AEF9-19351A89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7" w:qFormat="1"/>
    <w:lsdException w:name="toc 8" w:semiHidden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25"/>
      </w:tabs>
      <w:snapToGrid w:val="0"/>
      <w:spacing w:beforeLines="50" w:afterLines="50" w:line="360" w:lineRule="auto"/>
      <w:jc w:val="left"/>
      <w:outlineLvl w:val="0"/>
    </w:pPr>
    <w:rPr>
      <w:rFonts w:ascii="黑体" w:eastAsia="黑体"/>
      <w:color w:val="000000"/>
      <w:sz w:val="24"/>
      <w:szCs w:val="2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tabs>
        <w:tab w:val="left" w:pos="567"/>
      </w:tabs>
      <w:snapToGrid w:val="0"/>
      <w:spacing w:beforeLines="50" w:line="360" w:lineRule="auto"/>
      <w:ind w:left="992"/>
      <w:jc w:val="left"/>
      <w:outlineLvl w:val="1"/>
    </w:pPr>
    <w:rPr>
      <w:rFonts w:ascii="宋体" w:hAnsi="宋体"/>
      <w:bCs/>
      <w:kern w:val="0"/>
      <w:sz w:val="24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tabs>
        <w:tab w:val="left" w:pos="851"/>
      </w:tabs>
      <w:spacing w:before="280" w:after="290" w:line="376" w:lineRule="auto"/>
      <w:jc w:val="left"/>
      <w:outlineLvl w:val="3"/>
    </w:pPr>
    <w:rPr>
      <w:rFonts w:ascii="Arial" w:eastAsia="黑体" w:hAnsi="Arial"/>
      <w:bCs/>
      <w:sz w:val="24"/>
      <w:szCs w:val="28"/>
    </w:rPr>
  </w:style>
  <w:style w:type="paragraph" w:styleId="8">
    <w:name w:val="heading 8"/>
    <w:basedOn w:val="a"/>
    <w:next w:val="a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8"/>
      <w:szCs w:val="24"/>
    </w:rPr>
  </w:style>
  <w:style w:type="paragraph" w:styleId="9">
    <w:name w:val="heading 9"/>
    <w:basedOn w:val="a"/>
    <w:next w:val="a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Chars="1200" w:left="2520"/>
    </w:pPr>
  </w:style>
  <w:style w:type="paragraph" w:styleId="a4">
    <w:name w:val="Normal Indent"/>
    <w:basedOn w:val="a"/>
    <w:qFormat/>
    <w:pPr>
      <w:ind w:firstLineChars="200" w:firstLine="420"/>
    </w:pPr>
    <w:rPr>
      <w:szCs w:val="24"/>
    </w:rPr>
  </w:style>
  <w:style w:type="paragraph" w:styleId="a5">
    <w:name w:val="caption"/>
    <w:basedOn w:val="a"/>
    <w:next w:val="a"/>
    <w:qFormat/>
    <w:rPr>
      <w:rFonts w:ascii="Calibri Light" w:eastAsia="黑体" w:hAnsi="Calibri Light"/>
      <w:sz w:val="20"/>
    </w:rPr>
  </w:style>
  <w:style w:type="paragraph" w:styleId="a6">
    <w:name w:val="Document Map"/>
    <w:basedOn w:val="a"/>
    <w:link w:val="a7"/>
    <w:qFormat/>
    <w:rPr>
      <w:rFonts w:ascii="宋体"/>
      <w:sz w:val="18"/>
      <w:szCs w:val="18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Body Text"/>
    <w:basedOn w:val="a"/>
    <w:link w:val="aa"/>
    <w:qFormat/>
    <w:pPr>
      <w:spacing w:after="120"/>
    </w:pPr>
  </w:style>
  <w:style w:type="paragraph" w:styleId="ab">
    <w:name w:val="Body Text Indent"/>
    <w:basedOn w:val="a"/>
    <w:qFormat/>
    <w:pPr>
      <w:spacing w:after="120"/>
      <w:ind w:leftChars="200" w:left="420"/>
    </w:p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c">
    <w:name w:val="Plain Text"/>
    <w:basedOn w:val="a"/>
    <w:qFormat/>
    <w:rPr>
      <w:rFonts w:ascii="宋体" w:hAnsi="Courier New"/>
    </w:rPr>
  </w:style>
  <w:style w:type="paragraph" w:styleId="TOC8">
    <w:name w:val="toc 8"/>
    <w:basedOn w:val="a"/>
    <w:next w:val="a"/>
    <w:semiHidden/>
    <w:qFormat/>
    <w:pPr>
      <w:tabs>
        <w:tab w:val="right" w:leader="dot" w:pos="8302"/>
      </w:tabs>
    </w:pPr>
  </w:style>
  <w:style w:type="paragraph" w:styleId="ad">
    <w:name w:val="Date"/>
    <w:basedOn w:val="a"/>
    <w:next w:val="a"/>
    <w:link w:val="ae"/>
    <w:qFormat/>
    <w:pPr>
      <w:ind w:leftChars="2500" w:left="100"/>
    </w:p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f">
    <w:name w:val="Balloon Text"/>
    <w:basedOn w:val="a"/>
    <w:semiHidden/>
    <w:qFormat/>
    <w:rPr>
      <w:sz w:val="18"/>
      <w:szCs w:val="18"/>
    </w:rPr>
  </w:style>
  <w:style w:type="paragraph" w:styleId="af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1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uiPriority w:val="39"/>
    <w:qFormat/>
    <w:pPr>
      <w:tabs>
        <w:tab w:val="left" w:pos="210"/>
        <w:tab w:val="right" w:leader="dot" w:pos="8302"/>
      </w:tabs>
    </w:pPr>
  </w:style>
  <w:style w:type="paragraph" w:styleId="TOC4">
    <w:name w:val="toc 4"/>
    <w:basedOn w:val="a"/>
    <w:next w:val="a"/>
    <w:semiHidden/>
    <w:qFormat/>
    <w:pPr>
      <w:ind w:leftChars="600" w:left="1260"/>
    </w:pPr>
  </w:style>
  <w:style w:type="paragraph" w:styleId="TOC2">
    <w:name w:val="toc 2"/>
    <w:basedOn w:val="a"/>
    <w:next w:val="a"/>
    <w:uiPriority w:val="39"/>
    <w:qFormat/>
    <w:pPr>
      <w:tabs>
        <w:tab w:val="left" w:pos="510"/>
        <w:tab w:val="right" w:leader="dot" w:pos="8302"/>
      </w:tabs>
    </w:pPr>
  </w:style>
  <w:style w:type="paragraph" w:styleId="af2">
    <w:name w:val="annotation subject"/>
    <w:basedOn w:val="a8"/>
    <w:next w:val="a8"/>
    <w:semiHidden/>
    <w:qFormat/>
    <w:rPr>
      <w:b/>
      <w:bCs/>
    </w:rPr>
  </w:style>
  <w:style w:type="table" w:styleId="af3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qFormat/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semiHidden/>
    <w:qFormat/>
    <w:rPr>
      <w:sz w:val="21"/>
      <w:szCs w:val="21"/>
    </w:rPr>
  </w:style>
  <w:style w:type="character" w:customStyle="1" w:styleId="a7">
    <w:name w:val="文档结构图 字符"/>
    <w:link w:val="a6"/>
    <w:qFormat/>
    <w:rPr>
      <w:rFonts w:ascii="宋体"/>
      <w:kern w:val="2"/>
      <w:sz w:val="18"/>
      <w:szCs w:val="18"/>
    </w:rPr>
  </w:style>
  <w:style w:type="character" w:customStyle="1" w:styleId="aa">
    <w:name w:val="正文文本 字符"/>
    <w:link w:val="a9"/>
    <w:qFormat/>
    <w:rPr>
      <w:rFonts w:eastAsia="宋体"/>
      <w:kern w:val="2"/>
      <w:sz w:val="21"/>
      <w:lang w:val="en-US" w:eastAsia="zh-CN" w:bidi="ar-SA"/>
    </w:rPr>
  </w:style>
  <w:style w:type="character" w:customStyle="1" w:styleId="Char">
    <w:name w:val="Char"/>
    <w:qFormat/>
    <w:rPr>
      <w:rFonts w:eastAsia="宋体"/>
      <w:kern w:val="2"/>
      <w:sz w:val="21"/>
      <w:lang w:val="en-US" w:eastAsia="zh-CN" w:bidi="ar-SA"/>
    </w:rPr>
  </w:style>
  <w:style w:type="character" w:customStyle="1" w:styleId="ae">
    <w:name w:val="日期 字符"/>
    <w:link w:val="ad"/>
    <w:qFormat/>
    <w:rPr>
      <w:kern w:val="2"/>
      <w:sz w:val="21"/>
    </w:rPr>
  </w:style>
  <w:style w:type="paragraph" w:customStyle="1" w:styleId="3055">
    <w:name w:val="样式 标题 3 + 左侧:  0 厘米 段前: 5 磅 段后: 5 磅 行距: 单倍行距"/>
    <w:basedOn w:val="3"/>
    <w:qFormat/>
    <w:pPr>
      <w:numPr>
        <w:ilvl w:val="2"/>
        <w:numId w:val="1"/>
      </w:numPr>
      <w:tabs>
        <w:tab w:val="left" w:pos="709"/>
      </w:tabs>
      <w:spacing w:before="100" w:after="100" w:line="240" w:lineRule="auto"/>
      <w:jc w:val="left"/>
    </w:pPr>
    <w:rPr>
      <w:rFonts w:eastAsia="黑体" w:cs="宋体"/>
      <w:b w:val="0"/>
      <w:bCs w:val="0"/>
      <w:kern w:val="0"/>
      <w:sz w:val="24"/>
      <w:szCs w:val="20"/>
    </w:rPr>
  </w:style>
  <w:style w:type="paragraph" w:customStyle="1" w:styleId="A11">
    <w:name w:val="样式A.1.1"/>
    <w:basedOn w:val="3055"/>
    <w:qFormat/>
    <w:pPr>
      <w:numPr>
        <w:ilvl w:val="0"/>
        <w:numId w:val="2"/>
      </w:numPr>
      <w:tabs>
        <w:tab w:val="clear" w:pos="709"/>
      </w:tabs>
      <w:spacing w:before="0" w:after="0" w:line="300" w:lineRule="auto"/>
    </w:pPr>
    <w:rPr>
      <w:rFonts w:ascii="Arial" w:eastAsia="宋体" w:hAnsi="Arial" w:cs="Times New Roman"/>
      <w:bCs/>
      <w:kern w:val="2"/>
      <w:szCs w:val="24"/>
    </w:rPr>
  </w:style>
  <w:style w:type="paragraph" w:customStyle="1" w:styleId="A1">
    <w:name w:val="样式A1"/>
    <w:basedOn w:val="a"/>
    <w:qFormat/>
    <w:pPr>
      <w:numPr>
        <w:numId w:val="3"/>
      </w:numPr>
    </w:pPr>
    <w:rPr>
      <w:sz w:val="24"/>
    </w:rPr>
  </w:style>
  <w:style w:type="paragraph" w:customStyle="1" w:styleId="CharChar1">
    <w:name w:val="Char Char1"/>
    <w:basedOn w:val="a"/>
    <w:qFormat/>
    <w:rPr>
      <w:rFonts w:ascii="Tahoma" w:hAnsi="Tahoma"/>
      <w:sz w:val="24"/>
    </w:rPr>
  </w:style>
  <w:style w:type="paragraph" w:customStyle="1" w:styleId="10">
    <w:name w:val="样式1"/>
    <w:basedOn w:val="af1"/>
    <w:qFormat/>
    <w:pPr>
      <w:pBdr>
        <w:bottom w:val="single" w:sz="12" w:space="1" w:color="auto"/>
      </w:pBdr>
    </w:pPr>
    <w:rPr>
      <w:sz w:val="24"/>
    </w:rPr>
  </w:style>
  <w:style w:type="paragraph" w:customStyle="1" w:styleId="11">
    <w:name w:val="修订1"/>
    <w:hidden/>
    <w:uiPriority w:val="99"/>
    <w:semiHidden/>
    <w:qFormat/>
    <w:rPr>
      <w:kern w:val="2"/>
      <w:sz w:val="21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  <w:vertAlign w:val="subscript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styleId="af7">
    <w:name w:val="Placeholder Text"/>
    <w:basedOn w:val="a0"/>
    <w:uiPriority w:val="99"/>
    <w:unhideWhenUsed/>
    <w:rsid w:val="000844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DA453E-8E49-4748-97C6-622A57BF49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15</Pages>
  <Words>3691</Words>
  <Characters>2241</Characters>
  <Application>Microsoft Office Word</Application>
  <DocSecurity>0</DocSecurity>
  <Lines>224</Lines>
  <Paragraphs>329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JJG</dc:title>
  <dc:creator>CAI</dc:creator>
  <cp:lastModifiedBy>lenovo</cp:lastModifiedBy>
  <cp:revision>59</cp:revision>
  <cp:lastPrinted>2023-11-27T09:40:00Z</cp:lastPrinted>
  <dcterms:created xsi:type="dcterms:W3CDTF">2023-06-28T02:27:00Z</dcterms:created>
  <dcterms:modified xsi:type="dcterms:W3CDTF">2025-12-09T07:04:00Z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359E3DC616A54B06929B56C1EBC03AFE</vt:lpwstr>
  </property>
  <property fmtid="{D5CDD505-2E9C-101B-9397-08002B2CF9AE}" pid="4" name="KSOTemplateDocerSaveRecord">
    <vt:lpwstr>eyJoZGlkIjoiNTNkMTdiYzZmMTM0YmI3NWIzYzliYjkzMWU1NzFlNzEifQ==</vt:lpwstr>
  </property>
</Properties>
</file>