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608C9D4">
      <w:pPr>
        <w:spacing w:line="567" w:lineRule="exact"/>
        <w:rPr>
          <w:b/>
          <w:bCs/>
          <w:spacing w:val="80"/>
          <w:sz w:val="52"/>
        </w:rPr>
      </w:pPr>
      <w:r>
        <mc:AlternateContent>
          <mc:Choice Requires="wpg">
            <w:drawing>
              <wp:anchor distT="0" distB="0" distL="114300" distR="114300" simplePos="0" relativeHeight="251662336" behindDoc="0" locked="0" layoutInCell="1" allowOverlap="1">
                <wp:simplePos x="0" y="0"/>
                <wp:positionH relativeFrom="column">
                  <wp:posOffset>2795905</wp:posOffset>
                </wp:positionH>
                <wp:positionV relativeFrom="paragraph">
                  <wp:posOffset>-374015</wp:posOffset>
                </wp:positionV>
                <wp:extent cx="2494280" cy="779780"/>
                <wp:effectExtent l="0" t="0" r="0" b="0"/>
                <wp:wrapNone/>
                <wp:docPr id="11" name="组合 11"/>
                <wp:cNvGraphicFramePr/>
                <a:graphic xmlns:a="http://schemas.openxmlformats.org/drawingml/2006/main">
                  <a:graphicData uri="http://schemas.microsoft.com/office/word/2010/wordprocessingGroup">
                    <wpg:wgp>
                      <wpg:cNvGrpSpPr/>
                      <wpg:grpSpPr>
                        <a:xfrm>
                          <a:off x="0" y="0"/>
                          <a:ext cx="2494280" cy="779780"/>
                          <a:chOff x="9970" y="2201"/>
                          <a:chExt cx="3928" cy="1228"/>
                        </a:xfrm>
                      </wpg:grpSpPr>
                      <pic:pic xmlns:pic="http://schemas.openxmlformats.org/drawingml/2006/picture">
                        <pic:nvPicPr>
                          <pic:cNvPr id="98" name="图片 7" descr="说明: 微信图片_20200928102157"/>
                          <pic:cNvPicPr>
                            <a:picLocks noChangeAspect="1" noChangeArrowheads="1"/>
                          </pic:cNvPicPr>
                        </pic:nvPicPr>
                        <pic:blipFill>
                          <a:blip r:embed="rId25"/>
                          <a:srcRect l="3999" t="4861" r="5600" b="12500"/>
                          <a:stretch>
                            <a:fillRect/>
                          </a:stretch>
                        </pic:blipFill>
                        <pic:spPr>
                          <a:xfrm>
                            <a:off x="12750" y="2201"/>
                            <a:ext cx="1149" cy="1220"/>
                          </a:xfrm>
                          <a:prstGeom prst="rect">
                            <a:avLst/>
                          </a:prstGeom>
                          <a:noFill/>
                          <a:ln w="9525" cmpd="sng">
                            <a:noFill/>
                            <a:miter lim="800000"/>
                            <a:headEnd/>
                            <a:tailEnd/>
                          </a:ln>
                        </pic:spPr>
                      </pic:pic>
                      <pic:pic xmlns:pic="http://schemas.openxmlformats.org/drawingml/2006/picture">
                        <pic:nvPicPr>
                          <pic:cNvPr id="10" name="图片 10"/>
                          <pic:cNvPicPr>
                            <a:picLocks noChangeAspect="1" noChangeArrowheads="1"/>
                          </pic:cNvPicPr>
                        </pic:nvPicPr>
                        <pic:blipFill>
                          <a:blip r:embed="rId26" cstate="print"/>
                          <a:srcRect/>
                          <a:stretch>
                            <a:fillRect/>
                          </a:stretch>
                        </pic:blipFill>
                        <pic:spPr>
                          <a:xfrm>
                            <a:off x="9970" y="2303"/>
                            <a:ext cx="2620" cy="1127"/>
                          </a:xfrm>
                          <a:prstGeom prst="rect">
                            <a:avLst/>
                          </a:prstGeom>
                          <a:noFill/>
                          <a:ln>
                            <a:noFill/>
                          </a:ln>
                        </pic:spPr>
                      </pic:pic>
                    </wpg:wgp>
                  </a:graphicData>
                </a:graphic>
              </wp:anchor>
            </w:drawing>
          </mc:Choice>
          <mc:Fallback>
            <w:pict>
              <v:group id="_x0000_s1026" o:spid="_x0000_s1026" o:spt="203" style="position:absolute;left:0pt;margin-left:220.15pt;margin-top:-29.45pt;height:61.4pt;width:196.4pt;z-index:251662336;mso-width-relative:page;mso-height-relative:page;" coordorigin="9970,2201" coordsize="3928,1228" o:gfxdata="UEsDBAoAAAAAAIdO4kAAAAAAAAAAAAAAAAAEAAAAZHJzL1BLAwQUAAAACACHTuJAPTOdVNsAAAAK&#10;AQAADwAAAGRycy9kb3ducmV2LnhtbE2PUWvCMBSF3wf7D+EKe9Mkq0qtTWXIticZTAdjb7G5tsXm&#10;pjSx1X+/7Gk+Xs7HOd/NN1fbsgF73zhSIGcCGFLpTEOVgq/D2zQF5oMmo1tHqOCGHjbF40OuM+NG&#10;+sRhHyoWS8hnWkEdQpdx7ssarfYz1yHF7OR6q0M8+4qbXo+x3Lb8WYglt7qhuFDrDrc1luf9xSp4&#10;H/X4ksjXYXc+bW8/h8XH906iUk8TKdbAAl7DPwx/+lEdiuh0dBcynrUK5nORRFTBdJGugEUiTRIJ&#10;7KhgmayAFzm/f6H4BVBLAwQUAAAACACHTuJArFC7zhQDAABNCAAADgAAAGRycy9lMm9Eb2MueG1s&#10;3VbLbtQwFN0j8Q9W9jSPdjpN1GmFKFRIFVQ81sh1nMQisS3b7bR7JGCDWCKx4gdgww6p/AylfAbH&#10;TmbaaRFUqGwYaTLXvvH1OeceJ7O+edi15IAbK5ScROlSEhEumSqFrCfR0yf3bq1FxDoqS9oqySfR&#10;EbfR5sbNG+tTXfBMNaotuSEoIm0x1ZOocU4XcWxZwztql5TmEslKmY46DE0dl4ZOUb1r4yxJVuOp&#10;MqU2inFrMbvVJ6OhorlKQVVVgvEtxfY7Ll1f1fCWOlCyjdA22ghoq4oz97CqLHeknURg6sIVmyDe&#10;89d4Y50WtaG6EWyAQK8C4QKnjgqJTeeltqijZN+IS6U6wYyyqnJLTHVxTyQoAhZpckGbbaP2deBS&#10;F9Naz0VHoy6o/tdl2YODXUNECSekEZG0Q8dPv7w4efuKYALqTHVd4KZtox/rXTNM1P3IEz6sTOd/&#10;QYUcBl2P5rryQ0cYJrOVfCVbg+QMufE4HyMOwrMG3fHL8nyMNLIZZJjl7g7Ll/MMnvRr0wwRVsaz&#10;fWMPb45GC1bgO+iE6JJOf3YnVrl9w6G6ryYPdgXbNf3gTKsceHqtTt4fn75+ScYRKbllMNaPT5+/&#10;v3tTkJPjj9++fujTz7IEzgeLNMnS0dgz8MV9vb469bB3FHtuiVR3GiprfttqmBeUsdNsyhg1bTgt&#10;rZ/2MixWCcMFxHut0PdE2/oG+fh6DxkxBe/2OLxj7pdD16xhj4DbH7flPM/DiVtZWwULaDNaTfpz&#10;l2YjRMEC1hnuWOMRVkDqF/cNnicCrTMmnrOFFX9hvjQbjy7aaObBNF0BmsFEYe+5iaC+sW6bq474&#10;AHQAAgagBT3YsQOc2S1+WiovaoDfSjKFfUfZCMU7DS2srMPaczd1wuGR2YpuEq0l/tNT9628K8tQ&#10;x1HR9jFgtXLobc8zCADavWsQ/HuDp5BxweCYAM5Fv/0Hrs3QNbzsHJ562gjpBk/2Jg6NmdvwGvx5&#10;9pRbTpb7rWb2zFYzSB7sCRf73DXZc8Gvv/NWeJTiLRN2Ht6I/jV2foz4/L+AjZ9QSwMECgAAAAAA&#10;h07iQAAAAAAAAAAAAAAAAAoAAABkcnMvbWVkaWEvUEsDBBQAAAAIAIdO4kCxZSEiAhwAAP0bAAAU&#10;AAAAZHJzL21lZGlhL2ltYWdlMS5wbmcB/RsC5IlQTkcNChoKAAAADUlIRFIAAAB9AAAAkAgGAAAA&#10;JVpkeQAAAAFzUkdCAK7OHOkAAAAEZ0FNQQAAsY8L/GEFAAAACXBIWXMAABJ0AAASdAHeZh94AAAb&#10;kklEQVR4Xu3dBbAtR9EH8ODubsEhuDsEd0gRgru7FwSX4O5OcEmCuzshOMHd3d3tfPXb7/WteXt7&#10;Zfbsve/BOV31rys7O9Mz/9Humdk9FmtZOVmTvoKyJn0FZU36Csqa9BWUNekrKGvSV1DWpK+grElf&#10;QVmTvoKyJn0FZU36Csqa9BWUNekrKGvSV1BmIf0///nP4l//+lfz89///nfzsy3+l/1/V8nf//73&#10;xd3udrfFRS5ykcULX/jCxc9//vNGd5AX2N0kdPvnP//Z/D5VNpEe5EzBj3/848VXv/rVxde//vUN&#10;+Pub3/zm4h//+Ef6zq4CXc961rMujnCEIyyOdKQjLc5znvMsXv/61y9+8YtfNIUalXhX4Cc/+clO&#10;ZRj40Y9+tKFbW78ambV733fffRcnPOEJN2GvvfZa/PCHP5yk4FbJl7/85YbwPfbYYwNHPOIRF5e+&#10;9KUXhx566C5r6VrwrW51q7Qc99577yaMMpy1pU+V3//+94uzn/3sOxVi4NrXvvbiD3/4w46Qu04U&#10;lAJD6N3vfvdUVzjWsY61uPe97920qu0WOt7kJjdJ9UL8n/70p0b/3YL0D3/4w4sTn/jEqbIPetCD&#10;Ngp8V0oQ/te//nVxvetdL9U1cKpTnarpUrdblNNb3vKWVKfjH//4TdcfXftUmYV0ij772c9eHP3o&#10;R0+Vfd7znrdbkf7tb397ce5znzvVNXCGM5xh8bvf/W7Hm9sr5kGZTkc72tEWhxxyyNI90CykK8g7&#10;3OEOqaLwzne+c1R3hJS//e1vi/vc5z6LM57xjLPA+BwSpL/4xS9eHPnIR051BRO7+973vqMqqTDy&#10;Fq1vzDtD8o1vfKOzAd32trdtymgZmYV0M/Pzn//8qZLGxw996EOjCkPhGbO6xrRaSPsjH/lIE3eQ&#10;o5Vc4QpXSMMHVJbPfOYzzXttKYmN3xEePVk8W0a++93vLk5+8pOnul34whduVhhjGlGXzEK6MTJT&#10;EC560Ys2S40xheLZn//859lIVxG///3v74j9/+NXqU53utOl4QMmcUFkW8o8+ClcYBkiSqHznnvu&#10;mep2spOdrHkeOkyRpUmX+Oc///lUQbDM+OlPfzq6JahAc5Euba2iFEPNcY5znDR84LjHPe7ilKc8&#10;5Wg85jGPaUhfhohSVMyb3exmqW6GnsMPP3zXkI5E0F2+973vTRUErcYYNLYVzEn6DW5wg2YpGSLu&#10;W97ylpvW58viWc96VlMOc5Eunoc//OGden7wgx/cdaSr3X/84x8Xd7rTnVLlQCuICjJG5iT9cY97&#10;XKNjyK9//evBrr0WiDH+z9m9I1RF0qqzNE10dwnpMgm6z8te9rKpcvCGN7xhg/Qxis5J+ste9rIm&#10;TZB+X480FWc+85kX3/nOd2Yn3ZB5jGMcI03zWte6VlNOU2US6VGQYHwxuciUg9/+9rdNgUT4IZmT&#10;9JhASt+a+9a3vnUabhkg4Fe/+tWspIvHDP7Yxz52muaZznSmplJMlcktHYGU++hHP9pZI3V9SB9D&#10;dshcpB/veMdr0qYjWDYyY2Zhp0L+nvnMZ24QDsuKshLfz372s8YCl6V7kpOcpMnPVFmqe5fJgw46&#10;qHPCwYvF5i5sH/GeRSX6y1/+MgvpF7rQhTbs1CZZj3jEI9Jwy+CoRz3qhlk0ymNZiXIQX9f8g2GJ&#10;ZS7KrVaWnsgdeOCBqWLAV43EsSJOfu6nP/3piytd6UqLy13ucs18wc8M4j/KUY6yKV0ToLve9a5N&#10;XHTU/XY5g5YB+zzD1JxSNgBGoixdeOlLXzq5oi1N+k1vetNUKWD5qplwyKw4IzPtWhwFEr9/9rOf&#10;TZ08hpuDDz64iUMrf8YzntFrdp0Cvds+++yzoWdb16kiHvmn9w1veMM0bTA/kTbUylJjOuUueMEL&#10;pkrp+p7whCdUKRWFVyLE72UBwwc+8IG0pesWTeLoZ3Vx+ctfflOYgF5Bi7KJIkOXOZTz45WvfOWW&#10;kQ7KL0sbWBsjXC3xS5H+ta99rfFGZUpxGLz85S/fEXqc9BWezJmxmoVHRm1zytI+73nP27QU8qIX&#10;vahzvQssap/4xCeasJnY0JC9d5aznKXZEVTK3MQ/6UlPStMGFdsWL+FqZSnSeau06EwppGsJJZFT&#10;CwWBunJpPeABD9iw8N385jdP0+YrVxiscZe85CXTMAFLrnJcLvUVh8lo9p6hy3ylbGVT89cWcUrb&#10;HoXTnOY0afp6OCsn4ZZu6ZHpIUjo+c9/fpO48a2NU5ziFIsvfelL6bu1sGa98pWv3MSLhM997nNN&#10;t21y1k5Xq1bZVJTnPve5jR29HSZwohOdqPHCyUuWLgueMNm7XJwKPHtvDoibY0WvlaVvjvKOd7xj&#10;HtLHisSYWLNaCAwIy2yRkhFA3u1vf/udJmL3u9/9ml7GuFqmCec4xzmaYccEsquVgIK73e1ut7Gs&#10;i8KWZhSkbv+Yxzxm+u673vWuDR1D4u/2/2slSDcv6XJZA3PslLQmk44MToFMGUA6u/xUkRFLrqc8&#10;5SmbJms2WnbNbPfbb7/GKGNdbqNjFgaQyeMmHxCF53fdPRevQkVw+13juV7EWhle/epXb+Cwww6b&#10;REQpUfmGhqc73/nOTTjha2Ry925cDY9VBjNfY1727hjIzFe+8pWmgLP4u6D1fupTn2qWctnzgIpk&#10;rX/FK15xJxir/bzMZS7TWL6yd/twnetcJ81PLaK3Ya/I0gFeRJVT+BqZ3NK1JuNdVgPh6le/erUy&#10;pRgaFGAWdxe0bE6VuWz3U3Dd6153Rw6mC8JL0rN04FKXulQzg9820k1y+mzZSKf0VJFp7sUs7i6c&#10;85znbDZoZmv37cIcpEdrB5bFLB24+MUv3piBlya9TLAP73vf+5olVNbtwDWvec1mfMzeHQsuS+vo&#10;LP4MhpTa4WBuzNW9B8K3kUGj07PVNq7JLV2LympfwERqWTFv2H///ZsMZmmUsFQzuerz7W8H5mrp&#10;ISabWTqBsIXUSBXpUfvULC7FTIlAbJ6YKt7VxVuLWmtnaZSwkZBv/81vfvOo8FuFOUgvRUvusyi+&#10;4AUv2LqWXhIOWmCmREDh19bAUqQRy6cb3ehGaRolhLHE4VHbla19TtKVn4MPpz71qdO0wHmDLSc9&#10;ZpVDM+u5SIc3velNnRs1AlyN8Y5eJguzHZiL9ChvlbjPQMOZtGWkE0pIwM8+0u34sGOzVplSpBEV&#10;zLLkale7WppWwOZEYcGMlvkynpnw9Blq5sTcpP/yl78cJF24GhlFeigACpXpso8EpzDMvOcS5Fst&#10;ZGkFTOKEAybYRz3qUc1YaBLIjJttPbK045dmeQNDlh037XBg+5V4hLnqVa/aWYnmHtMtjR0YydIC&#10;yzYGmhqpaukIV6jOWrFxZ0qAXoAiwtfWwkzEYc8Y026WHtDHmfPQ0fh+0pOedHG2s52tsZNnhiQT&#10;PmOm+L3DgniLW9xiUziwS+c3v/lNE5ZLt8u7ODfpVjBd7l1gm1A2NTKJdH7t0572tKkSgHStbQrp&#10;4vdO+z1jNf9yl+GFQ8amg3hXPNywljyGhy7SOWfiHa2KCbYdDu5xj3s0k0rhtpN06T3wgQ9M0wJe&#10;xx/84Ac7Qo+T6jFdYXJtDpEevmbv1Ih3AiGRLq9T33brcEAI6yeHj5ZiMtRFul4r4rcpwj72djgV&#10;6qlPfeqGTttJujSHSHfLR41Ut3TgcuxbRsj4MqQHaSHxP+jaOMEbpTLGu+VPk6ExpLsMIDME8ci9&#10;8Y1v3MjLdpJOL5c6ZGkBHmwwqZFJEzlbkDI/c4DbM7r3WnHYkbUP2N7BxkbGILARMytwB/68Yyet&#10;d/zuPX8/8YlPbI4tt9/xP8aPb33rWw35XXvp7JP72Mc+1lxmAI997GM7h5k5SY/ypn/XxNFS9nWv&#10;e92ON8ZJNelq3gEHHNBrGtUa+cKnkG4nSxbnVsEJVku6E5zgBJ0FK6+eB/oq/Fa0dH76rksK6PyS&#10;l7xkR+hxMkh6kF3+fv/73z9VIGAZFIaVeHesbDfpc2MrSH/Pe96T9lSwJaSXgkBKDJF+m9vcpgmr&#10;pe8OpBu7xzht5sBcpCu3gCGo61zblpOORBgi3aZBEkrXyFaQbodMX5c8J/6nSJc4wnXZ/22kc8aw&#10;qGXP5sbc3fsQ6XowS7oaqW7pune3S2QKBIL0KbIVpFtN/LeSrszf//73N0NUlh7YOFIjVaQTStg0&#10;mCUeQHptCw/ZCtIt8/5bSSc2iPZt595y0okNeVnigUc+8pFNj7A7dO/GPM6Uuc+md2ErSHdoxAnZ&#10;LD1wFq9GNpEeRPWB9ctY0gV3vcSSTc+QxdEFR3myOKcC6Q972MMa0rPnc4MJOsvXMvjiF7/YkJ6l&#10;Bw591MiWtPS4Yita+1gRFulZnFPBvUofzhdOE7jnPe/Z2On7/Afs7Y5SRfgSEU8ZX6B2Jj1Ghlo6&#10;1MjspKt5jhwhPFr5WBHWfnc1W0a5SsHvjiV33f+mS7WJwqX97WfMpe6mLY1FwKzqMEM7fMBZPGm3&#10;9fe3fPEtuB+eXqXJOeKfS8S15aSH0n3o6951p+znU7p2iB6i/S73qGPRWZqOVwlvB277GUfLpz/9&#10;6UafiFfFch15O2wJp1mjp2rD/52iUTFUHL+XFWpuDHXvUCOzt3TdKa9WSdxYEdY7gVLEmZ2Fl2Fk&#10;C88n0H6OmPjAAKGX7l7lbIcNRJxBOil14le3iybC26yhxQsbeYj35pDdvntHOv91FEBt5tvvxN+O&#10;Jmd3sARBiMguMUS6TQbiEMYGyjHLtwtc4AJNj+A9JEZPAdys7XXz6U9/+uZ+eGGjwk+Vdv65TlWs&#10;Mr02aqQqNAVgDOlzi5beR7rNEtlJVnveVBgkcJ/2bcIowWVp311JNhjL+Rak237nGte4RrP7Zg7S&#10;g3hx2R/YZZEDnr8a2UR6JNiHoTGdfzoynr0/BYjrG9ORfsc73nFjM2T5DHEIj4sNxoJ/3V4/7wfs&#10;tLVEysKbND75yU9u8j1n3plhedmyNMFunxqZ1NKH7ku32SEyPZcMtXTpubGCcee1r31tsyNX+Kc9&#10;7WmL733ve82xXmHb7/dB+NjKrRLbftX37Rdwdj6Gt6kS5Ry/99newYbRGqkiPTLPwpUlDgrKbhXh&#10;tpP0KKiAVmn3ql7HTtb2e2Nxl7vcpYlLfiwL+8yhoKdzbt8mkrlkqHuXvxqp6t6DdNd/KOwuqBQK&#10;KotjKoa69+hZSphY2ReevdOGMTz7vwmUPYHiZ+DJwpRAOls/0tv6TMVQ9+48W41M6t6RntW4gIlO&#10;kDCX1LR0s3QFZS9839IMPDd2W+5ld9iYIziihXjHptvPS6iUD33oQ5sLguR/GSnz09fS6b+l/vSQ&#10;IdKXca12yRjS9UKsY+YUY2fpLj904IGFzvIuC+M0T9chiIA9bK4aV+EQvizpJPLUN6ZvGelR40KJ&#10;sdul5pQh0hW2Qxjs312bCNtwOoQ1zbsxs8/CKdisFwjYnXuve92rWUEon7lIJ+JzILPrAOe2kC4z&#10;XKcSy5SAIH1O4vtIN6YbQ/sOBbThIiJGFoS77UE3noUbAyZd325FEMwtloFd+uGBwalGqsb0qMG6&#10;sb7ZJNJN5Oaq7WSIdGnZbNDVWkuwx8fFe3qHrm59LJwDENeclbwU84QsXTDBU3lrpHoiJ3O6xL6l&#10;iz1pse99roIY6t5VMvB7O0wJnjqE64rN7vvuaRuLcCVHfuckX7x9PZg7Ys1JamQS6UNn2bg6px5r&#10;6pIh0qOluYS4vF2yBHu55Q0rm1Otrh4b0zMMASlz5lU8EdcQ6Vt+lo0iY0iPA4yl8svKEOmhm2NH&#10;5zvf+TaFY6p8xSte0YQxw+87AVsL137pObZCVKbdgnQXDvR9oHbu8+lkLOkK/yEPechOzxHucKLn&#10;hh0Tty6vlfBdPUUXLPu26vvw9HULZpYuOH9vElkjo0mPDCk4rZhHKVMCrGt5m5A+lwyRLi26QXkN&#10;Fy/bJz/5yY0x3wUFfW5KhxW7PlwA0mv/j1Em3Kpzi5s5fci/nWaACbb2Dt4q0mUqMqY1Z0oAV5+9&#10;bnNKH+lm78imGz05Xkw0XWDozHlUVLPsvguLPLP86br5wXo8+8yXGTQnT6S/rJRxjLloqFaquvcg&#10;XSHyWmVKACLe+ta3blSQOWSIdAUVheVOnFe96lWNG9Q63KTNbdIqY/v9gPWuTY6cNJwsWRieO06X&#10;9pqZDo5G7wrS3R1bW85VpIcgfcgqx169XaTHmB6FFb9L3+4X30IfmrQ572ZsRGrXhQtXucpVGj2y&#10;E6Q2ZSqXucXtG31fmnIuf1tIV6BDl/VOucmwT8aQrtBBuv62IbKvlQR06zZz6hGuf/3rp2HA+Gns&#10;zkhXaUwiQ4+58s6f33XrBWz5NaFEAuBTHpkSAd3/riLdJNK2Z/vWPG+/U8Kkztree3qnPkuj40Mm&#10;hdlEz4xfxQkd5si7PA3dDWsY23LSQ5gvsxofWPbq77aM7d4PPfTQZgLXDpdBlx9HsIyd5zrXudJw&#10;Ael/4Qtf6PyMibV/9DK1RGQijj7SuXp9vKdWJpOuNWWX9wSC9DkyT/pIj4kcb1OfN6wNk6D4zBXr&#10;3JDTxTZk27Ec28qe25jJPiG+uUg3Ac3SAiZkd8jVNq7JpFs/9lnlbCFm+doO0mOdbrY+1o/OqGE5&#10;x/ih1xrjZeOytaR7znOekxpwbNqwPWvZyu7dGCL6ei3rd5V220hXWJY4mTJgs56J0XaSzvhi6TQ0&#10;jhvrzdIVrIMEQ/veSujCu64UUxEe//jHN7rUElFKkA59n/OwLSssnzWyiXQJjgGFFLYCzoCgIH0O&#10;jNkjRydblbS4LBxwo2rZwtJPwWXhusC3rXV1fUHC2X26ZHmoAf30lFYFWTrAniDc0qSPFQkZb7o2&#10;UyhcZ7AiE8vKmDGdTowxD37wgzeFAxsnHD+ytNJTPfrRjx69yyZw4xvfuCHDp0Oy59IwmVwmz0G6&#10;8brLJCzffAzyvG2kU4pZs2sNae1rOUG2i/QQnrb2h3FNwpymJQqJT90e9TLMGCBbxbItK3uuizfs&#10;CVMK/caUgzBBpDlKl53BysOH82sJJ5O7d7CudS4supsSZtEmPdl7U1CzBZoDwkbGeO5kqavAEaGy&#10;2tk6dLFCF1QmcbBTZM9B78ETWeo/FvJhbiIN8w0VM0tD+X784x9vwnmvRia3dAlxYmS+azAbdiGR&#10;gq5VKpOhiVyZht950/RCbAnW4kG4ePrcwiDOrmEL6YixLblvxh8WSbqUGBJh4r2uVQJwF089N7cU&#10;6RLrOz1ysYtdrGl1odiYTHdJDenSQvLee++9eM1rXtOM3/6nkIYMMGCSZsmZPUO6tCzNLPuyMIAU&#10;e/bKvI/JvzDxTt+ntOknHNTK5O5dYrqhuCc2A69Um/Sp0L0jPUun3b1HYTCLmnT5nbvVmjd7v4Sx&#10;UmGbsGXP2QGkxZHjk91ZmICyiZ6uFtLoi99kNTgQvkaWaukSPfDAA9OaCMZSH7mvVaot3q9t6QE6&#10;Ot9tm3Lftu0ATxrXbNcV49HSxWtimIUJWP+z4NGjRiL+LL8B86XIY235Lt29mwX3uS1Z7mqVaov3&#10;rY1rxnSFRj+THefZ2u9l4MK0+cO7XJZZmCBd3O6kycIEQjfxeafUsU+E00N0WTxNFB2AmCqTSZdp&#10;mTET7rvN0C0QQUBtxgPetWZlSWvH30U6S5WLgPq+NVNCQR588MFNdwljSNcj9N1PZxJWnuAtdewT&#10;4eS3a9MHz6AeZKpMJl1GFI4NgX17ypgslyUdpJM5U5DeXqczvijsPi9gG3a02jVDV+93+dXL7l04&#10;w0YWDpiiXYYg7zUifnOQLjevySi//lRZinQwZvtkVaYcWB8LF+QNScQb4RWYrs725Sz+knTvOX3T&#10;t9MkwyUucYmNNKVnfdz1ZSikk9CP6zP7/Be9XM4f4cZK6GD3bpfhy16FmjjbslT3LmHLob7JnCNO&#10;MYPvUzSeCccmziGiNjMAOeTfdedbkO49k5u+fXAZkHvYYYc17wcMWV1HnaKlh5izZJVsv/32a7po&#10;8dW0dHELr7HIWztesGupJs62LNXSJQwKKVMOTKKYE8cqKV5mVNY3Y1fXhYGBsqU7btVVUBmYZu2B&#10;D7IDlmx9xhkiPRDeiZ4yjHcdfY7yKSvJkAhr2HDNSVde7N6R7lRZqqUHGD0y5cDnL41PYzIuLpnR&#10;nY/d/VKSrtcp73frA8cI34D0pKs34n2zDOubnEVLD3jXzt+4pgzhzgSwD0wRcZq/dA0v5inxAcGp&#10;Mpn0UtTMri8nUNLmvj4l41mQ7ufQnfIlnA0PI4yxcKiL13v4cJ+JqCWne2IZY1jRhr4AYacs/UiQ&#10;znAUX3I2LGjlU1uiOPV0XZtBrP1rjzG1ZRbSZZBfOlMS2MFlpov48v/i8rfxOYsrA4OKgvcu8rM7&#10;YgMINwcJ0+zQN1zbsCWqFHGIy+zf83333bfRIyrGFNGSu4YXQwlr4DIyC+ky6Ax1l3NAIfeRXkqE&#10;sw7tO35Uwvint4kKw4+fLdfEZ9KGpCDGNumayZ9vpJUiDnFZ7rlUUdq1pNM54gmdsrRVBNeYy2tN&#10;/G2ZhXRKG9eypQuoEMLUCGdFnxkyEGO6Agsxo3ZGvpwIWdsy1kTB+gm6UteQlHF2gVctTrIQeYp4&#10;wHdbEWLYqCUldDKf6bqrTi81pVK1ZTbSWd66SGLHrp3YmPGPuTAAsbYkl5VKoRx++OGNlU3rYEcw&#10;sxdGYQWEszy0JMzibsN4bstxFHjEJ542IsxYiQqk0uyzzz5p+nqkOczas3XvFEGSgm7DBKl28qEA&#10;+o7oBgwpjCllQfhda+NatY/Metn/2gTF333bjEuwPDr61CY0WrY0StRI6GKHrhVPVo72uUtrSvyl&#10;zNbSKcy58ba3vW0n6Pbf/e53NxsuakScMTnqg9lsFERIFKCue6iH8Z7zYlncbbDHSyveC/F7+fcU&#10;iUqoJbtCrF2OYEIc4fycKrOSHigLIBSsLRThXaCTFX7A2vjtb3/7pvhDD2lDn4TuWfwlHOyIpZg4&#10;a/MzJKFrOy/l7/F82fRnI71UuFRoqpLeYYrNCIA999yzOYPGmxbpk1KXdgFm4rlwXcYQMG/Yf//9&#10;d1ohlPEOpTFGQl89iZ9tCT0jTOR3isxCekgURlkIUwgn3jMZKwve+I1sdukuU2SkX5OuePqcNLZF&#10;mZmLMyvsKflrS8Tdl0b5fJk0ZyV9TpExM3iWOWfhEX3IIYdsWN4i83OI+GJrUptw/0f4HMTuLrKJ&#10;dJnbXYAMyP6XPZsKlccH9q3DEc/eYMOnimZiJZ1oXbsramS3belkaqZqRfzOs9v2ZfMEHzkjyf+q&#10;7Nakr2VrZE36Csqa9BWUNekrKGvSV1DWpK+grElfQVmTvoKyJn0FZU36Csqa9BWUNekrKGvSV1DW&#10;pK+grElfQVmTvoKyJn0FZU36Csqa9BWUNekrKGvSV1DWpK+grElfQVmTvnKyWPwfalZbGxPuKlwA&#10;AAAASUVORK5CYIJQSwMEFAAAAAgAh07iQGwQj9zbBwAA1gcAABQAAABkcnMvbWVkaWEvaW1hZ2Uy&#10;LnBuZwHWByn4iVBORw0KGgoAAAANSUhEUgAAAZAAAACsAQMAAABvvmjtAAAAAXNSR0IArs4c6QAA&#10;AARnQU1BAACxjwv8YQUAAAAGUExURQAAAP///6XZn90AAAAJcEhZcwAAIdUAACHVAQSctJ0AAAdZ&#10;SURBVGje7Zk/b9tGFMDJqrA6GFECLy5slAU6ZI3rRQSaMugHyGdQ4SIeK4FD7KoNGWTwIrhDlwys&#10;vkZRIEYZGJA2ei8MWYaKcBQLA9UVZnh9745/7sSjJKdpUaDhkJDS/XT3e+9Ivjtr9MbHO+RfQbT8&#10;WGs/cW6IsCOWL3Uy9732Boij0ZrUaxQ38vPX9KdflYg+h9Sl65fEkE0IIse2F26HZnAY2P2ZH9dP&#10;pt2LvMVT0igjt3u2N9kcmoOdY7u358a15sAM4MwLN0NzqBM9sD3+o1P4/LgNyCYEdnYydabd0fVo&#10;psVfQi+BfR56YRO6zpDJdth8ZQ46xy1AtqVcaHFbvEx08lIemI+IJTbR4gOxQayTcRm5/RGM9ARG&#10;2g2uLgj0Iv4E0UkkzwgXkI111A+5fkuLW+ZwJ9j1QN8MTV8nB7ds78oL73P9EeZl69asD/rmWXdk&#10;n4+1+NGHGO40YhyBmO6B/tAMOseIGEdCt4A4Yu5cnSRpYqavp9bFdcKQU1EOkIaMUGk6xIhs+Feo&#10;fzjtJg7M0dipiwEE5JmIEIa4afY7oA/Ivg768BGmsgnIoc/0eUxtnw3MfzxC/SnqM+TskCObQ0RM&#10;H/Unqb7LEOIII4WBXYrDgIHxxMT4zwXlvcSW0ASQqEAiROLS/bJxjic1Xftive4iQiwh5oAkZaQn&#10;38j7TflGPgxKiHG+GOkoEHms4CIjlJYRcmNkK5pD/KXIHTf7lrWN97Pvahzpll22/MWIqdDPeqlx&#10;xMm+q3PEGVUjdY48yb5rVLoYeROOfJtdG5XI7ex8hyOt7PouRxT6m9l5dw6ZcMRcgFCOtNNLnXLk&#10;unpgegWicMlOaynyIL9eiqyl+tn1esiR7qgSaXRlZLtaPzs1qIxYy3spIctdnDnEWY487EiIfjLj&#10;yGF5YNnzJ+i6kAuarPFval61fnr8js9w4YU+wV7g8VzSpzIilA0TdEAE/5dqg7+FBDvywF6EHMFH&#10;XxXSlRHUR2QnWDgwEXmd6uO9X4m4N9d3pV5W1Bd78Zbrn1XpH6+s/8+k8g16eZPs23MRS/XNYGWX&#10;k7CY/G83+1WIVuHSkfV/zAYWVN6VOPlV+juL730R+SW79xN8doQ/D5uDez2797GzWvaFqo6siDTU&#10;SGnyzwr9DW92EmKRD887Z3n2UX+XFb0DLHpbix59QpAfs9L6DErr/oMVXYqPWc1f1YuAiPPFdaqz&#10;76VI90LTZkn+uTaHKPXh3mcLCbZ6wpqfFZufWmWXF8XkX7tiSybU9zJEs/KZzF9JsouQyXhFRFhr&#10;YM2f1KA8H1vowpF6c7Dj4sBoPjABiVgv/asUYS5xDdZLvpz9dV7zowvW/Mk9KOnHhX6s02nXlfX7&#10;XH+YIZ9Bve4LLi3Ml+QiZhKXCcnnEA9R/8CCKn9Ov1gAs152IVGa4PKVMT0QEae0TEh2Xfu5JkTs&#10;kT64h4j3qureT6wxlOxWPi1j5+m0pQn6HQVCrHHmwhAfTuafY3NI3HBFfSeytCXIbv89NmGwhkHk&#10;6+b2cuSBJuqzJY/wrlS5wIqLDSzr5b4rIbYKiTRNmDCslFuij0tDUR97XeLitbmLnbp8txzppUg6&#10;YfZNX9Y/rnSZ5vr+6voru5QjliLJcv1u6nJ/OZLru2r9apfpta/UVyJE7fJ2s99PI3YtIacrZV/S&#10;PxULxfmBjYicffMG+qu50ErktLrsSTZQ3ygGxhBHRvQ5BPUNeinpA5I9+uxy1bc1irDiuDwT9S06&#10;zJBOGTHwxVXHgWQDYwP9HqdlQ131MaRGjySkQRsLkB9wYLiv6rCB8Glai40FyLMeW+HfCTocqaOL&#10;1rrr/cYRu1zBHo3+0LQPNPPsGxHR9rwxKvHHxRzCPC1cUfJSzcDUHujsdW6oB3aEn+GuWZwhMc82&#10;KZC5opel2SoQDJW+BOntufomvKDbHKlDkf++7YUv2NNdWcBPRldu7WTKECwjjgC5hduDKaLQh1nu&#10;s6I2SpGsaEmR66SEwKwfN9ImKeIyhM1OZcQQyZpgFIas2KA4f6qQqLf3/JPNAVvWY6wn5qD1EPV5&#10;oFT6xMGpyDLJkEuohqG62/NSRKEP7dlmZ5KG/xICkaYFWxJa7gXaRwZvwhBoP3ZEpOySGHRc5wHj&#10;SXe4/lhj1akS2d5za5B9N/0mNgeYSty4YYhi8sOkguhCQcWbABJgYQydsGWLSp8esVkfpU3gtowx&#10;dIg02MASNcIPjuB2qc5qX6PChZ7mO6q8hG7k26WVyLgtNqH0ab6jioFTrl6jsdiE0pcyotoiKHZ6&#10;OXLp5u8FNrB4EcL31YudX1qFJFIT4Sf4ZMhmjohQqQktdtxZZgluAZYQV2wi9MrSRDoqxBebCL2y&#10;NJFrV4FEUlqKXi3uoikQIsWYTfsigCRRIYkU4/wneDtyoELSkeTLvViMBmkrEV+yz/z5JCWREokk&#10;+6xXrvbnWIkkkkr2E6mYr0TYyKQ/IRVqRFMjidQJD7O1GIE20h9HhclbiVQf/1mkfLxD/r8IpX8B&#10;Mc+zB+BW6So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LmzwAL8AAAClAQAAGQAAAGRycy9fcmVscy9lMm9Eb2MueG1sLnJl&#10;bHO9kMGKwjAQhu8L+w5h7tu0PSyymPYigldxH2BIpmmwmYQkir69gWVBQfDmcWb4v/9j1uPFL+JM&#10;KbvACrqmBUGsg3FsFfwetl8rELkgG1wCk4IrZRiHz4/1nhYsNZRnF7OoFM4K5lLij5RZz+QxNyES&#10;18sUksdSx2RlRH1ES7Jv22+Z7hkwPDDFzihIO9ODOFxjbX7NDtPkNG2CPnni8qRCOl+7KxCTpaLA&#10;k3H4t+ybyBbkc4fuPQ7dv4N8eO5wA1BLAwQUAAAACACHTuJAeee6BAQBAAATAgAAEwAAAFtDb250&#10;ZW50X1R5cGVzXS54bWyVkcFOwzAMhu9IvEOUK2pTdkAIrd2BjiMgNB4gStw2onGiOJTt7Um6TYKJ&#10;Ie0Y29/vL8lytbUjmyCQcVjz27LiDFA5bbCv+fvmqbjnjKJELUeHUPMdEF8111fLzc4DsUQj1XyI&#10;0T8IQWoAK6l0HjB1OhesjOkYeuGl+pA9iEVV3QnlMALGIuYM3ixb6OTnGNl6m8p7E489Z4/7ubyq&#10;5sZmPtfFn0SAkU4Q6f1olIzpbmJCfeJVHJzKRM4zNBhPN0n8zIbc+e30c8GBe0mPGYwG9ipDfJY2&#10;mQsdSGj3hQGm8v+QbGmpcF1nFJRtoDZhbzAdrc6lw8K1Tl0avp6pY7aYv7T5BlBLAQIUABQAAAAI&#10;AIdO4kB557oEBAEAABMCAAATAAAAAAAAAAEAIAAAAA8rAABbQ29udGVudF9UeXBlc10ueG1sUEsB&#10;AhQACgAAAAAAh07iQAAAAAAAAAAAAAAAAAYAAAAAAAAAAAAQAAAA0ygAAF9yZWxzL1BLAQIUABQA&#10;AAAIAIdO4kCKFGY80QAAAJQBAAALAAAAAAAAAAEAIAAAAPcoAABfcmVscy8ucmVsc1BLAQIUAAoA&#10;AAAAAIdO4kAAAAAAAAAAAAAAAAAEAAAAAAAAAAAAEAAAAAAAAABkcnMvUEsBAhQACgAAAAAAh07i&#10;QAAAAAAAAAAAAAAAAAoAAAAAAAAAAAAQAAAA8SkAAGRycy9fcmVscy9QSwECFAAUAAAACACHTuJA&#10;LmzwAL8AAAClAQAAGQAAAAAAAAABACAAAAAZKgAAZHJzL19yZWxzL2Uyb0RvYy54bWwucmVsc1BL&#10;AQIUABQAAAAIAIdO4kA9M51U2wAAAAoBAAAPAAAAAAAAAAEAIAAAACIAAABkcnMvZG93bnJldi54&#10;bWxQSwECFAAUAAAACACHTuJArFC7zhQDAABNCAAADgAAAAAAAAABACAAAAAqAQAAZHJzL2Uyb0Rv&#10;Yy54bWxQSwECFAAKAAAAAACHTuJAAAAAAAAAAAAAAAAACgAAAAAAAAAAABAAAABqBAAAZHJzL21l&#10;ZGlhL1BLAQIUABQAAAAIAIdO4kCxZSEiAhwAAP0bAAAUAAAAAAAAAAEAIAAAAJIEAABkcnMvbWVk&#10;aWEvaW1hZ2UxLnBuZ1BLAQIUABQAAAAIAIdO4kBsEI/c2wcAANYHAAAUAAAAAAAAAAEAIAAAAMYg&#10;AABkcnMvbWVkaWEvaW1hZ2UyLnBuZ1BLBQYAAAAACwALAJQCAABELAAAAAA=&#10;">
                <o:lock v:ext="edit" aspectratio="f"/>
                <v:shape id="图片 7" o:spid="_x0000_s1026" o:spt="75" alt="说明: 微信图片_20200928102157" type="#_x0000_t75" style="position:absolute;left:12750;top:2201;height:1220;width:1149;" filled="f" o:preferrelative="t" stroked="f" coordsize="21600,21600" o:gfxdata="UEsDBAoAAAAAAIdO4kAAAAAAAAAAAAAAAAAEAAAAZHJzL1BLAwQUAAAACACHTuJAYmjj6b4AAADb&#10;AAAADwAAAGRycy9kb3ducmV2LnhtbEVPy2rCQBTdF/yH4QrdlDpRaLHRiWCh0k2pj7Ti7pK5yQQz&#10;d0JmNNqvdxYFl4fzni8uthFn6nztWMF4lIAgLpyuuVKQ7z6epyB8QNbYOCYFV/KwyAYPc0y163lD&#10;522oRAxhn6ICE0KbSukLQxb9yLXEkStdZzFE2FVSd9jHcNvISZK8Sos1xwaDLb0bKo7bk1XwdDXL&#10;/PBV/vxWL99/xq3603K/VupxOE5mIAJdwl387/7UCt7i2Pgl/gCZ3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mjj6b4A&#10;AADbAAAADwAAAAAAAAABACAAAAAiAAAAZHJzL2Rvd25yZXYueG1sUEsBAhQAFAAAAAgAh07iQDMv&#10;BZ47AAAAOQAAABAAAAAAAAAAAQAgAAAADQEAAGRycy9zaGFwZXhtbC54bWxQSwUGAAAAAAYABgBb&#10;AQAAtwMAAAAA&#10;">
                  <v:fill on="f" focussize="0,0"/>
                  <v:stroke on="f" miterlimit="8" joinstyle="miter"/>
                  <v:imagedata r:id="rId25" cropleft="2621f" croptop="3186f" cropright="3670f" cropbottom="8192f" o:title=""/>
                  <o:lock v:ext="edit" aspectratio="t"/>
                </v:shape>
                <v:shape id="_x0000_s1026" o:spid="_x0000_s1026" o:spt="75" type="#_x0000_t75" style="position:absolute;left:9970;top:2303;height:1127;width:2620;" filled="f" o:preferrelative="t" stroked="f" coordsize="21600,21600" o:gfxdata="UEsDBAoAAAAAAIdO4kAAAAAAAAAAAAAAAAAEAAAAZHJzL1BLAwQUAAAACACHTuJA6F66vb8AAADb&#10;AAAADwAAAGRycy9kb3ducmV2LnhtbEWPT2vCQBDF7wW/wzJCb3VjKVKiq4hgEYRK/IPXITsm0exs&#10;zG7U9tN3DgVvM7w37/1mMnu4Wt2oDZVnA8NBAoo497biwsB+t3z7BBUissXaMxn4oQCzae9lgqn1&#10;d87oto2FkhAOKRooY2xSrUNeksMw8A2xaCffOoyytoW2Ld4l3NX6PUlG2mHF0lBiQ4uS8su2cwa+&#10;5h/H7NBds8Z2v9/r/UZfRueNMa/9YTIGFekRn+b/65UVfKGXX2QAPf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heur2/&#10;AAAA2wAAAA8AAAAAAAAAAQAgAAAAIgAAAGRycy9kb3ducmV2LnhtbFBLAQIUABQAAAAIAIdO4kAz&#10;LwWeOwAAADkAAAAQAAAAAAAAAAEAIAAAAA4BAABkcnMvc2hhcGV4bWwueG1sUEsFBgAAAAAGAAYA&#10;WwEAALgDAAAAAA==&#10;">
                  <v:fill on="f" focussize="0,0"/>
                  <v:stroke on="f"/>
                  <v:imagedata r:id="rId26" o:title=""/>
                  <o:lock v:ext="edit" aspectratio="t"/>
                </v:shape>
              </v:group>
            </w:pict>
          </mc:Fallback>
        </mc:AlternateContent>
      </w:r>
    </w:p>
    <w:p w14:paraId="0A33A3DC">
      <w:pPr>
        <w:spacing w:line="567" w:lineRule="exact"/>
        <w:jc w:val="center"/>
        <w:rPr>
          <w:b/>
          <w:bCs/>
          <w:spacing w:val="80"/>
          <w:sz w:val="52"/>
        </w:rPr>
      </w:pPr>
    </w:p>
    <w:p w14:paraId="7A21DA3A">
      <w:pPr>
        <w:tabs>
          <w:tab w:val="left" w:pos="8820"/>
        </w:tabs>
        <w:spacing w:after="240" w:afterLines="100"/>
        <w:jc w:val="distribute"/>
        <w:rPr>
          <w:b/>
          <w:bCs/>
          <w:spacing w:val="40"/>
          <w:position w:val="-30"/>
          <w:sz w:val="52"/>
          <w:szCs w:val="52"/>
        </w:rPr>
      </w:pPr>
      <w:r>
        <w:rPr>
          <w:b/>
          <w:bCs/>
          <w:spacing w:val="40"/>
          <w:position w:val="-30"/>
          <w:sz w:val="52"/>
          <w:szCs w:val="52"/>
        </w:rPr>
        <w:t>河南省地方计量技术规范</w:t>
      </w:r>
    </w:p>
    <w:p w14:paraId="7FBDE2D2">
      <w:pPr>
        <w:spacing w:before="48" w:beforeLines="20"/>
        <w:jc w:val="right"/>
        <w:rPr>
          <w:rFonts w:eastAsia="黑体"/>
          <w:sz w:val="28"/>
          <w:szCs w:val="28"/>
        </w:rPr>
      </w:pPr>
      <w:r>
        <w:rPr>
          <w:rFonts w:eastAsia="黑体"/>
          <w:spacing w:val="6"/>
          <w:kern w:val="0"/>
          <w:sz w:val="28"/>
        </w:rPr>
        <w:t xml:space="preserve">                    </w:t>
      </w:r>
      <w:bookmarkStart w:id="0" w:name="_Toc11739372"/>
      <w:r>
        <w:rPr>
          <w:rFonts w:eastAsia="黑体"/>
          <w:spacing w:val="6"/>
          <w:kern w:val="0"/>
          <w:sz w:val="28"/>
        </w:rPr>
        <w:t xml:space="preserve">          </w:t>
      </w:r>
      <w:r>
        <w:rPr>
          <w:rFonts w:eastAsia="黑体"/>
          <w:color w:val="000000"/>
          <w:sz w:val="28"/>
          <w:szCs w:val="28"/>
        </w:rPr>
        <w:t>J</w:t>
      </w:r>
      <w:r>
        <w:rPr>
          <w:rFonts w:eastAsia="黑体"/>
          <w:sz w:val="28"/>
          <w:szCs w:val="28"/>
        </w:rPr>
        <w:t>JF（豫） XXX-</w:t>
      </w:r>
      <w:bookmarkEnd w:id="0"/>
      <w:bookmarkStart w:id="1" w:name="OLE_LINK1"/>
      <w:r>
        <w:rPr>
          <w:rFonts w:eastAsia="黑体"/>
          <w:sz w:val="28"/>
          <w:szCs w:val="28"/>
        </w:rPr>
        <w:t>XXXX</w:t>
      </w:r>
      <w:bookmarkEnd w:id="1"/>
    </w:p>
    <w:p w14:paraId="32B386F4">
      <w:pPr>
        <w:spacing w:line="567" w:lineRule="exact"/>
        <w:rPr>
          <w:rFonts w:eastAsia="黑体"/>
          <w:u w:val="single"/>
        </w:rPr>
      </w:pPr>
      <w:r>
        <w:rPr>
          <w:rFonts w:eastAsia="黑体"/>
        </w:rPr>
        <w:t>________________________________________________________________________________________</w:t>
      </w:r>
    </w:p>
    <w:p w14:paraId="2C4D1170">
      <w:pPr>
        <w:ind w:firstLine="480"/>
        <w:jc w:val="center"/>
        <w:rPr>
          <w:rFonts w:eastAsia="黑体"/>
          <w:b/>
          <w:sz w:val="52"/>
          <w:szCs w:val="52"/>
        </w:rPr>
      </w:pPr>
    </w:p>
    <w:p w14:paraId="23A2C484">
      <w:pPr>
        <w:ind w:firstLine="480"/>
        <w:jc w:val="center"/>
        <w:rPr>
          <w:rFonts w:eastAsia="黑体"/>
          <w:b/>
          <w:sz w:val="52"/>
          <w:szCs w:val="52"/>
        </w:rPr>
      </w:pPr>
    </w:p>
    <w:p w14:paraId="3659B2BA">
      <w:pPr>
        <w:ind w:firstLine="480"/>
        <w:jc w:val="center"/>
        <w:rPr>
          <w:rFonts w:eastAsia="黑体"/>
          <w:b/>
          <w:sz w:val="52"/>
          <w:szCs w:val="52"/>
        </w:rPr>
      </w:pPr>
    </w:p>
    <w:p w14:paraId="2A2A5AF2">
      <w:pPr>
        <w:ind w:firstLine="280" w:firstLineChars="100"/>
        <w:rPr>
          <w:rFonts w:eastAsia="黑体"/>
          <w:sz w:val="28"/>
          <w:szCs w:val="28"/>
        </w:rPr>
      </w:pPr>
    </w:p>
    <w:p w14:paraId="35EFB36E">
      <w:pPr>
        <w:jc w:val="center"/>
        <w:rPr>
          <w:rFonts w:eastAsia="黑体"/>
          <w:sz w:val="52"/>
          <w:szCs w:val="52"/>
        </w:rPr>
      </w:pPr>
      <w:r>
        <w:rPr>
          <w:rFonts w:eastAsia="黑体"/>
          <w:sz w:val="52"/>
          <w:szCs w:val="52"/>
        </w:rPr>
        <w:t>在线电导率仪校准规范</w:t>
      </w:r>
    </w:p>
    <w:p w14:paraId="47C361AC">
      <w:pPr>
        <w:pStyle w:val="22"/>
        <w:spacing w:before="240" w:line="567" w:lineRule="exact"/>
        <w:ind w:hanging="1"/>
        <w:jc w:val="center"/>
        <w:rPr>
          <w:rFonts w:ascii="Times New Roman" w:hAnsi="Times New Roman" w:eastAsia="黑体"/>
          <w:sz w:val="28"/>
          <w:szCs w:val="28"/>
        </w:rPr>
      </w:pPr>
      <w:r>
        <w:rPr>
          <w:rFonts w:ascii="Times New Roman" w:hAnsi="Times New Roman" w:eastAsia="黑体"/>
          <w:sz w:val="28"/>
          <w:szCs w:val="28"/>
        </w:rPr>
        <w:t>Calibration Specification for Online Conductivity Meters</w:t>
      </w:r>
    </w:p>
    <w:p w14:paraId="2D86CDBD">
      <w:pPr>
        <w:jc w:val="center"/>
        <w:rPr>
          <w:rFonts w:eastAsia="黑体"/>
          <w:sz w:val="28"/>
          <w:szCs w:val="28"/>
        </w:rPr>
      </w:pPr>
      <w:r>
        <w:rPr>
          <w:rFonts w:eastAsia="黑体"/>
          <w:sz w:val="28"/>
          <w:szCs w:val="28"/>
        </w:rPr>
        <w:t>(征求意见稿)</w:t>
      </w:r>
    </w:p>
    <w:p w14:paraId="278FA5BA">
      <w:pPr>
        <w:rPr>
          <w:rFonts w:eastAsia="黑体"/>
          <w:sz w:val="28"/>
          <w:szCs w:val="28"/>
        </w:rPr>
      </w:pPr>
    </w:p>
    <w:p w14:paraId="4CD590C9">
      <w:pPr>
        <w:rPr>
          <w:rFonts w:eastAsia="黑体"/>
          <w:sz w:val="28"/>
          <w:szCs w:val="28"/>
        </w:rPr>
      </w:pPr>
    </w:p>
    <w:p w14:paraId="38203C0C">
      <w:pPr>
        <w:rPr>
          <w:rFonts w:eastAsia="黑体"/>
          <w:sz w:val="28"/>
          <w:szCs w:val="28"/>
        </w:rPr>
      </w:pPr>
    </w:p>
    <w:p w14:paraId="47AC67B5">
      <w:pPr>
        <w:rPr>
          <w:rFonts w:eastAsia="黑体"/>
          <w:sz w:val="28"/>
          <w:szCs w:val="28"/>
        </w:rPr>
      </w:pPr>
    </w:p>
    <w:p w14:paraId="3C13724E">
      <w:pPr>
        <w:rPr>
          <w:rFonts w:eastAsia="黑体"/>
          <w:sz w:val="28"/>
          <w:szCs w:val="28"/>
        </w:rPr>
      </w:pPr>
    </w:p>
    <w:p w14:paraId="5114F539">
      <w:pPr>
        <w:rPr>
          <w:rFonts w:eastAsia="黑体"/>
          <w:sz w:val="28"/>
          <w:szCs w:val="28"/>
        </w:rPr>
      </w:pPr>
    </w:p>
    <w:p w14:paraId="2C107236">
      <w:pPr>
        <w:rPr>
          <w:rFonts w:eastAsia="黑体"/>
          <w:sz w:val="28"/>
          <w:szCs w:val="28"/>
        </w:rPr>
      </w:pPr>
    </w:p>
    <w:p w14:paraId="0DFA47AE">
      <w:pPr>
        <w:rPr>
          <w:rFonts w:eastAsia="黑体"/>
          <w:sz w:val="28"/>
          <w:szCs w:val="28"/>
        </w:rPr>
      </w:pPr>
    </w:p>
    <w:p w14:paraId="559C8B51">
      <w:pPr>
        <w:rPr>
          <w:rFonts w:eastAsia="黑体"/>
          <w:sz w:val="28"/>
          <w:szCs w:val="28"/>
        </w:rPr>
      </w:pPr>
    </w:p>
    <w:p w14:paraId="71998999">
      <w:pPr>
        <w:rPr>
          <w:rFonts w:eastAsia="黑体"/>
          <w:sz w:val="28"/>
          <w:szCs w:val="28"/>
        </w:rPr>
      </w:pPr>
    </w:p>
    <w:p w14:paraId="2A40B75B">
      <w:pPr>
        <w:rPr>
          <w:rFonts w:eastAsia="黑体"/>
          <w:sz w:val="18"/>
          <w:szCs w:val="18"/>
        </w:rPr>
      </w:pPr>
    </w:p>
    <w:p w14:paraId="0FC6F2CE">
      <w:pPr>
        <w:spacing w:line="360" w:lineRule="auto"/>
        <w:jc w:val="center"/>
        <w:rPr>
          <w:rFonts w:eastAsia="黑体"/>
          <w:sz w:val="28"/>
          <w:szCs w:val="28"/>
        </w:rPr>
      </w:pPr>
      <w:r>
        <w:rPr>
          <w:rFonts w:eastAsia="黑体"/>
          <w:color w:val="000000"/>
          <w:sz w:val="28"/>
          <w:szCs w:val="28"/>
        </w:rPr>
        <w:t>XXXX</w:t>
      </w:r>
      <w: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310515</wp:posOffset>
                </wp:positionV>
                <wp:extent cx="6159500" cy="0"/>
                <wp:effectExtent l="0" t="0" r="0" b="0"/>
                <wp:wrapNone/>
                <wp:docPr id="7" name="Line 3"/>
                <wp:cNvGraphicFramePr/>
                <a:graphic xmlns:a="http://schemas.openxmlformats.org/drawingml/2006/main">
                  <a:graphicData uri="http://schemas.microsoft.com/office/word/2010/wordprocessingShape">
                    <wps:wsp>
                      <wps:cNvCnPr>
                        <a:cxnSpLocks noChangeShapeType="1"/>
                      </wps:cNvCnPr>
                      <wps:spPr bwMode="auto">
                        <a:xfrm flipV="1">
                          <a:off x="0" y="0"/>
                          <a:ext cx="6159500" cy="0"/>
                        </a:xfrm>
                        <a:prstGeom prst="line">
                          <a:avLst/>
                        </a:prstGeom>
                        <a:noFill/>
                        <a:ln w="9525">
                          <a:solidFill>
                            <a:srgbClr val="000000"/>
                          </a:solidFill>
                          <a:round/>
                        </a:ln>
                        <a:effectLst/>
                      </wps:spPr>
                      <wps:bodyPr/>
                    </wps:wsp>
                  </a:graphicData>
                </a:graphic>
              </wp:anchor>
            </w:drawing>
          </mc:Choice>
          <mc:Fallback>
            <w:pict>
              <v:line id="Line 3" o:spid="_x0000_s1026" o:spt="20" style="position:absolute;left:0pt;flip:y;margin-left:-9.05pt;margin-top:24.45pt;height:0pt;width:485pt;z-index:251660288;mso-width-relative:page;mso-height-relative:page;" filled="f" stroked="t" coordsize="21600,21600" o:gfxdata="UEsDBAoAAAAAAIdO4kAAAAAAAAAAAAAAAAAEAAAAZHJzL1BLAwQUAAAACACHTuJA4AJuutYAAAAJ&#10;AQAADwAAAGRycy9kb3ducmV2LnhtbE2PTUvEMBCG74L/IYzgbTfp+kFbmy4i6kUQXKvntBnbYjIp&#10;Tba7/ntHPOhtPh7eeabaHr0TC85xDKQhWysQSF2wI/UamteHVQ4iJkPWuECo4QsjbOvTk8qUNhzo&#10;BZdd6gWHUCyNhiGlqZQydgN6E9dhQuLdR5i9SdzOvbSzOXC4d3Kj1LX0ZiS+MJgJ7wbsPnd7r+H2&#10;/en+4nlpfXC26Js36xv1uNH6/CxTNyASHtMfDD/6rA41O7VhTzYKp2GV5RmjGi7zAgQDxVXGRfs7&#10;kHUl/39QfwNQSwMEFAAAAAgAh07iQID5syDUAQAAtwMAAA4AAABkcnMvZTJvRG9jLnhtbK1TwW7b&#10;MAy9D9g/CLovTjKkW404PSToLtkWoO3uiizbwiRREJXY+ftRcpJ27aWH+iCIIvnI90gv7wZr2FEF&#10;1OAqPptMOVNOQq1dW/Gnx/sv3znDKFwtDDhV8ZNCfrf6/GnZ+1LNoQNTq8AIxGHZ+4p3MfqyKFB2&#10;ygqcgFeOnA0EKyKZoS3qIHpCt6aYT6c3RQ+h9gGkQqTXzejkZ8TwHkBoGi3VBuTBKhdH1KCMiEQJ&#10;O+2Rr3K3TaNk/N00qCIzFSemMZ9UhO77dBarpSjbIHyn5bkF8Z4WXnGyQjsqeoXaiCjYIeg3UFbL&#10;AAhNnEiwxUgkK0IsZtNX2jx0wqvMhaRGfxUdPw5W/jruAtN1xb9x5oSlgW+1U+xrUqb3WFLA2u1C&#10;4iYH9+C3IP8ic7DuhGtV7vDx5CltljKK/1KSgZ7w9/1PqClGHCJkmYYmWNYY7f+kxAROUrAhz+V0&#10;nYsaIpP0eDNb3C6mNDJ58RWiTBAp0QeMPxRYli4VN9R9BhTHLcbU0nNICndwr43JYzeO9RW/XcwX&#10;OQHB6Do5UxiGdr82gR1FWpz8ZX7keRkW4ODqsYhxKU/lnTtXvvAfldxDfdqFi0g0z9zbeffSwry0&#10;s5TP/9vq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ACbrrWAAAACQEAAA8AAAAAAAAAAQAgAAAA&#10;IgAAAGRycy9kb3ducmV2LnhtbFBLAQIUABQAAAAIAIdO4kCA+bMg1AEAALcDAAAOAAAAAAAAAAEA&#10;IAAAACUBAABkcnMvZTJvRG9jLnhtbFBLBQYAAAAABgAGAFkBAABrBQAAAAA=&#10;">
                <v:fill on="f" focussize="0,0"/>
                <v:stroke color="#000000" joinstyle="round"/>
                <v:imagedata o:title=""/>
                <o:lock v:ext="edit" aspectratio="f"/>
              </v:line>
            </w:pict>
          </mc:Fallback>
        </mc:AlternateContent>
      </w:r>
      <w:r>
        <w:rPr>
          <w:rFonts w:eastAsia="黑体"/>
          <w:sz w:val="28"/>
          <w:szCs w:val="28"/>
        </w:rPr>
        <w:t xml:space="preserve">-XX-XX发布                                   </w:t>
      </w:r>
      <w:r>
        <w:rPr>
          <w:rFonts w:eastAsia="黑体"/>
          <w:color w:val="000000"/>
          <w:sz w:val="28"/>
          <w:szCs w:val="28"/>
        </w:rPr>
        <w:t>XXXX</w:t>
      </w:r>
      <w:r>
        <w:rPr>
          <w:rFonts w:eastAsia="黑体"/>
          <w:sz w:val="28"/>
          <w:szCs w:val="28"/>
        </w:rPr>
        <w:t>-XX-XX实施</w:t>
      </w:r>
    </w:p>
    <w:p w14:paraId="5E5D8D05">
      <w:pPr>
        <w:spacing w:before="240" w:beforeLines="100" w:line="200" w:lineRule="atLeast"/>
        <w:ind w:firstLine="883" w:firstLineChars="200"/>
        <w:rPr>
          <w:b/>
          <w:bCs/>
          <w:sz w:val="32"/>
          <w:szCs w:val="44"/>
        </w:rPr>
      </w:pPr>
      <w:r>
        <w:rPr>
          <w:b/>
          <w:bCs/>
          <w:sz w:val="44"/>
          <w:szCs w:val="44"/>
        </w:rPr>
        <w:t>河 南 省 市 场 监 督 管 理 局</w:t>
      </w:r>
      <w:r>
        <w:rPr>
          <w:sz w:val="44"/>
          <w:szCs w:val="44"/>
        </w:rPr>
        <w:t xml:space="preserve">  </w:t>
      </w:r>
      <w:r>
        <w:rPr>
          <w:rFonts w:eastAsia="黑体"/>
          <w:bCs/>
          <w:sz w:val="28"/>
          <w:szCs w:val="28"/>
        </w:rPr>
        <w:t>发 布</w:t>
      </w:r>
    </w:p>
    <w:p w14:paraId="45F7DDE5">
      <w:pPr>
        <w:spacing w:before="240" w:beforeLines="100"/>
        <w:ind w:firstLine="440" w:firstLineChars="100"/>
        <w:jc w:val="left"/>
        <w:rPr>
          <w:rFonts w:eastAsia="黑体"/>
          <w:sz w:val="44"/>
          <w:szCs w:val="44"/>
        </w:rPr>
      </w:pPr>
      <w:bookmarkStart w:id="2" w:name="_Toc10812"/>
      <w:bookmarkStart w:id="3" w:name="bookmark1"/>
      <w:bookmarkStart w:id="4" w:name="bookmark2"/>
      <w:bookmarkStart w:id="5" w:name="bookmark0"/>
    </w:p>
    <w:p w14:paraId="5108754E">
      <w:pPr>
        <w:spacing w:before="240" w:beforeLines="100"/>
        <w:ind w:firstLine="440" w:firstLineChars="100"/>
        <w:jc w:val="left"/>
        <w:rPr>
          <w:rFonts w:eastAsia="黑体"/>
          <w:sz w:val="44"/>
          <w:szCs w:val="44"/>
        </w:rPr>
      </w:pPr>
    </w:p>
    <w:p w14:paraId="4C890661">
      <w:pPr>
        <w:spacing w:before="240" w:beforeLines="100"/>
        <w:jc w:val="left"/>
        <w:rPr>
          <w:rFonts w:eastAsia="黑体"/>
          <w:sz w:val="44"/>
          <w:szCs w:val="44"/>
        </w:rPr>
      </w:pPr>
      <w:r>
        <mc:AlternateContent>
          <mc:Choice Requires="wps">
            <w:drawing>
              <wp:anchor distT="0" distB="0" distL="114300" distR="114300" simplePos="0" relativeHeight="251661312" behindDoc="0" locked="0" layoutInCell="1" allowOverlap="1">
                <wp:simplePos x="0" y="0"/>
                <wp:positionH relativeFrom="column">
                  <wp:posOffset>3984625</wp:posOffset>
                </wp:positionH>
                <wp:positionV relativeFrom="paragraph">
                  <wp:posOffset>358775</wp:posOffset>
                </wp:positionV>
                <wp:extent cx="1741170" cy="830580"/>
                <wp:effectExtent l="0" t="0" r="0" b="7620"/>
                <wp:wrapSquare wrapText="bothSides"/>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741170" cy="830580"/>
                        </a:xfrm>
                        <a:prstGeom prst="rect">
                          <a:avLst/>
                        </a:prstGeom>
                        <a:solidFill>
                          <a:srgbClr val="FFFFFF"/>
                        </a:solidFill>
                        <a:ln w="25400" cmpd="tri">
                          <a:solidFill>
                            <a:srgbClr val="000000"/>
                          </a:solidFill>
                          <a:prstDash val="dashDot"/>
                          <a:miter lim="800000"/>
                        </a:ln>
                        <a:effectLst/>
                      </wps:spPr>
                      <wps:txbx>
                        <w:txbxContent>
                          <w:p w14:paraId="2099D082">
                            <w:pPr>
                              <w:rPr>
                                <w:rFonts w:ascii="黑体" w:eastAsia="黑体"/>
                                <w:bCs/>
                                <w:sz w:val="28"/>
                              </w:rPr>
                            </w:pPr>
                          </w:p>
                          <w:p w14:paraId="47E0E19E">
                            <w:pPr>
                              <w:rPr>
                                <w:rFonts w:hint="eastAsia" w:ascii="黑体" w:hAnsi="黑体" w:eastAsia="黑体" w:cs="黑体"/>
                                <w:sz w:val="28"/>
                                <w:szCs w:val="28"/>
                              </w:rPr>
                            </w:pPr>
                            <w:r>
                              <w:rPr>
                                <w:rFonts w:hint="eastAsia" w:ascii="黑体" w:hAnsi="黑体" w:eastAsia="黑体" w:cs="黑体"/>
                                <w:bCs/>
                                <w:sz w:val="28"/>
                                <w:szCs w:val="28"/>
                              </w:rPr>
                              <w:t>JJF（豫）XXX—</w:t>
                            </w:r>
                            <w:r>
                              <w:rPr>
                                <w:rFonts w:hint="eastAsia" w:ascii="黑体" w:hAnsi="黑体" w:eastAsia="黑体" w:cs="黑体"/>
                                <w:color w:val="000000"/>
                                <w:sz w:val="28"/>
                                <w:szCs w:val="28"/>
                              </w:rPr>
                              <w:t>XXXX</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3.75pt;margin-top:28.25pt;height:65.4pt;width:137.1pt;mso-wrap-distance-bottom:0pt;mso-wrap-distance-left:9pt;mso-wrap-distance-right:9pt;mso-wrap-distance-top:0pt;z-index:251661312;mso-width-relative:page;mso-height-relative:page;" fillcolor="#FFFFFF" filled="t" stroked="t" coordsize="21600,21600" o:gfxdata="UEsDBAoAAAAAAIdO4kAAAAAAAAAAAAAAAAAEAAAAZHJzL1BLAwQUAAAACACHTuJA5SHf/tkAAAAK&#10;AQAADwAAAGRycy9kb3ducmV2LnhtbE2PwU6DQBCG7ya+w2ZMvNmFNoVKWXow8aJpjCj3LTsFUnYW&#10;2aUtPr3jSU+TyXz55/vz3dX24oyj7xwpiBcRCKTamY4aBZ8fzw8bED5oMrp3hApm9LArbm9ynRl3&#10;oXc8l6ERHEI+0wraEIZMSl+3aLVfuAGJb0c3Wh14HRtpRn3hcNvLZRQl0uqO+EOrB3xqsT6Vk1Vw&#10;LF/nl+Z7epv31GG1qr6qfZwodX8XR1sQAa/hD4ZffVaHgp0ObiLjRa8gWaZrRhWsE54MPEZxCuLA&#10;5CZdgSxy+b9C8QNQSwMEFAAAAAgAh07iQClHAg1bAgAAvgQAAA4AAABkcnMvZTJvRG9jLnhtbK1U&#10;zW7UMBC+I/EOlu802e2WLlGzVemqCKn8SIUH8DrOxsL2mLF3k/IA9A04ceHOc/U5GDvbsiog9UAO&#10;kScz/ma+b2ZycjpYw7YKgwZX88lByZlyEhrt1jX/+OHi2ZyzEIVrhAGnan6tAj9dPH1y0vtKTaED&#10;0yhkBOJC1fuadzH6qiiC7JQV4QC8cuRsAa2IZOK6aFD0hG5NMS3L50UP2HgEqUKgr8vRyXeI+BhA&#10;aFst1RLkxioXR1RURkSiFDrtA1/kattWyfiubYOKzNScmMb8piR0XqV3sTgR1RqF77TclSAeU8ID&#10;TlZoR0nvoZYiCrZB/QeU1RIhQBsPJNhiJJIVIRaT8oE2V53wKnMhqYO/Fz38P1j5dvsemW5oEg45&#10;c8JSx2+/3dx+/3n74yujbyRQ70NFcVeeIuPwEgYKzmSDvwT5KTAH551wa3WGCH2nREMFTtLNYu/q&#10;iBMSyKp/Aw0lEpsIGWho0Sb1SA9G6NSc6/vmqCEymVIezyaTY3JJ8s0Py6N57l4hqrvbHkN8pcCy&#10;dKg5UvMzuthehpiqEdVdSEoWwOjmQhuTDVyvzg2yraBBuchPJvAgzDjW13x6NCtTIdaTbhH1KMY/&#10;4cr8/A0ulbMUoRvTNnRaQkyBorI60poZbYns/n3jklfl0d7RSiInXUeF47Aadk1bQXNNciOMY09L&#10;T4cO8AtnPY18zcPnjUDFmXntqGUvJrMZ0YrZmB0dT8nAfc9q3yOcJCjiz9l4PI/jXm086nVHmcYh&#10;cXBGbW517kAqdaxqNxw01rkxuxVMe7Nv56jfv53F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OUh&#10;3/7ZAAAACgEAAA8AAAAAAAAAAQAgAAAAIgAAAGRycy9kb3ducmV2LnhtbFBLAQIUABQAAAAIAIdO&#10;4kApRwINWwIAAL4EAAAOAAAAAAAAAAEAIAAAACgBAABkcnMvZTJvRG9jLnhtbFBLBQYAAAAABgAG&#10;AFkBAAD1BQAAAAA=&#10;">
                <v:fill on="t" focussize="0,0"/>
                <v:stroke weight="2pt" color="#000000" linestyle="thickBetweenThin" miterlimit="8" joinstyle="miter" dashstyle="dashDot"/>
                <v:imagedata o:title=""/>
                <o:lock v:ext="edit" aspectratio="f"/>
                <v:textbox>
                  <w:txbxContent>
                    <w:p w14:paraId="2099D082">
                      <w:pPr>
                        <w:rPr>
                          <w:rFonts w:ascii="黑体" w:eastAsia="黑体"/>
                          <w:bCs/>
                          <w:sz w:val="28"/>
                        </w:rPr>
                      </w:pPr>
                    </w:p>
                    <w:p w14:paraId="47E0E19E">
                      <w:pPr>
                        <w:rPr>
                          <w:rFonts w:hint="eastAsia" w:ascii="黑体" w:hAnsi="黑体" w:eastAsia="黑体" w:cs="黑体"/>
                          <w:sz w:val="28"/>
                          <w:szCs w:val="28"/>
                        </w:rPr>
                      </w:pPr>
                      <w:r>
                        <w:rPr>
                          <w:rFonts w:hint="eastAsia" w:ascii="黑体" w:hAnsi="黑体" w:eastAsia="黑体" w:cs="黑体"/>
                          <w:bCs/>
                          <w:sz w:val="28"/>
                          <w:szCs w:val="28"/>
                        </w:rPr>
                        <w:t>JJF（豫）XXX—</w:t>
                      </w:r>
                      <w:r>
                        <w:rPr>
                          <w:rFonts w:hint="eastAsia" w:ascii="黑体" w:hAnsi="黑体" w:eastAsia="黑体" w:cs="黑体"/>
                          <w:color w:val="000000"/>
                          <w:sz w:val="28"/>
                          <w:szCs w:val="28"/>
                        </w:rPr>
                        <w:t>XXXX</w:t>
                      </w:r>
                    </w:p>
                  </w:txbxContent>
                </v:textbox>
                <w10:wrap type="square"/>
              </v:shape>
            </w:pict>
          </mc:Fallback>
        </mc:AlternateContent>
      </w:r>
      <w:bookmarkEnd w:id="2"/>
      <w:bookmarkEnd w:id="3"/>
      <w:bookmarkEnd w:id="4"/>
      <w:bookmarkEnd w:id="5"/>
      <w:r>
        <w:rPr>
          <w:rFonts w:eastAsia="黑体"/>
          <w:sz w:val="44"/>
          <w:szCs w:val="44"/>
        </w:rPr>
        <w:t xml:space="preserve"> </w:t>
      </w:r>
    </w:p>
    <w:p w14:paraId="3FC6974C">
      <w:pPr>
        <w:spacing w:before="240" w:beforeLines="100"/>
        <w:jc w:val="left"/>
        <w:rPr>
          <w:rFonts w:eastAsia="黑体"/>
          <w:sz w:val="44"/>
          <w:szCs w:val="44"/>
        </w:rPr>
      </w:pPr>
      <w:r>
        <w:rPr>
          <w:rFonts w:eastAsia="黑体"/>
          <w:sz w:val="44"/>
          <w:szCs w:val="44"/>
        </w:rPr>
        <w:t>在线电导率仪校准规范</w:t>
      </w:r>
    </w:p>
    <w:p w14:paraId="40A71334">
      <w:pPr>
        <w:tabs>
          <w:tab w:val="left" w:pos="6521"/>
          <w:tab w:val="left" w:pos="8745"/>
          <w:tab w:val="left" w:pos="8925"/>
          <w:tab w:val="right" w:pos="9071"/>
        </w:tabs>
        <w:ind w:right="-256" w:rightChars="-122"/>
        <w:rPr>
          <w:rFonts w:eastAsia="黑体"/>
          <w:sz w:val="28"/>
          <w:szCs w:val="28"/>
        </w:rPr>
      </w:pPr>
      <w:r>
        <w:rPr>
          <w:rFonts w:eastAsia="黑体"/>
          <w:sz w:val="28"/>
          <w:szCs w:val="28"/>
        </w:rPr>
        <w:t>Calibration Specification for Online Conductivity Meters</w:t>
      </w:r>
    </w:p>
    <w:p w14:paraId="64988E80">
      <w:pPr>
        <w:spacing w:before="240" w:beforeLines="100"/>
        <w:ind w:firstLine="210" w:firstLineChars="100"/>
        <w:jc w:val="left"/>
        <w:rPr>
          <w:sz w:val="24"/>
        </w:rPr>
      </w:pPr>
      <w:r>
        <w:rPr>
          <w:color w:val="000000"/>
          <w:lang w:bidi="en-US"/>
        </w:rPr>
        <w:t>_________________________________________________________________________________</w:t>
      </w:r>
      <w:r>
        <w:rPr>
          <w:color w:val="000000"/>
          <w:u w:val="single"/>
          <w:lang w:bidi="en-US"/>
        </w:rPr>
        <w:t>___</w:t>
      </w:r>
      <w:r>
        <w:rPr>
          <w:color w:val="000000"/>
          <w:lang w:bidi="en-US"/>
        </w:rPr>
        <w:t>___</w:t>
      </w:r>
    </w:p>
    <w:p w14:paraId="4B9FB1D2">
      <w:pPr>
        <w:pStyle w:val="22"/>
        <w:rPr>
          <w:rFonts w:ascii="Times New Roman" w:hAnsi="Times New Roman"/>
          <w:sz w:val="24"/>
        </w:rPr>
      </w:pPr>
    </w:p>
    <w:p w14:paraId="48759FA7">
      <w:pPr>
        <w:pStyle w:val="22"/>
        <w:rPr>
          <w:rFonts w:ascii="Times New Roman" w:hAnsi="Times New Roman"/>
          <w:sz w:val="24"/>
        </w:rPr>
      </w:pPr>
    </w:p>
    <w:p w14:paraId="637AA5C1">
      <w:pPr>
        <w:pStyle w:val="22"/>
        <w:rPr>
          <w:rFonts w:ascii="Times New Roman" w:hAnsi="Times New Roman"/>
          <w:sz w:val="24"/>
        </w:rPr>
      </w:pPr>
    </w:p>
    <w:p w14:paraId="7335C004">
      <w:pPr>
        <w:pStyle w:val="22"/>
        <w:rPr>
          <w:rFonts w:ascii="Times New Roman" w:hAnsi="Times New Roman"/>
          <w:sz w:val="24"/>
        </w:rPr>
      </w:pPr>
    </w:p>
    <w:p w14:paraId="701450A9">
      <w:pPr>
        <w:pStyle w:val="22"/>
        <w:rPr>
          <w:rFonts w:ascii="Times New Roman" w:hAnsi="Times New Roman"/>
          <w:sz w:val="24"/>
        </w:rPr>
      </w:pPr>
    </w:p>
    <w:p w14:paraId="5667634C">
      <w:pPr>
        <w:pStyle w:val="22"/>
        <w:rPr>
          <w:rFonts w:ascii="Times New Roman" w:hAnsi="Times New Roman"/>
          <w:sz w:val="24"/>
        </w:rPr>
      </w:pPr>
    </w:p>
    <w:p w14:paraId="575936D8">
      <w:pPr>
        <w:pStyle w:val="22"/>
        <w:rPr>
          <w:rFonts w:ascii="Times New Roman" w:hAnsi="Times New Roman"/>
          <w:sz w:val="24"/>
        </w:rPr>
      </w:pPr>
    </w:p>
    <w:p w14:paraId="1499ED50">
      <w:pPr>
        <w:pStyle w:val="22"/>
        <w:rPr>
          <w:rFonts w:ascii="Times New Roman" w:hAnsi="Times New Roman"/>
          <w:sz w:val="24"/>
        </w:rPr>
      </w:pPr>
    </w:p>
    <w:p w14:paraId="7031DEAA">
      <w:pPr>
        <w:pStyle w:val="22"/>
        <w:rPr>
          <w:rFonts w:ascii="Times New Roman" w:hAnsi="Times New Roman"/>
          <w:sz w:val="24"/>
        </w:rPr>
      </w:pPr>
    </w:p>
    <w:p w14:paraId="44382056">
      <w:pPr>
        <w:pStyle w:val="22"/>
        <w:spacing w:line="360" w:lineRule="auto"/>
        <w:ind w:firstLine="840" w:firstLineChars="300"/>
        <w:jc w:val="left"/>
        <w:rPr>
          <w:rFonts w:ascii="Times New Roman" w:hAnsi="Times New Roman" w:eastAsia="黑体"/>
          <w:sz w:val="28"/>
          <w:szCs w:val="24"/>
        </w:rPr>
      </w:pPr>
      <w:r>
        <w:rPr>
          <w:rFonts w:ascii="Times New Roman" w:hAnsi="Times New Roman" w:eastAsia="黑体"/>
          <w:sz w:val="28"/>
        </w:rPr>
        <w:t>归  口 单 位：</w:t>
      </w:r>
      <w:r>
        <w:rPr>
          <w:rFonts w:ascii="Times New Roman" w:hAnsi="Times New Roman"/>
          <w:sz w:val="28"/>
          <w:szCs w:val="24"/>
        </w:rPr>
        <w:t>河南省化学与标准物质计量技术委员会</w:t>
      </w:r>
    </w:p>
    <w:p w14:paraId="383D5165">
      <w:pPr>
        <w:pStyle w:val="22"/>
        <w:spacing w:line="360" w:lineRule="auto"/>
        <w:ind w:firstLine="840" w:firstLineChars="300"/>
        <w:jc w:val="left"/>
        <w:rPr>
          <w:rFonts w:ascii="Times New Roman" w:hAnsi="Times New Roman" w:eastAsia="黑体"/>
          <w:sz w:val="28"/>
        </w:rPr>
      </w:pPr>
      <w:r>
        <w:rPr>
          <w:rFonts w:ascii="Times New Roman" w:hAnsi="Times New Roman" w:eastAsia="黑体"/>
          <w:sz w:val="28"/>
        </w:rPr>
        <w:t>主要起草单位：</w:t>
      </w:r>
      <w:bookmarkStart w:id="6" w:name="OLE_LINK2"/>
      <w:r>
        <w:rPr>
          <w:rFonts w:ascii="Times New Roman" w:hAnsi="Times New Roman"/>
          <w:sz w:val="28"/>
        </w:rPr>
        <w:t>河南省计量测试科学研究院</w:t>
      </w:r>
      <w:bookmarkEnd w:id="6"/>
    </w:p>
    <w:p w14:paraId="2368547A">
      <w:pPr>
        <w:pStyle w:val="22"/>
        <w:spacing w:line="360" w:lineRule="auto"/>
        <w:ind w:firstLine="840" w:firstLineChars="300"/>
        <w:jc w:val="left"/>
        <w:rPr>
          <w:rFonts w:ascii="Times New Roman" w:hAnsi="Times New Roman"/>
          <w:sz w:val="28"/>
        </w:rPr>
      </w:pPr>
      <w:r>
        <w:rPr>
          <w:rFonts w:ascii="Times New Roman" w:hAnsi="Times New Roman" w:eastAsia="黑体"/>
          <w:sz w:val="28"/>
        </w:rPr>
        <w:t>参加起草单位：</w:t>
      </w:r>
    </w:p>
    <w:p w14:paraId="747D9C6A">
      <w:pPr>
        <w:pStyle w:val="22"/>
        <w:spacing w:line="360" w:lineRule="auto"/>
        <w:ind w:firstLine="2800" w:firstLineChars="1000"/>
        <w:jc w:val="left"/>
        <w:rPr>
          <w:rFonts w:ascii="Times New Roman" w:hAnsi="Times New Roman"/>
          <w:sz w:val="28"/>
        </w:rPr>
      </w:pPr>
    </w:p>
    <w:p w14:paraId="11E69562">
      <w:pPr>
        <w:pStyle w:val="22"/>
        <w:rPr>
          <w:rFonts w:ascii="Times New Roman" w:hAnsi="Times New Roman"/>
          <w:sz w:val="28"/>
          <w:szCs w:val="24"/>
        </w:rPr>
      </w:pPr>
    </w:p>
    <w:p w14:paraId="55FD8247">
      <w:pPr>
        <w:pStyle w:val="22"/>
        <w:rPr>
          <w:rFonts w:ascii="Times New Roman" w:hAnsi="Times New Roman"/>
          <w:sz w:val="28"/>
          <w:szCs w:val="24"/>
        </w:rPr>
      </w:pPr>
    </w:p>
    <w:p w14:paraId="797BC80A">
      <w:pPr>
        <w:pStyle w:val="22"/>
        <w:rPr>
          <w:rFonts w:ascii="Times New Roman" w:hAnsi="Times New Roman"/>
          <w:sz w:val="28"/>
          <w:szCs w:val="24"/>
        </w:rPr>
      </w:pPr>
    </w:p>
    <w:p w14:paraId="1CB61734">
      <w:pPr>
        <w:pStyle w:val="22"/>
        <w:rPr>
          <w:rFonts w:ascii="Times New Roman" w:hAnsi="Times New Roman"/>
          <w:sz w:val="28"/>
          <w:szCs w:val="24"/>
        </w:rPr>
      </w:pPr>
    </w:p>
    <w:p w14:paraId="10A4EB34">
      <w:pPr>
        <w:pStyle w:val="22"/>
        <w:rPr>
          <w:rFonts w:ascii="Times New Roman" w:hAnsi="Times New Roman"/>
          <w:sz w:val="28"/>
          <w:szCs w:val="24"/>
        </w:rPr>
      </w:pPr>
    </w:p>
    <w:p w14:paraId="21DFDE0B">
      <w:pPr>
        <w:pStyle w:val="22"/>
        <w:rPr>
          <w:rFonts w:ascii="Times New Roman" w:hAnsi="Times New Roman"/>
          <w:sz w:val="28"/>
          <w:szCs w:val="24"/>
        </w:rPr>
      </w:pPr>
    </w:p>
    <w:p w14:paraId="24560FA9">
      <w:pPr>
        <w:pStyle w:val="22"/>
        <w:rPr>
          <w:rFonts w:ascii="Times New Roman" w:hAnsi="Times New Roman"/>
          <w:sz w:val="28"/>
          <w:szCs w:val="24"/>
        </w:rPr>
      </w:pPr>
    </w:p>
    <w:p w14:paraId="14A37AB3">
      <w:pPr>
        <w:pStyle w:val="22"/>
        <w:rPr>
          <w:rFonts w:ascii="Times New Roman" w:hAnsi="Times New Roman"/>
          <w:sz w:val="28"/>
          <w:szCs w:val="24"/>
        </w:rPr>
      </w:pPr>
    </w:p>
    <w:p w14:paraId="5EA6D042">
      <w:pPr>
        <w:pStyle w:val="22"/>
        <w:rPr>
          <w:rFonts w:ascii="Times New Roman" w:hAnsi="Times New Roman"/>
          <w:sz w:val="28"/>
          <w:szCs w:val="24"/>
        </w:rPr>
      </w:pPr>
    </w:p>
    <w:p w14:paraId="40906CC3">
      <w:pPr>
        <w:pStyle w:val="22"/>
        <w:rPr>
          <w:rFonts w:ascii="Times New Roman" w:hAnsi="Times New Roman"/>
          <w:sz w:val="28"/>
          <w:szCs w:val="24"/>
        </w:rPr>
      </w:pPr>
    </w:p>
    <w:p w14:paraId="7FA9472F">
      <w:pPr>
        <w:pStyle w:val="22"/>
        <w:jc w:val="center"/>
        <w:rPr>
          <w:rFonts w:ascii="Times New Roman" w:hAnsi="Times New Roman"/>
          <w:sz w:val="28"/>
          <w:szCs w:val="28"/>
        </w:rPr>
      </w:pPr>
    </w:p>
    <w:p w14:paraId="1C1CC7D1">
      <w:pPr>
        <w:pStyle w:val="22"/>
        <w:ind w:firstLine="560" w:firstLineChars="200"/>
        <w:rPr>
          <w:rFonts w:ascii="Times New Roman" w:hAnsi="Times New Roman"/>
          <w:sz w:val="28"/>
          <w:szCs w:val="28"/>
        </w:rPr>
      </w:pPr>
      <w:r>
        <w:rPr>
          <w:rFonts w:ascii="Times New Roman" w:hAnsi="Times New Roman"/>
          <w:sz w:val="28"/>
          <w:szCs w:val="28"/>
        </w:rPr>
        <w:t>本规范委托河南省</w:t>
      </w:r>
      <w:bookmarkStart w:id="52" w:name="_GoBack"/>
      <w:r>
        <w:rPr>
          <w:rFonts w:hint="eastAsia" w:ascii="Times New Roman" w:hAnsi="Times New Roman"/>
          <w:sz w:val="28"/>
          <w:szCs w:val="28"/>
          <w:lang w:eastAsia="zh-CN"/>
        </w:rPr>
        <w:t>化学与标准物质</w:t>
      </w:r>
      <w:bookmarkEnd w:id="52"/>
      <w:r>
        <w:rPr>
          <w:rFonts w:ascii="Times New Roman" w:hAnsi="Times New Roman"/>
          <w:sz w:val="28"/>
          <w:szCs w:val="28"/>
        </w:rPr>
        <w:t>计量技术委员会负责解释</w:t>
      </w:r>
    </w:p>
    <w:p w14:paraId="172A6C94">
      <w:pPr>
        <w:rPr>
          <w:rFonts w:eastAsia="黑体"/>
          <w:sz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304" w:bottom="1418" w:left="1361" w:header="851" w:footer="992" w:gutter="0"/>
          <w:pgNumType w:fmt="upperRoman" w:start="1"/>
          <w:cols w:space="720" w:num="1"/>
          <w:titlePg/>
          <w:docGrid w:linePitch="312" w:charSpace="0"/>
        </w:sectPr>
      </w:pPr>
    </w:p>
    <w:p w14:paraId="51942076">
      <w:pPr>
        <w:rPr>
          <w:rFonts w:eastAsia="黑体"/>
          <w:sz w:val="28"/>
        </w:rPr>
      </w:pPr>
    </w:p>
    <w:p w14:paraId="3AAE3FA3">
      <w:pPr>
        <w:spacing w:line="700" w:lineRule="exact"/>
        <w:ind w:firstLine="560" w:firstLineChars="200"/>
        <w:rPr>
          <w:rFonts w:eastAsia="黑体"/>
          <w:sz w:val="28"/>
        </w:rPr>
      </w:pPr>
    </w:p>
    <w:p w14:paraId="49CC11DA">
      <w:pPr>
        <w:spacing w:line="360" w:lineRule="auto"/>
        <w:ind w:firstLine="560" w:firstLineChars="200"/>
        <w:rPr>
          <w:rFonts w:eastAsia="黑体"/>
          <w:sz w:val="28"/>
        </w:rPr>
      </w:pPr>
      <w:r>
        <w:rPr>
          <w:rFonts w:eastAsia="黑体"/>
          <w:sz w:val="28"/>
        </w:rPr>
        <w:t>本规范主要起草人：</w:t>
      </w:r>
    </w:p>
    <w:p w14:paraId="6B13585D">
      <w:pPr>
        <w:spacing w:line="360" w:lineRule="auto"/>
        <w:ind w:firstLine="1400" w:firstLineChars="500"/>
        <w:rPr>
          <w:rFonts w:eastAsia="黑体"/>
          <w:sz w:val="28"/>
        </w:rPr>
      </w:pPr>
    </w:p>
    <w:p w14:paraId="790611B8">
      <w:pPr>
        <w:spacing w:line="360" w:lineRule="auto"/>
        <w:ind w:firstLine="1400" w:firstLineChars="500"/>
        <w:rPr>
          <w:rFonts w:eastAsia="黑体"/>
          <w:sz w:val="28"/>
        </w:rPr>
      </w:pPr>
      <w:r>
        <w:rPr>
          <w:rFonts w:eastAsia="黑体"/>
          <w:sz w:val="28"/>
        </w:rPr>
        <w:t>参加起草人：</w:t>
      </w:r>
    </w:p>
    <w:p w14:paraId="2E95169B">
      <w:pPr>
        <w:spacing w:line="360" w:lineRule="auto"/>
        <w:ind w:firstLine="1960" w:firstLineChars="700"/>
        <w:rPr>
          <w:rFonts w:eastAsia="等线"/>
          <w:sz w:val="28"/>
        </w:rPr>
      </w:pPr>
    </w:p>
    <w:p w14:paraId="28910FE7">
      <w:pPr>
        <w:pStyle w:val="22"/>
        <w:spacing w:line="400" w:lineRule="exact"/>
        <w:ind w:firstLine="1920" w:firstLineChars="600"/>
        <w:rPr>
          <w:rFonts w:ascii="Times New Roman" w:hAnsi="Times New Roman" w:eastAsia="黑体"/>
          <w:sz w:val="32"/>
        </w:rPr>
      </w:pPr>
    </w:p>
    <w:p w14:paraId="601BD15B">
      <w:pPr>
        <w:pStyle w:val="22"/>
        <w:spacing w:line="400" w:lineRule="exact"/>
        <w:jc w:val="center"/>
        <w:rPr>
          <w:rFonts w:ascii="Times New Roman" w:hAnsi="Times New Roman" w:eastAsia="黑体"/>
          <w:sz w:val="32"/>
        </w:rPr>
      </w:pPr>
    </w:p>
    <w:p w14:paraId="263B71FE">
      <w:pPr>
        <w:pStyle w:val="22"/>
        <w:spacing w:line="400" w:lineRule="exact"/>
        <w:jc w:val="center"/>
        <w:rPr>
          <w:rFonts w:ascii="Times New Roman" w:hAnsi="Times New Roman" w:eastAsia="黑体"/>
          <w:sz w:val="32"/>
        </w:rPr>
      </w:pPr>
    </w:p>
    <w:p w14:paraId="5190E042">
      <w:pPr>
        <w:pStyle w:val="22"/>
        <w:spacing w:line="400" w:lineRule="exact"/>
        <w:jc w:val="center"/>
        <w:rPr>
          <w:rFonts w:ascii="Times New Roman" w:hAnsi="Times New Roman" w:eastAsia="黑体"/>
          <w:sz w:val="32"/>
        </w:rPr>
      </w:pPr>
    </w:p>
    <w:p w14:paraId="3DF82CA7">
      <w:pPr>
        <w:pStyle w:val="22"/>
        <w:spacing w:line="400" w:lineRule="exact"/>
        <w:jc w:val="center"/>
        <w:rPr>
          <w:rFonts w:ascii="Times New Roman" w:hAnsi="Times New Roman" w:eastAsia="黑体"/>
          <w:sz w:val="32"/>
        </w:rPr>
      </w:pPr>
    </w:p>
    <w:p w14:paraId="74D5D2FD">
      <w:pPr>
        <w:pStyle w:val="22"/>
        <w:spacing w:line="400" w:lineRule="exact"/>
        <w:jc w:val="center"/>
        <w:rPr>
          <w:rFonts w:ascii="Times New Roman" w:hAnsi="Times New Roman" w:eastAsia="黑体"/>
          <w:sz w:val="32"/>
        </w:rPr>
      </w:pPr>
    </w:p>
    <w:p w14:paraId="4A0C2953">
      <w:pPr>
        <w:pStyle w:val="22"/>
        <w:spacing w:line="400" w:lineRule="exact"/>
        <w:jc w:val="center"/>
        <w:rPr>
          <w:rFonts w:ascii="Times New Roman" w:hAnsi="Times New Roman" w:eastAsia="黑体"/>
          <w:sz w:val="32"/>
        </w:rPr>
      </w:pPr>
    </w:p>
    <w:p w14:paraId="4F9A20E7">
      <w:pPr>
        <w:pStyle w:val="22"/>
        <w:spacing w:line="400" w:lineRule="exact"/>
        <w:jc w:val="center"/>
        <w:rPr>
          <w:rFonts w:ascii="Times New Roman" w:hAnsi="Times New Roman" w:eastAsia="黑体"/>
          <w:sz w:val="32"/>
        </w:rPr>
      </w:pPr>
    </w:p>
    <w:p w14:paraId="66ED3042">
      <w:pPr>
        <w:jc w:val="center"/>
        <w:rPr>
          <w:rFonts w:eastAsia="黑体"/>
          <w:b/>
          <w:bCs/>
          <w:sz w:val="28"/>
          <w:szCs w:val="28"/>
        </w:rPr>
        <w:sectPr>
          <w:footerReference r:id="rId11" w:type="first"/>
          <w:footerReference r:id="rId9" w:type="default"/>
          <w:footerReference r:id="rId10" w:type="even"/>
          <w:pgSz w:w="11906" w:h="16838"/>
          <w:pgMar w:top="1418" w:right="1304" w:bottom="1418" w:left="1361" w:header="851" w:footer="992" w:gutter="0"/>
          <w:pgNumType w:fmt="upperRoman" w:start="1"/>
          <w:cols w:space="720" w:num="1"/>
          <w:docGrid w:linePitch="312" w:charSpace="0"/>
        </w:sectPr>
      </w:pPr>
    </w:p>
    <w:p w14:paraId="346134DC">
      <w:pPr>
        <w:spacing w:before="156" w:beforeLines="50" w:after="156" w:afterLines="50"/>
        <w:jc w:val="center"/>
        <w:rPr>
          <w:rFonts w:eastAsia="黑体"/>
          <w:sz w:val="44"/>
          <w:szCs w:val="44"/>
        </w:rPr>
      </w:pPr>
      <w:r>
        <w:rPr>
          <w:rFonts w:eastAsia="黑体"/>
          <w:sz w:val="44"/>
          <w:szCs w:val="44"/>
        </w:rPr>
        <w:t>目    录</w:t>
      </w:r>
    </w:p>
    <w:p w14:paraId="1035B072">
      <w:pPr>
        <w:spacing w:before="156" w:beforeLines="50" w:after="156" w:afterLines="50"/>
        <w:rPr>
          <w:sz w:val="24"/>
        </w:rPr>
      </w:pPr>
      <w:r>
        <w:rPr>
          <w:sz w:val="24"/>
        </w:rPr>
        <w:t>引言 ………………………………………………………………………………（Ⅱ）</w:t>
      </w:r>
    </w:p>
    <w:p w14:paraId="76BEB4B1">
      <w:pPr>
        <w:numPr>
          <w:ilvl w:val="0"/>
          <w:numId w:val="8"/>
        </w:numPr>
        <w:spacing w:before="156" w:beforeLines="50" w:after="156" w:afterLines="50"/>
        <w:rPr>
          <w:sz w:val="24"/>
        </w:rPr>
      </w:pPr>
      <w:r>
        <w:rPr>
          <w:sz w:val="24"/>
        </w:rPr>
        <w:t>范围 ……………………………………………………………………………（1）</w:t>
      </w:r>
    </w:p>
    <w:p w14:paraId="0D26DBBF">
      <w:pPr>
        <w:numPr>
          <w:ilvl w:val="0"/>
          <w:numId w:val="8"/>
        </w:numPr>
        <w:spacing w:before="156" w:beforeLines="50" w:after="156" w:afterLines="50"/>
        <w:rPr>
          <w:sz w:val="24"/>
        </w:rPr>
      </w:pPr>
      <w:r>
        <w:rPr>
          <w:sz w:val="24"/>
        </w:rPr>
        <w:t>引用文件 ………………………………………………………………………（1）</w:t>
      </w:r>
    </w:p>
    <w:p w14:paraId="26C8E22A">
      <w:pPr>
        <w:numPr>
          <w:ilvl w:val="0"/>
          <w:numId w:val="8"/>
        </w:numPr>
        <w:spacing w:before="156" w:beforeLines="50" w:after="156" w:afterLines="50"/>
        <w:rPr>
          <w:sz w:val="24"/>
        </w:rPr>
      </w:pPr>
      <w:r>
        <w:rPr>
          <w:sz w:val="24"/>
        </w:rPr>
        <w:t>概述 ……………………………………………………………………………（1）</w:t>
      </w:r>
    </w:p>
    <w:p w14:paraId="03992C72">
      <w:pPr>
        <w:numPr>
          <w:ilvl w:val="0"/>
          <w:numId w:val="8"/>
        </w:numPr>
        <w:spacing w:before="156" w:beforeLines="50" w:after="156" w:afterLines="50"/>
        <w:rPr>
          <w:sz w:val="24"/>
        </w:rPr>
      </w:pPr>
      <w:r>
        <w:rPr>
          <w:sz w:val="24"/>
        </w:rPr>
        <w:t>计量特性………………………………………………………………………（1）</w:t>
      </w:r>
    </w:p>
    <w:p w14:paraId="264AB3F5">
      <w:pPr>
        <w:numPr>
          <w:ilvl w:val="0"/>
          <w:numId w:val="8"/>
        </w:numPr>
        <w:spacing w:before="156" w:beforeLines="50" w:after="156" w:afterLines="50"/>
        <w:rPr>
          <w:sz w:val="24"/>
        </w:rPr>
      </w:pPr>
      <w:r>
        <w:rPr>
          <w:sz w:val="24"/>
        </w:rPr>
        <w:t>校准条件………………………………………………………………………（2）</w:t>
      </w:r>
    </w:p>
    <w:p w14:paraId="1AE68DBB">
      <w:pPr>
        <w:tabs>
          <w:tab w:val="left" w:pos="360"/>
        </w:tabs>
        <w:spacing w:before="156" w:beforeLines="50" w:after="156" w:afterLines="50"/>
        <w:rPr>
          <w:sz w:val="24"/>
        </w:rPr>
      </w:pPr>
      <w:r>
        <w:rPr>
          <w:sz w:val="24"/>
        </w:rPr>
        <w:t>5.1 环境条件………………………………………………………………………（2）</w:t>
      </w:r>
    </w:p>
    <w:p w14:paraId="19D7FC9A">
      <w:pPr>
        <w:spacing w:before="156" w:beforeLines="50" w:after="156" w:afterLines="50"/>
        <w:rPr>
          <w:sz w:val="24"/>
        </w:rPr>
      </w:pPr>
      <w:r>
        <w:rPr>
          <w:sz w:val="24"/>
        </w:rPr>
        <w:t>5.2 校准用计量器具及配套设备 ………………………………………………（2）</w:t>
      </w:r>
    </w:p>
    <w:p w14:paraId="0E02663B">
      <w:pPr>
        <w:numPr>
          <w:ilvl w:val="0"/>
          <w:numId w:val="8"/>
        </w:numPr>
        <w:spacing w:before="156" w:beforeLines="50" w:after="156" w:afterLines="50"/>
        <w:rPr>
          <w:sz w:val="24"/>
        </w:rPr>
      </w:pPr>
      <w:r>
        <w:rPr>
          <w:sz w:val="24"/>
        </w:rPr>
        <w:t>校准项目和校准方法…………………………………………………………（2）</w:t>
      </w:r>
    </w:p>
    <w:p w14:paraId="0D18A773">
      <w:pPr>
        <w:spacing w:before="156" w:beforeLines="50" w:after="156" w:afterLines="50"/>
        <w:rPr>
          <w:sz w:val="24"/>
        </w:rPr>
      </w:pPr>
      <w:r>
        <w:rPr>
          <w:sz w:val="24"/>
        </w:rPr>
        <w:t>6.1 外观及工作正常性检查 ……………………………………………………（2）</w:t>
      </w:r>
    </w:p>
    <w:p w14:paraId="05DC9B3B">
      <w:pPr>
        <w:spacing w:before="156" w:beforeLines="50" w:after="156" w:afterLines="50"/>
        <w:rPr>
          <w:sz w:val="24"/>
        </w:rPr>
      </w:pPr>
      <w:r>
        <w:rPr>
          <w:sz w:val="24"/>
        </w:rPr>
        <w:t>6.2 电子单元部分 ………………………………………………………………（2）</w:t>
      </w:r>
    </w:p>
    <w:p w14:paraId="7B3BDF9A">
      <w:pPr>
        <w:spacing w:before="156" w:beforeLines="50" w:after="156" w:afterLines="50"/>
        <w:rPr>
          <w:sz w:val="24"/>
        </w:rPr>
      </w:pPr>
      <w:r>
        <w:rPr>
          <w:sz w:val="24"/>
        </w:rPr>
        <w:t>6.3 配套电极部分………………………………………………………………（5）</w:t>
      </w:r>
    </w:p>
    <w:p w14:paraId="42FE077D">
      <w:pPr>
        <w:spacing w:before="156" w:beforeLines="50" w:after="156" w:afterLines="50"/>
        <w:rPr>
          <w:sz w:val="24"/>
        </w:rPr>
      </w:pPr>
      <w:r>
        <w:rPr>
          <w:rFonts w:hint="eastAsia"/>
          <w:sz w:val="24"/>
        </w:rPr>
        <w:t>7</w:t>
      </w:r>
      <w:r>
        <w:rPr>
          <w:sz w:val="24"/>
        </w:rPr>
        <w:t xml:space="preserve"> </w:t>
      </w:r>
      <w:r>
        <w:rPr>
          <w:rFonts w:hint="eastAsia"/>
          <w:sz w:val="24"/>
        </w:rPr>
        <w:t xml:space="preserve"> </w:t>
      </w:r>
      <w:r>
        <w:rPr>
          <w:sz w:val="24"/>
        </w:rPr>
        <w:t>校准结果的表达……………………………………………………………（6）</w:t>
      </w:r>
    </w:p>
    <w:p w14:paraId="267219A8">
      <w:pPr>
        <w:spacing w:before="156" w:beforeLines="50" w:after="156" w:afterLines="50"/>
        <w:rPr>
          <w:sz w:val="24"/>
        </w:rPr>
      </w:pPr>
      <w:r>
        <w:rPr>
          <w:rFonts w:hint="eastAsia"/>
          <w:sz w:val="24"/>
        </w:rPr>
        <w:t xml:space="preserve">8 </w:t>
      </w:r>
      <w:r>
        <w:rPr>
          <w:sz w:val="24"/>
        </w:rPr>
        <w:t xml:space="preserve"> 复校时间间隔………………………………………………………………（6）</w:t>
      </w:r>
    </w:p>
    <w:p w14:paraId="024F144E">
      <w:pPr>
        <w:spacing w:before="156" w:beforeLines="50" w:after="156" w:afterLines="50"/>
        <w:rPr>
          <w:sz w:val="24"/>
        </w:rPr>
      </w:pPr>
      <w:r>
        <w:rPr>
          <w:sz w:val="24"/>
        </w:rPr>
        <w:t>附录A  校准记录格式 ……………………………………………………………（7）</w:t>
      </w:r>
    </w:p>
    <w:p w14:paraId="2ECAB8BF">
      <w:pPr>
        <w:spacing w:before="156" w:beforeLines="50" w:after="156" w:afterLines="50"/>
        <w:rPr>
          <w:sz w:val="24"/>
        </w:rPr>
      </w:pPr>
      <w:r>
        <w:rPr>
          <w:sz w:val="24"/>
        </w:rPr>
        <w:t>附录B  校准证书内页格式………………………………………………………（10）</w:t>
      </w:r>
    </w:p>
    <w:p w14:paraId="321E4B03">
      <w:pPr>
        <w:spacing w:before="156" w:beforeLines="50" w:after="156" w:afterLines="50"/>
        <w:rPr>
          <w:sz w:val="24"/>
        </w:rPr>
      </w:pPr>
      <w:r>
        <w:rPr>
          <w:sz w:val="24"/>
        </w:rPr>
        <w:t xml:space="preserve">附录C  </w:t>
      </w:r>
      <w:r>
        <w:rPr>
          <w:rFonts w:hint="eastAsia"/>
          <w:sz w:val="24"/>
        </w:rPr>
        <w:t>电子单元引用</w:t>
      </w:r>
      <w:r>
        <w:rPr>
          <w:sz w:val="24"/>
        </w:rPr>
        <w:t>误差的不确定度评定示例………………………………（1</w:t>
      </w:r>
      <w:r>
        <w:rPr>
          <w:rFonts w:hint="eastAsia"/>
          <w:sz w:val="24"/>
        </w:rPr>
        <w:t>6</w:t>
      </w:r>
      <w:r>
        <w:rPr>
          <w:sz w:val="24"/>
        </w:rPr>
        <w:t>）</w:t>
      </w:r>
    </w:p>
    <w:p w14:paraId="4F30717B">
      <w:pPr>
        <w:spacing w:before="156" w:beforeLines="50" w:after="156" w:afterLines="50"/>
        <w:rPr>
          <w:sz w:val="24"/>
        </w:rPr>
        <w:sectPr>
          <w:footerReference r:id="rId12" w:type="default"/>
          <w:pgSz w:w="11906" w:h="16838"/>
          <w:pgMar w:top="1440" w:right="1800" w:bottom="1440" w:left="1800" w:header="851" w:footer="992" w:gutter="0"/>
          <w:pgNumType w:start="4"/>
          <w:cols w:space="720" w:num="1"/>
          <w:docGrid w:type="lines" w:linePitch="312" w:charSpace="0"/>
        </w:sectPr>
      </w:pPr>
      <w:r>
        <w:rPr>
          <w:sz w:val="24"/>
        </w:rPr>
        <w:t>附录</w:t>
      </w:r>
      <w:r>
        <w:rPr>
          <w:rFonts w:hint="eastAsia"/>
          <w:sz w:val="24"/>
        </w:rPr>
        <w:t>D</w:t>
      </w:r>
      <w:r>
        <w:rPr>
          <w:sz w:val="24"/>
        </w:rPr>
        <w:t xml:space="preserve">  </w:t>
      </w:r>
      <w:r>
        <w:rPr>
          <w:rFonts w:hint="eastAsia"/>
          <w:sz w:val="24"/>
        </w:rPr>
        <w:t>仪器引用</w:t>
      </w:r>
      <w:r>
        <w:rPr>
          <w:sz w:val="24"/>
        </w:rPr>
        <w:t>误差的不确定度评定示例……………………………………（1</w:t>
      </w:r>
      <w:r>
        <w:rPr>
          <w:rFonts w:hint="eastAsia"/>
          <w:sz w:val="24"/>
        </w:rPr>
        <w:t>8</w:t>
      </w:r>
      <w:r>
        <w:rPr>
          <w:sz w:val="24"/>
        </w:rPr>
        <w:t>）</w:t>
      </w:r>
    </w:p>
    <w:p w14:paraId="107E48CA">
      <w:pPr>
        <w:pStyle w:val="56"/>
        <w:tabs>
          <w:tab w:val="right" w:pos="9355"/>
        </w:tabs>
        <w:spacing w:line="360" w:lineRule="auto"/>
        <w:ind w:firstLine="0" w:firstLineChars="0"/>
        <w:rPr>
          <w:rFonts w:ascii="Times New Roman"/>
        </w:rPr>
      </w:pPr>
    </w:p>
    <w:p w14:paraId="57BB1D56">
      <w:pPr>
        <w:spacing w:line="600" w:lineRule="exact"/>
        <w:jc w:val="center"/>
        <w:rPr>
          <w:rFonts w:eastAsia="黑体"/>
          <w:sz w:val="52"/>
          <w:szCs w:val="52"/>
        </w:rPr>
      </w:pPr>
      <w:r>
        <w:rPr>
          <w:rFonts w:eastAsia="黑体"/>
          <w:sz w:val="52"/>
          <w:szCs w:val="52"/>
        </w:rPr>
        <w:t>引   言</w:t>
      </w:r>
    </w:p>
    <w:p w14:paraId="40614FAC">
      <w:pPr>
        <w:spacing w:line="600" w:lineRule="exact"/>
        <w:jc w:val="center"/>
        <w:rPr>
          <w:rFonts w:eastAsia="黑体"/>
          <w:sz w:val="44"/>
          <w:szCs w:val="44"/>
        </w:rPr>
      </w:pPr>
    </w:p>
    <w:p w14:paraId="703A54BF">
      <w:pPr>
        <w:spacing w:after="120" w:afterLines="50" w:line="360" w:lineRule="auto"/>
        <w:ind w:firstLine="480" w:firstLineChars="200"/>
        <w:rPr>
          <w:sz w:val="24"/>
          <w:szCs w:val="22"/>
        </w:rPr>
      </w:pPr>
      <w:r>
        <w:rPr>
          <w:sz w:val="24"/>
          <w:szCs w:val="22"/>
        </w:rPr>
        <w:t>本规范按照JJF 1071-2010《国家计量校准规范编写规则》编制，JJF 1001-2011《通用计量术语及定义》、JJF 1059.1-2012《测量不确定度评定与表示》共同构成支撑本规范编制工作的基础性系列规范。</w:t>
      </w:r>
    </w:p>
    <w:p w14:paraId="08D2065F">
      <w:pPr>
        <w:spacing w:line="360" w:lineRule="auto"/>
        <w:ind w:firstLine="480" w:firstLineChars="200"/>
        <w:rPr>
          <w:color w:val="000000"/>
          <w:sz w:val="24"/>
          <w:szCs w:val="22"/>
        </w:rPr>
      </w:pPr>
      <w:r>
        <w:rPr>
          <w:sz w:val="24"/>
          <w:szCs w:val="22"/>
        </w:rPr>
        <w:t>本规范参考了JJG 376-2007《电导率仪检定规程》</w:t>
      </w:r>
      <w:bookmarkStart w:id="7" w:name="OLE_LINK5"/>
      <w:bookmarkStart w:id="8" w:name="OLE_LINK6"/>
      <w:r>
        <w:rPr>
          <w:sz w:val="24"/>
          <w:szCs w:val="22"/>
        </w:rPr>
        <w:t>、</w:t>
      </w:r>
      <w:bookmarkEnd w:id="7"/>
      <w:bookmarkEnd w:id="8"/>
      <w:r>
        <w:rPr>
          <w:rFonts w:eastAsia="Times New Roman"/>
          <w:color w:val="000000"/>
          <w:sz w:val="24"/>
          <w:szCs w:val="24"/>
          <w:lang w:bidi="en-US"/>
        </w:rPr>
        <w:t>GB/T 11007-2008</w:t>
      </w:r>
      <w:r>
        <w:rPr>
          <w:color w:val="000000"/>
          <w:sz w:val="24"/>
          <w:szCs w:val="24"/>
          <w:lang w:bidi="en-US"/>
        </w:rPr>
        <w:t>《</w:t>
      </w:r>
      <w:r>
        <w:rPr>
          <w:color w:val="000000"/>
          <w:sz w:val="24"/>
          <w:szCs w:val="24"/>
          <w:lang w:val="zh-TW" w:eastAsia="zh-TW" w:bidi="zh-TW"/>
        </w:rPr>
        <w:t>电导率仪试验方法</w:t>
      </w:r>
      <w:r>
        <w:rPr>
          <w:color w:val="000000"/>
          <w:sz w:val="24"/>
          <w:szCs w:val="24"/>
          <w:lang w:bidi="en-US"/>
        </w:rPr>
        <w:t>》、</w:t>
      </w:r>
      <w:r>
        <w:rPr>
          <w:sz w:val="24"/>
          <w:szCs w:val="22"/>
        </w:rPr>
        <w:t>JB/T 6855-2017《工业电导率仪》的部分内容进行制定。</w:t>
      </w:r>
    </w:p>
    <w:p w14:paraId="7C4B1C09">
      <w:pPr>
        <w:spacing w:line="360" w:lineRule="auto"/>
        <w:ind w:firstLine="480" w:firstLineChars="200"/>
        <w:jc w:val="left"/>
        <w:rPr>
          <w:sz w:val="24"/>
          <w:szCs w:val="22"/>
        </w:rPr>
      </w:pPr>
      <w:r>
        <w:rPr>
          <w:sz w:val="24"/>
          <w:szCs w:val="22"/>
        </w:rPr>
        <w:t>本规范为首次发布。</w:t>
      </w:r>
    </w:p>
    <w:p w14:paraId="687F87F1">
      <w:pPr>
        <w:spacing w:line="360" w:lineRule="auto"/>
        <w:ind w:firstLine="444" w:firstLineChars="200"/>
        <w:rPr>
          <w:spacing w:val="-9"/>
          <w:sz w:val="24"/>
          <w:szCs w:val="24"/>
        </w:rPr>
      </w:pPr>
    </w:p>
    <w:p w14:paraId="7F8F205C">
      <w:pPr>
        <w:spacing w:line="360" w:lineRule="auto"/>
        <w:ind w:firstLine="444" w:firstLineChars="200"/>
        <w:rPr>
          <w:spacing w:val="-9"/>
          <w:sz w:val="24"/>
          <w:szCs w:val="24"/>
        </w:rPr>
      </w:pPr>
    </w:p>
    <w:p w14:paraId="30D95445">
      <w:pPr>
        <w:spacing w:line="360" w:lineRule="auto"/>
        <w:ind w:firstLine="444" w:firstLineChars="200"/>
        <w:rPr>
          <w:spacing w:val="-9"/>
          <w:sz w:val="24"/>
          <w:szCs w:val="24"/>
        </w:rPr>
      </w:pPr>
    </w:p>
    <w:p w14:paraId="1C82B5CF">
      <w:pPr>
        <w:spacing w:line="360" w:lineRule="auto"/>
        <w:ind w:firstLine="444" w:firstLineChars="200"/>
        <w:rPr>
          <w:spacing w:val="-9"/>
          <w:sz w:val="24"/>
          <w:szCs w:val="24"/>
        </w:rPr>
      </w:pPr>
    </w:p>
    <w:p w14:paraId="5D857866">
      <w:pPr>
        <w:spacing w:line="360" w:lineRule="auto"/>
        <w:ind w:firstLine="444" w:firstLineChars="200"/>
        <w:rPr>
          <w:spacing w:val="-9"/>
          <w:sz w:val="24"/>
          <w:szCs w:val="24"/>
        </w:rPr>
      </w:pPr>
    </w:p>
    <w:p w14:paraId="6468D5B7"/>
    <w:p w14:paraId="24DBC691"/>
    <w:p w14:paraId="1E5D7089"/>
    <w:p w14:paraId="01B2F2AB"/>
    <w:p w14:paraId="491434C1"/>
    <w:p w14:paraId="2738B785"/>
    <w:p w14:paraId="45E526E8"/>
    <w:p w14:paraId="031277F7">
      <w:pPr>
        <w:jc w:val="right"/>
      </w:pPr>
    </w:p>
    <w:p w14:paraId="7690DE7F">
      <w:pPr>
        <w:jc w:val="right"/>
      </w:pPr>
    </w:p>
    <w:p w14:paraId="2EB4AEF1">
      <w:pPr>
        <w:jc w:val="right"/>
      </w:pPr>
    </w:p>
    <w:p w14:paraId="64A8273E">
      <w:pPr>
        <w:jc w:val="right"/>
      </w:pPr>
    </w:p>
    <w:p w14:paraId="21F6719B">
      <w:pPr>
        <w:jc w:val="right"/>
      </w:pPr>
    </w:p>
    <w:p w14:paraId="0671195C">
      <w:pPr>
        <w:jc w:val="right"/>
      </w:pPr>
    </w:p>
    <w:p w14:paraId="3BE68DED">
      <w:pPr>
        <w:jc w:val="right"/>
      </w:pPr>
    </w:p>
    <w:p w14:paraId="16DF9D15"/>
    <w:p w14:paraId="1B99FC42"/>
    <w:p w14:paraId="7D6F2A58"/>
    <w:p w14:paraId="2CB85EEA"/>
    <w:p w14:paraId="381E150B"/>
    <w:p w14:paraId="751A1F42"/>
    <w:p w14:paraId="062E2622"/>
    <w:p w14:paraId="3379A345"/>
    <w:p w14:paraId="5C795B64"/>
    <w:p w14:paraId="36B3F68D"/>
    <w:p w14:paraId="3106564A"/>
    <w:p w14:paraId="5B293145"/>
    <w:p w14:paraId="5653FC7B"/>
    <w:p w14:paraId="6F09E168"/>
    <w:p w14:paraId="6919541B"/>
    <w:p w14:paraId="0BBC7D6F"/>
    <w:p w14:paraId="5924B4D5">
      <w:pPr>
        <w:sectPr>
          <w:footerReference r:id="rId17" w:type="first"/>
          <w:headerReference r:id="rId13" w:type="default"/>
          <w:footerReference r:id="rId15" w:type="default"/>
          <w:headerReference r:id="rId14" w:type="even"/>
          <w:footerReference r:id="rId16" w:type="even"/>
          <w:pgSz w:w="11907" w:h="16839"/>
          <w:pgMar w:top="1159" w:right="1387" w:bottom="1156" w:left="1390" w:header="884" w:footer="996" w:gutter="0"/>
          <w:cols w:space="720" w:num="1"/>
        </w:sectPr>
      </w:pPr>
    </w:p>
    <w:p w14:paraId="703A4158"/>
    <w:p w14:paraId="05E9B160">
      <w:bookmarkStart w:id="9" w:name="_Toc17404"/>
      <w:bookmarkStart w:id="10" w:name="_Toc25073"/>
      <w:bookmarkStart w:id="11" w:name="SectionMark4"/>
    </w:p>
    <w:p w14:paraId="714672A2">
      <w:pPr>
        <w:jc w:val="center"/>
        <w:rPr>
          <w:rFonts w:eastAsia="黑体"/>
          <w:sz w:val="32"/>
          <w:szCs w:val="32"/>
        </w:rPr>
      </w:pPr>
      <w:r>
        <w:rPr>
          <w:rFonts w:eastAsia="黑体"/>
          <w:sz w:val="32"/>
          <w:szCs w:val="32"/>
        </w:rPr>
        <w:t>在线电导率仪</w:t>
      </w:r>
      <w:bookmarkEnd w:id="9"/>
      <w:bookmarkEnd w:id="10"/>
      <w:r>
        <w:rPr>
          <w:rFonts w:eastAsia="黑体"/>
          <w:sz w:val="32"/>
          <w:szCs w:val="32"/>
        </w:rPr>
        <w:t>校准规范</w:t>
      </w:r>
    </w:p>
    <w:p w14:paraId="36A8AAFC">
      <w:pPr>
        <w:pStyle w:val="115"/>
        <w:numPr>
          <w:ilvl w:val="0"/>
          <w:numId w:val="9"/>
        </w:numPr>
        <w:spacing w:beforeLines="0" w:afterLines="0" w:line="360" w:lineRule="auto"/>
        <w:rPr>
          <w:rFonts w:ascii="Times New Roman"/>
          <w:sz w:val="24"/>
          <w:szCs w:val="24"/>
        </w:rPr>
      </w:pPr>
      <w:bookmarkStart w:id="12" w:name="_Toc236960514"/>
      <w:bookmarkStart w:id="13" w:name="_Toc236960453"/>
      <w:bookmarkStart w:id="14" w:name="_Toc236960729"/>
      <w:bookmarkStart w:id="15" w:name="_Toc222820801"/>
      <w:bookmarkStart w:id="16" w:name="_Toc229188423"/>
      <w:bookmarkStart w:id="17" w:name="_Toc12564"/>
      <w:bookmarkStart w:id="18" w:name="_Toc245863625"/>
      <w:bookmarkStart w:id="19" w:name="_Toc745"/>
      <w:bookmarkStart w:id="20" w:name="_Toc222280524"/>
      <w:bookmarkStart w:id="21" w:name="_Toc237157637"/>
      <w:bookmarkStart w:id="22" w:name="_Toc222818856"/>
      <w:bookmarkStart w:id="23" w:name="_Toc236961006"/>
      <w:r>
        <w:rPr>
          <w:rFonts w:ascii="Times New Roman"/>
          <w:sz w:val="24"/>
          <w:szCs w:val="24"/>
        </w:rPr>
        <w:t>范围</w:t>
      </w:r>
      <w:bookmarkEnd w:id="12"/>
      <w:bookmarkEnd w:id="13"/>
      <w:bookmarkEnd w:id="14"/>
      <w:bookmarkEnd w:id="15"/>
      <w:bookmarkEnd w:id="16"/>
      <w:bookmarkEnd w:id="17"/>
      <w:bookmarkEnd w:id="18"/>
      <w:bookmarkEnd w:id="19"/>
      <w:bookmarkEnd w:id="20"/>
      <w:bookmarkEnd w:id="21"/>
      <w:bookmarkEnd w:id="22"/>
      <w:bookmarkEnd w:id="23"/>
    </w:p>
    <w:p w14:paraId="21A0495F">
      <w:pPr>
        <w:pStyle w:val="124"/>
        <w:spacing w:after="0" w:line="360" w:lineRule="auto"/>
        <w:ind w:firstLine="480" w:firstLineChars="200"/>
        <w:rPr>
          <w:rFonts w:hint="eastAsia"/>
          <w:sz w:val="24"/>
          <w:szCs w:val="24"/>
          <w:lang w:eastAsia="zh-CN"/>
        </w:rPr>
      </w:pPr>
      <w:bookmarkStart w:id="24" w:name="_Toc22366"/>
      <w:bookmarkStart w:id="25" w:name="_Toc2006"/>
      <w:bookmarkStart w:id="26" w:name="_Toc236960516"/>
      <w:bookmarkStart w:id="27" w:name="_Toc229188425"/>
      <w:bookmarkStart w:id="28" w:name="_Toc236960455"/>
      <w:bookmarkStart w:id="29" w:name="_Toc222280526"/>
      <w:bookmarkStart w:id="30" w:name="_Toc222818858"/>
      <w:bookmarkStart w:id="31" w:name="_Toc236960731"/>
      <w:bookmarkStart w:id="32" w:name="_Toc237157639"/>
      <w:bookmarkStart w:id="33" w:name="_Toc222820803"/>
      <w:bookmarkStart w:id="34" w:name="_Toc236961008"/>
      <w:r>
        <w:rPr>
          <w:rFonts w:hint="eastAsia"/>
          <w:sz w:val="24"/>
          <w:szCs w:val="24"/>
        </w:rPr>
        <w:t>本规</w:t>
      </w:r>
      <w:r>
        <w:rPr>
          <w:rFonts w:hint="eastAsia"/>
          <w:sz w:val="24"/>
          <w:szCs w:val="24"/>
          <w:lang w:eastAsia="zh-CN"/>
        </w:rPr>
        <w:t>范</w:t>
      </w:r>
      <w:r>
        <w:rPr>
          <w:sz w:val="24"/>
          <w:szCs w:val="24"/>
        </w:rPr>
        <w:t>适用于</w:t>
      </w:r>
      <w:r>
        <w:rPr>
          <w:rFonts w:hint="eastAsia"/>
          <w:sz w:val="24"/>
          <w:szCs w:val="24"/>
          <w:lang w:eastAsia="zh-CN"/>
        </w:rPr>
        <w:t>基于电导率测量原理的在线</w:t>
      </w:r>
      <w:r>
        <w:rPr>
          <w:sz w:val="24"/>
          <w:szCs w:val="24"/>
        </w:rPr>
        <w:t>电导率仪的</w:t>
      </w:r>
      <w:r>
        <w:rPr>
          <w:rFonts w:hint="eastAsia"/>
          <w:sz w:val="24"/>
          <w:szCs w:val="24"/>
          <w:lang w:eastAsia="zh-CN"/>
        </w:rPr>
        <w:t>校准。</w:t>
      </w:r>
      <w:r>
        <w:rPr>
          <w:color w:val="000000"/>
          <w:sz w:val="24"/>
          <w:szCs w:val="24"/>
        </w:rPr>
        <w:t>基于电导率测量原理的在线电阻率仪</w:t>
      </w:r>
      <w:r>
        <w:rPr>
          <w:rFonts w:hint="eastAsia"/>
          <w:sz w:val="24"/>
          <w:szCs w:val="24"/>
          <w:lang w:eastAsia="zh-CN"/>
        </w:rPr>
        <w:t>的校准</w:t>
      </w:r>
      <w:r>
        <w:rPr>
          <w:sz w:val="24"/>
          <w:szCs w:val="24"/>
        </w:rPr>
        <w:t>可参照</w:t>
      </w:r>
      <w:r>
        <w:rPr>
          <w:rFonts w:hint="eastAsia"/>
          <w:sz w:val="24"/>
          <w:szCs w:val="24"/>
          <w:lang w:eastAsia="zh-CN"/>
        </w:rPr>
        <w:t>执</w:t>
      </w:r>
      <w:r>
        <w:rPr>
          <w:sz w:val="24"/>
          <w:szCs w:val="24"/>
        </w:rPr>
        <w:t>行。</w:t>
      </w:r>
    </w:p>
    <w:p w14:paraId="462F2577">
      <w:pPr>
        <w:pStyle w:val="115"/>
        <w:numPr>
          <w:ilvl w:val="0"/>
          <w:numId w:val="10"/>
        </w:numPr>
        <w:spacing w:beforeLines="0" w:afterLines="0" w:line="360" w:lineRule="auto"/>
        <w:rPr>
          <w:rFonts w:ascii="Times New Roman"/>
          <w:sz w:val="24"/>
          <w:szCs w:val="24"/>
        </w:rPr>
      </w:pPr>
      <w:r>
        <w:rPr>
          <w:rFonts w:ascii="Times New Roman"/>
          <w:sz w:val="24"/>
          <w:szCs w:val="24"/>
        </w:rPr>
        <w:t>引用文件</w:t>
      </w:r>
    </w:p>
    <w:p w14:paraId="19BD1462">
      <w:pPr>
        <w:pStyle w:val="56"/>
        <w:spacing w:line="360" w:lineRule="auto"/>
        <w:ind w:firstLine="480"/>
        <w:rPr>
          <w:rFonts w:ascii="Times New Roman"/>
          <w:sz w:val="24"/>
          <w:szCs w:val="24"/>
        </w:rPr>
      </w:pPr>
      <w:r>
        <w:rPr>
          <w:rFonts w:ascii="Times New Roman"/>
          <w:sz w:val="24"/>
          <w:szCs w:val="24"/>
        </w:rPr>
        <w:t>本规范引用下列文件：</w:t>
      </w:r>
    </w:p>
    <w:p w14:paraId="05C3B864">
      <w:pPr>
        <w:spacing w:line="360" w:lineRule="auto"/>
        <w:ind w:firstLine="480" w:firstLineChars="200"/>
        <w:rPr>
          <w:spacing w:val="-7"/>
          <w:sz w:val="24"/>
        </w:rPr>
      </w:pPr>
      <w:bookmarkStart w:id="35" w:name="OLE_LINK4"/>
      <w:bookmarkStart w:id="36" w:name="OLE_LINK3"/>
      <w:r>
        <w:rPr>
          <w:rFonts w:eastAsia="Times New Roman"/>
          <w:sz w:val="24"/>
          <w:szCs w:val="24"/>
        </w:rPr>
        <w:t>JJG</w:t>
      </w:r>
      <w:r>
        <w:rPr>
          <w:rFonts w:eastAsia="Times New Roman"/>
          <w:spacing w:val="-1"/>
          <w:sz w:val="24"/>
          <w:szCs w:val="24"/>
        </w:rPr>
        <w:t xml:space="preserve"> 376</w:t>
      </w:r>
      <w:r>
        <w:rPr>
          <w:rFonts w:eastAsia="Times New Roman"/>
          <w:sz w:val="24"/>
          <w:szCs w:val="24"/>
        </w:rPr>
        <w:t>-2007</w:t>
      </w:r>
      <w:r>
        <w:rPr>
          <w:sz w:val="24"/>
          <w:szCs w:val="24"/>
        </w:rPr>
        <w:t>《</w:t>
      </w:r>
      <w:r>
        <w:rPr>
          <w:spacing w:val="-8"/>
          <w:sz w:val="24"/>
          <w:szCs w:val="24"/>
        </w:rPr>
        <w:t>电</w:t>
      </w:r>
      <w:r>
        <w:rPr>
          <w:spacing w:val="-7"/>
          <w:sz w:val="24"/>
          <w:szCs w:val="24"/>
        </w:rPr>
        <w:t>导率仪检定规程</w:t>
      </w:r>
      <w:r>
        <w:rPr>
          <w:sz w:val="24"/>
          <w:szCs w:val="24"/>
        </w:rPr>
        <w:t>》</w:t>
      </w:r>
    </w:p>
    <w:p w14:paraId="40857E10">
      <w:pPr>
        <w:pStyle w:val="126"/>
        <w:spacing w:line="360" w:lineRule="auto"/>
        <w:ind w:firstLine="476" w:firstLineChars="200"/>
        <w:rPr>
          <w:spacing w:val="-1"/>
          <w:sz w:val="24"/>
          <w:szCs w:val="24"/>
        </w:rPr>
      </w:pPr>
      <w:r>
        <w:rPr>
          <w:spacing w:val="-1"/>
          <w:sz w:val="24"/>
          <w:szCs w:val="24"/>
        </w:rPr>
        <w:t xml:space="preserve">JB/T 6855-2017《工业电导率仪》   </w:t>
      </w:r>
    </w:p>
    <w:p w14:paraId="5C420C52">
      <w:pPr>
        <w:pStyle w:val="126"/>
        <w:spacing w:line="360" w:lineRule="auto"/>
        <w:ind w:firstLine="480" w:firstLineChars="200"/>
        <w:rPr>
          <w:spacing w:val="-1"/>
          <w:sz w:val="24"/>
        </w:rPr>
      </w:pPr>
      <w:r>
        <w:rPr>
          <w:rFonts w:eastAsia="Times New Roman"/>
          <w:color w:val="000000"/>
          <w:sz w:val="24"/>
          <w:szCs w:val="24"/>
          <w:lang w:bidi="en-US"/>
        </w:rPr>
        <w:t>GB/T 11007-2008</w:t>
      </w:r>
      <w:r>
        <w:rPr>
          <w:color w:val="000000"/>
          <w:sz w:val="24"/>
          <w:szCs w:val="24"/>
          <w:lang w:bidi="en-US"/>
        </w:rPr>
        <w:t>《</w:t>
      </w:r>
      <w:r>
        <w:rPr>
          <w:color w:val="000000"/>
          <w:sz w:val="24"/>
          <w:szCs w:val="24"/>
          <w:lang w:val="zh-TW" w:eastAsia="zh-TW" w:bidi="zh-TW"/>
        </w:rPr>
        <w:t>电导率仪试验方法</w:t>
      </w:r>
      <w:r>
        <w:rPr>
          <w:color w:val="000000"/>
          <w:sz w:val="24"/>
          <w:szCs w:val="24"/>
          <w:lang w:bidi="en-US"/>
        </w:rPr>
        <w:t>》</w:t>
      </w:r>
    </w:p>
    <w:p w14:paraId="6CDF7DD4">
      <w:pPr>
        <w:spacing w:line="360" w:lineRule="auto"/>
        <w:ind w:firstLine="480" w:firstLineChars="200"/>
        <w:rPr>
          <w:rFonts w:eastAsia="等线"/>
          <w:sz w:val="24"/>
          <w:szCs w:val="24"/>
        </w:rPr>
      </w:pPr>
      <w:r>
        <w:rPr>
          <w:rFonts w:eastAsia="Times New Roman"/>
          <w:sz w:val="24"/>
          <w:szCs w:val="24"/>
        </w:rPr>
        <w:t>GB/T 11606-2007</w:t>
      </w:r>
      <w:r>
        <w:rPr>
          <w:sz w:val="24"/>
          <w:szCs w:val="24"/>
        </w:rPr>
        <w:t>《</w:t>
      </w:r>
      <w:r>
        <w:rPr>
          <w:rFonts w:eastAsia="Times New Roman"/>
          <w:sz w:val="24"/>
          <w:szCs w:val="24"/>
        </w:rPr>
        <w:t>分析仪器环境试验方法</w:t>
      </w:r>
      <w:r>
        <w:rPr>
          <w:sz w:val="24"/>
          <w:szCs w:val="24"/>
        </w:rPr>
        <w:t>》</w:t>
      </w:r>
      <w:r>
        <w:rPr>
          <w:rFonts w:eastAsia="Times New Roman"/>
          <w:sz w:val="24"/>
          <w:szCs w:val="24"/>
        </w:rPr>
        <w:t xml:space="preserve"> </w:t>
      </w:r>
    </w:p>
    <w:p w14:paraId="54EB1843">
      <w:pPr>
        <w:spacing w:line="360" w:lineRule="auto"/>
        <w:ind w:firstLine="480" w:firstLineChars="200"/>
        <w:rPr>
          <w:rFonts w:eastAsia="Times New Roman"/>
          <w:sz w:val="24"/>
          <w:szCs w:val="24"/>
        </w:rPr>
      </w:pPr>
      <w:r>
        <w:rPr>
          <w:rFonts w:eastAsia="Times New Roman"/>
          <w:sz w:val="24"/>
          <w:szCs w:val="24"/>
        </w:rPr>
        <w:t>DL/T1207-2013</w:t>
      </w:r>
      <w:r>
        <w:rPr>
          <w:sz w:val="24"/>
          <w:szCs w:val="24"/>
        </w:rPr>
        <w:t>《发电厂纯水电导率在线测量方法》</w:t>
      </w:r>
    </w:p>
    <w:bookmarkEnd w:id="35"/>
    <w:bookmarkEnd w:id="36"/>
    <w:p w14:paraId="5A0EB20F">
      <w:pPr>
        <w:pStyle w:val="124"/>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rPr>
        <w:t>凡是注日期的引用文件，仅注日期的版本适用于本规</w:t>
      </w:r>
      <w:r>
        <w:rPr>
          <w:rFonts w:ascii="Times New Roman" w:hAnsi="Times New Roman" w:cs="Times New Roman"/>
          <w:sz w:val="24"/>
          <w:szCs w:val="24"/>
          <w:lang w:eastAsia="zh-CN"/>
        </w:rPr>
        <w:t>范。</w:t>
      </w:r>
    </w:p>
    <w:p w14:paraId="00D1BCA0">
      <w:pPr>
        <w:pStyle w:val="115"/>
        <w:numPr>
          <w:ilvl w:val="1"/>
          <w:numId w:val="0"/>
        </w:numPr>
        <w:spacing w:beforeLines="0" w:afterLines="0" w:line="360" w:lineRule="auto"/>
        <w:rPr>
          <w:rFonts w:ascii="Times New Roman"/>
          <w:sz w:val="24"/>
          <w:szCs w:val="24"/>
        </w:rPr>
      </w:pPr>
      <w:r>
        <w:rPr>
          <w:rFonts w:ascii="Times New Roman"/>
          <w:sz w:val="24"/>
          <w:szCs w:val="24"/>
        </w:rPr>
        <w:t>3  概述</w:t>
      </w:r>
      <w:bookmarkEnd w:id="24"/>
      <w:bookmarkEnd w:id="25"/>
    </w:p>
    <w:p w14:paraId="093DEB11">
      <w:pPr>
        <w:pStyle w:val="56"/>
        <w:spacing w:line="360" w:lineRule="auto"/>
        <w:ind w:firstLine="460"/>
        <w:rPr>
          <w:rFonts w:ascii="Times New Roman"/>
          <w:color w:val="000000"/>
          <w:sz w:val="24"/>
          <w:szCs w:val="24"/>
        </w:rPr>
      </w:pPr>
      <w:r>
        <w:rPr>
          <w:rFonts w:ascii="Times New Roman"/>
          <w:spacing w:val="-5"/>
          <w:sz w:val="24"/>
          <w:szCs w:val="24"/>
        </w:rPr>
        <w:t>在线电导率仪</w:t>
      </w:r>
      <w:r>
        <w:rPr>
          <w:rFonts w:ascii="Times New Roman"/>
          <w:sz w:val="24"/>
          <w:szCs w:val="24"/>
        </w:rPr>
        <w:t>（以下简称仪器）</w:t>
      </w:r>
      <w:r>
        <w:rPr>
          <w:rFonts w:ascii="Times New Roman"/>
          <w:spacing w:val="-5"/>
          <w:sz w:val="24"/>
          <w:szCs w:val="24"/>
        </w:rPr>
        <w:t>可连续</w:t>
      </w:r>
      <w:r>
        <w:rPr>
          <w:rFonts w:ascii="Times New Roman"/>
          <w:spacing w:val="-8"/>
          <w:sz w:val="24"/>
          <w:szCs w:val="24"/>
        </w:rPr>
        <w:t>监测生产</w:t>
      </w:r>
      <w:r>
        <w:rPr>
          <w:rFonts w:ascii="Times New Roman"/>
          <w:spacing w:val="-6"/>
          <w:sz w:val="24"/>
          <w:szCs w:val="24"/>
        </w:rPr>
        <w:t>过</w:t>
      </w:r>
      <w:r>
        <w:rPr>
          <w:rFonts w:ascii="Times New Roman"/>
          <w:spacing w:val="-4"/>
          <w:sz w:val="24"/>
          <w:szCs w:val="24"/>
        </w:rPr>
        <w:t>程中水质的电导率，</w:t>
      </w:r>
      <w:r>
        <w:rPr>
          <w:rFonts w:ascii="Times New Roman"/>
          <w:sz w:val="24"/>
          <w:szCs w:val="24"/>
        </w:rPr>
        <w:t>广泛应用于制药、电子、化工、食品、环保、核能、电厂等行业。</w:t>
      </w:r>
      <w:r>
        <w:rPr>
          <w:rFonts w:ascii="Times New Roman"/>
          <w:spacing w:val="-2"/>
          <w:sz w:val="24"/>
          <w:szCs w:val="24"/>
        </w:rPr>
        <w:t>仪器主要由电子单元和</w:t>
      </w:r>
      <w:r>
        <w:rPr>
          <w:rFonts w:ascii="Times New Roman"/>
          <w:spacing w:val="-1"/>
          <w:sz w:val="24"/>
          <w:szCs w:val="24"/>
        </w:rPr>
        <w:t>传感器单元两部分组成。电子单元包括信号发生器、测量单元、读数部分等</w:t>
      </w:r>
      <w:r>
        <w:rPr>
          <w:rFonts w:ascii="Times New Roman"/>
          <w:spacing w:val="1"/>
          <w:sz w:val="24"/>
          <w:szCs w:val="24"/>
        </w:rPr>
        <w:t>；传感器单元主要包括电导池、温度传感器</w:t>
      </w:r>
      <w:r>
        <w:rPr>
          <w:rFonts w:ascii="Times New Roman"/>
          <w:spacing w:val="2"/>
          <w:sz w:val="24"/>
          <w:szCs w:val="24"/>
        </w:rPr>
        <w:t>及数据传输线。</w:t>
      </w:r>
    </w:p>
    <w:p w14:paraId="276FB3B6">
      <w:pPr>
        <w:pStyle w:val="115"/>
        <w:numPr>
          <w:ilvl w:val="1"/>
          <w:numId w:val="0"/>
        </w:numPr>
        <w:spacing w:beforeLines="0" w:afterLines="0" w:line="360" w:lineRule="auto"/>
        <w:rPr>
          <w:rFonts w:ascii="Times New Roman" w:eastAsia="宋体"/>
          <w:spacing w:val="2"/>
          <w:sz w:val="24"/>
          <w:szCs w:val="24"/>
        </w:rPr>
      </w:pPr>
      <w:bookmarkStart w:id="37" w:name="_Toc12567"/>
      <w:bookmarkStart w:id="38" w:name="_Toc18207"/>
      <w:r>
        <w:rPr>
          <w:rFonts w:ascii="Times New Roman"/>
          <w:sz w:val="24"/>
          <w:szCs w:val="24"/>
        </w:rPr>
        <w:t>4  计量</w:t>
      </w:r>
      <w:bookmarkEnd w:id="37"/>
      <w:bookmarkEnd w:id="38"/>
      <w:r>
        <w:rPr>
          <w:rFonts w:ascii="Times New Roman"/>
          <w:sz w:val="24"/>
          <w:szCs w:val="24"/>
        </w:rPr>
        <w:t>特性</w:t>
      </w:r>
      <w:bookmarkStart w:id="39" w:name="_Toc23552"/>
    </w:p>
    <w:p w14:paraId="034E0581">
      <w:pPr>
        <w:pStyle w:val="56"/>
        <w:spacing w:line="360" w:lineRule="auto"/>
        <w:ind w:firstLine="0" w:firstLineChars="0"/>
        <w:jc w:val="center"/>
        <w:rPr>
          <w:rFonts w:ascii="Times New Roman" w:eastAsia="黑体"/>
          <w:szCs w:val="21"/>
        </w:rPr>
      </w:pPr>
      <w:r>
        <w:rPr>
          <w:rFonts w:ascii="Times New Roman" w:eastAsia="黑体"/>
          <w:szCs w:val="21"/>
        </w:rPr>
        <w:t>表 1  计量特性一览表</w:t>
      </w:r>
    </w:p>
    <w:bookmarkEnd w:id="26"/>
    <w:bookmarkEnd w:id="27"/>
    <w:bookmarkEnd w:id="28"/>
    <w:bookmarkEnd w:id="29"/>
    <w:bookmarkEnd w:id="30"/>
    <w:bookmarkEnd w:id="31"/>
    <w:bookmarkEnd w:id="32"/>
    <w:bookmarkEnd w:id="33"/>
    <w:bookmarkEnd w:id="34"/>
    <w:bookmarkEnd w:id="39"/>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4314"/>
        <w:gridCol w:w="4231"/>
      </w:tblGrid>
      <w:tr w14:paraId="0C78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14" w:type="dxa"/>
            <w:gridSpan w:val="2"/>
            <w:vAlign w:val="center"/>
          </w:tcPr>
          <w:p w14:paraId="6335E06B">
            <w:pPr>
              <w:pStyle w:val="115"/>
              <w:widowControl w:val="0"/>
              <w:numPr>
                <w:ilvl w:val="1"/>
                <w:numId w:val="0"/>
              </w:numPr>
              <w:spacing w:beforeLines="0" w:afterLines="0" w:line="360" w:lineRule="auto"/>
              <w:jc w:val="center"/>
              <w:rPr>
                <w:rFonts w:ascii="Times New Roman" w:eastAsia="宋体"/>
                <w:color w:val="000000"/>
                <w:szCs w:val="21"/>
              </w:rPr>
            </w:pPr>
            <w:bookmarkStart w:id="40" w:name="_Toc8219"/>
            <w:bookmarkStart w:id="41" w:name="_Toc9612"/>
            <w:r>
              <w:rPr>
                <w:rFonts w:ascii="Times New Roman" w:eastAsia="宋体"/>
                <w:color w:val="000000"/>
                <w:szCs w:val="21"/>
              </w:rPr>
              <w:t>计量特性</w:t>
            </w:r>
          </w:p>
        </w:tc>
        <w:tc>
          <w:tcPr>
            <w:tcW w:w="4231" w:type="dxa"/>
            <w:vAlign w:val="center"/>
          </w:tcPr>
          <w:p w14:paraId="24EF540F">
            <w:pPr>
              <w:pStyle w:val="115"/>
              <w:widowControl w:val="0"/>
              <w:numPr>
                <w:ilvl w:val="1"/>
                <w:numId w:val="0"/>
              </w:numPr>
              <w:spacing w:beforeLines="0" w:afterLines="0" w:line="360" w:lineRule="auto"/>
              <w:jc w:val="center"/>
              <w:rPr>
                <w:rFonts w:ascii="Times New Roman" w:eastAsia="宋体"/>
                <w:color w:val="000000"/>
                <w:szCs w:val="21"/>
              </w:rPr>
            </w:pPr>
            <w:r>
              <w:rPr>
                <w:rFonts w:ascii="Times New Roman" w:eastAsia="宋体"/>
                <w:color w:val="000000"/>
                <w:szCs w:val="21"/>
              </w:rPr>
              <w:t>技术要求</w:t>
            </w:r>
          </w:p>
        </w:tc>
      </w:tr>
      <w:tr w14:paraId="46E67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restart"/>
            <w:vAlign w:val="center"/>
          </w:tcPr>
          <w:p w14:paraId="09D815D3">
            <w:pPr>
              <w:pStyle w:val="115"/>
              <w:widowControl w:val="0"/>
              <w:numPr>
                <w:ilvl w:val="1"/>
                <w:numId w:val="0"/>
              </w:numPr>
              <w:spacing w:beforeLines="0" w:afterLines="0" w:line="360" w:lineRule="auto"/>
              <w:jc w:val="center"/>
              <w:rPr>
                <w:rFonts w:ascii="Times New Roman" w:eastAsia="宋体"/>
                <w:color w:val="000000"/>
                <w:szCs w:val="21"/>
              </w:rPr>
            </w:pPr>
            <w:r>
              <w:rPr>
                <w:rFonts w:ascii="Times New Roman" w:eastAsia="宋体"/>
                <w:color w:val="000000"/>
                <w:szCs w:val="21"/>
              </w:rPr>
              <w:t>电</w:t>
            </w:r>
          </w:p>
          <w:p w14:paraId="41CA0795">
            <w:pPr>
              <w:pStyle w:val="115"/>
              <w:widowControl w:val="0"/>
              <w:numPr>
                <w:ilvl w:val="1"/>
                <w:numId w:val="0"/>
              </w:numPr>
              <w:spacing w:beforeLines="0" w:afterLines="0" w:line="360" w:lineRule="auto"/>
              <w:jc w:val="center"/>
              <w:rPr>
                <w:rFonts w:ascii="Times New Roman" w:eastAsia="宋体"/>
                <w:color w:val="000000"/>
                <w:szCs w:val="21"/>
              </w:rPr>
            </w:pPr>
            <w:r>
              <w:rPr>
                <w:rFonts w:ascii="Times New Roman" w:eastAsia="宋体"/>
                <w:color w:val="000000"/>
                <w:szCs w:val="21"/>
              </w:rPr>
              <w:t>子</w:t>
            </w:r>
          </w:p>
          <w:p w14:paraId="7E91C75A">
            <w:pPr>
              <w:pStyle w:val="115"/>
              <w:widowControl w:val="0"/>
              <w:numPr>
                <w:ilvl w:val="1"/>
                <w:numId w:val="0"/>
              </w:numPr>
              <w:spacing w:beforeLines="0" w:afterLines="0" w:line="360" w:lineRule="auto"/>
              <w:jc w:val="center"/>
              <w:rPr>
                <w:rFonts w:ascii="Times New Roman" w:eastAsia="宋体"/>
                <w:color w:val="000000"/>
                <w:szCs w:val="21"/>
              </w:rPr>
            </w:pPr>
            <w:r>
              <w:rPr>
                <w:rFonts w:ascii="Times New Roman" w:eastAsia="宋体"/>
                <w:color w:val="000000"/>
                <w:szCs w:val="21"/>
              </w:rPr>
              <w:t>单</w:t>
            </w:r>
          </w:p>
          <w:p w14:paraId="3999BAF0">
            <w:pPr>
              <w:pStyle w:val="115"/>
              <w:widowControl w:val="0"/>
              <w:numPr>
                <w:ilvl w:val="1"/>
                <w:numId w:val="0"/>
              </w:numPr>
              <w:spacing w:beforeLines="0" w:afterLines="0" w:line="360" w:lineRule="auto"/>
              <w:jc w:val="center"/>
              <w:rPr>
                <w:rFonts w:ascii="Times New Roman" w:eastAsia="宋体"/>
                <w:color w:val="000000"/>
                <w:szCs w:val="21"/>
              </w:rPr>
            </w:pPr>
            <w:r>
              <w:rPr>
                <w:rFonts w:ascii="Times New Roman" w:eastAsia="宋体"/>
                <w:color w:val="000000"/>
                <w:szCs w:val="21"/>
              </w:rPr>
              <w:t>元</w:t>
            </w:r>
          </w:p>
        </w:tc>
        <w:tc>
          <w:tcPr>
            <w:tcW w:w="4314" w:type="dxa"/>
            <w:vAlign w:val="center"/>
          </w:tcPr>
          <w:p w14:paraId="59A54AC0">
            <w:pPr>
              <w:pStyle w:val="115"/>
              <w:widowControl w:val="0"/>
              <w:numPr>
                <w:ilvl w:val="1"/>
                <w:numId w:val="0"/>
              </w:numPr>
              <w:spacing w:beforeLines="0" w:afterLines="0" w:line="360" w:lineRule="auto"/>
              <w:jc w:val="center"/>
              <w:rPr>
                <w:rFonts w:ascii="Times New Roman" w:eastAsia="宋体"/>
                <w:color w:val="000000"/>
                <w:szCs w:val="21"/>
              </w:rPr>
            </w:pPr>
            <w:r>
              <w:rPr>
                <w:rFonts w:ascii="Times New Roman" w:eastAsia="宋体"/>
                <w:color w:val="000000"/>
                <w:szCs w:val="21"/>
              </w:rPr>
              <w:t>电子单元引用误差（%FS）</w:t>
            </w:r>
          </w:p>
        </w:tc>
        <w:tc>
          <w:tcPr>
            <w:tcW w:w="4231" w:type="dxa"/>
            <w:vAlign w:val="center"/>
          </w:tcPr>
          <w:p w14:paraId="35317F1E">
            <w:pPr>
              <w:pStyle w:val="32"/>
              <w:widowControl/>
              <w:spacing w:line="360" w:lineRule="auto"/>
              <w:jc w:val="center"/>
              <w:rPr>
                <w:color w:val="000000"/>
                <w:sz w:val="21"/>
                <w:szCs w:val="21"/>
              </w:rPr>
            </w:pPr>
            <w:r>
              <w:rPr>
                <w:color w:val="000000"/>
                <w:sz w:val="21"/>
                <w:szCs w:val="21"/>
              </w:rPr>
              <w:t>不超过±2.0</w:t>
            </w:r>
          </w:p>
        </w:tc>
      </w:tr>
      <w:tr w14:paraId="0DCF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11F5210B">
            <w:pPr>
              <w:pStyle w:val="115"/>
              <w:widowControl w:val="0"/>
              <w:numPr>
                <w:ilvl w:val="1"/>
                <w:numId w:val="0"/>
              </w:numPr>
              <w:spacing w:beforeLines="0" w:afterLines="0" w:line="360" w:lineRule="auto"/>
              <w:jc w:val="center"/>
              <w:rPr>
                <w:rFonts w:ascii="Times New Roman" w:eastAsia="宋体"/>
                <w:color w:val="000000"/>
                <w:szCs w:val="21"/>
              </w:rPr>
            </w:pPr>
          </w:p>
        </w:tc>
        <w:tc>
          <w:tcPr>
            <w:tcW w:w="4314" w:type="dxa"/>
            <w:vAlign w:val="center"/>
          </w:tcPr>
          <w:p w14:paraId="040164DD">
            <w:pPr>
              <w:pStyle w:val="115"/>
              <w:widowControl w:val="0"/>
              <w:numPr>
                <w:ilvl w:val="1"/>
                <w:numId w:val="0"/>
              </w:numPr>
              <w:spacing w:beforeLines="0" w:afterLines="0" w:line="360" w:lineRule="auto"/>
              <w:jc w:val="center"/>
              <w:rPr>
                <w:rFonts w:ascii="Times New Roman" w:eastAsia="宋体"/>
                <w:color w:val="000000"/>
                <w:szCs w:val="21"/>
              </w:rPr>
            </w:pPr>
            <w:r>
              <w:rPr>
                <w:rFonts w:ascii="Times New Roman" w:eastAsia="宋体"/>
                <w:color w:val="000000"/>
                <w:szCs w:val="21"/>
              </w:rPr>
              <w:t>电子单元重复性（%FS）</w:t>
            </w:r>
          </w:p>
        </w:tc>
        <w:tc>
          <w:tcPr>
            <w:tcW w:w="4231" w:type="dxa"/>
            <w:vAlign w:val="center"/>
          </w:tcPr>
          <w:p w14:paraId="448718CC">
            <w:pPr>
              <w:pStyle w:val="32"/>
              <w:widowControl/>
              <w:spacing w:line="360" w:lineRule="auto"/>
              <w:jc w:val="center"/>
              <w:rPr>
                <w:color w:val="000000"/>
                <w:sz w:val="21"/>
                <w:szCs w:val="21"/>
              </w:rPr>
            </w:pPr>
            <w:r>
              <w:rPr>
                <w:color w:val="000000"/>
                <w:sz w:val="21"/>
                <w:szCs w:val="21"/>
              </w:rPr>
              <w:t>≤0.7</w:t>
            </w:r>
          </w:p>
        </w:tc>
      </w:tr>
      <w:tr w14:paraId="4EA3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60B99AE5">
            <w:pPr>
              <w:pStyle w:val="115"/>
              <w:widowControl w:val="0"/>
              <w:numPr>
                <w:ilvl w:val="1"/>
                <w:numId w:val="0"/>
              </w:numPr>
              <w:spacing w:beforeLines="0" w:afterLines="0" w:line="360" w:lineRule="auto"/>
              <w:jc w:val="center"/>
              <w:rPr>
                <w:rFonts w:ascii="Times New Roman" w:eastAsia="宋体"/>
                <w:color w:val="000000"/>
                <w:szCs w:val="21"/>
              </w:rPr>
            </w:pPr>
          </w:p>
        </w:tc>
        <w:tc>
          <w:tcPr>
            <w:tcW w:w="4314" w:type="dxa"/>
            <w:vAlign w:val="center"/>
          </w:tcPr>
          <w:p w14:paraId="4B781D54">
            <w:pPr>
              <w:pStyle w:val="115"/>
              <w:widowControl w:val="0"/>
              <w:numPr>
                <w:ilvl w:val="1"/>
                <w:numId w:val="0"/>
              </w:numPr>
              <w:spacing w:beforeLines="0" w:afterLines="0" w:line="360" w:lineRule="auto"/>
              <w:jc w:val="center"/>
              <w:rPr>
                <w:rFonts w:ascii="Times New Roman" w:eastAsia="宋体"/>
                <w:color w:val="000000"/>
                <w:szCs w:val="21"/>
              </w:rPr>
            </w:pPr>
            <w:r>
              <w:rPr>
                <w:rFonts w:ascii="Times New Roman" w:eastAsia="宋体"/>
                <w:color w:val="000000"/>
                <w:szCs w:val="21"/>
              </w:rPr>
              <w:t>电导池常数示值误差（cm</w:t>
            </w:r>
            <w:r>
              <w:rPr>
                <w:rFonts w:ascii="Times New Roman" w:eastAsia="宋体"/>
                <w:color w:val="000000"/>
                <w:szCs w:val="21"/>
                <w:vertAlign w:val="superscript"/>
              </w:rPr>
              <w:t>-1</w:t>
            </w:r>
            <w:r>
              <w:rPr>
                <w:rFonts w:ascii="Times New Roman" w:eastAsia="宋体"/>
                <w:color w:val="000000"/>
                <w:szCs w:val="21"/>
              </w:rPr>
              <w:t>）</w:t>
            </w:r>
          </w:p>
        </w:tc>
        <w:tc>
          <w:tcPr>
            <w:tcW w:w="4231" w:type="dxa"/>
            <w:vAlign w:val="center"/>
          </w:tcPr>
          <w:p w14:paraId="5A0A0D0F">
            <w:pPr>
              <w:pStyle w:val="32"/>
              <w:widowControl/>
              <w:spacing w:line="360" w:lineRule="auto"/>
              <w:jc w:val="center"/>
              <w:rPr>
                <w:color w:val="000000"/>
                <w:sz w:val="21"/>
                <w:szCs w:val="21"/>
              </w:rPr>
            </w:pPr>
            <w:r>
              <w:rPr>
                <w:color w:val="000000"/>
                <w:sz w:val="21"/>
                <w:szCs w:val="21"/>
              </w:rPr>
              <w:t>不超过±0.010</w:t>
            </w:r>
          </w:p>
        </w:tc>
      </w:tr>
      <w:tr w14:paraId="039F6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00FD4D92">
            <w:pPr>
              <w:pStyle w:val="115"/>
              <w:widowControl w:val="0"/>
              <w:numPr>
                <w:ilvl w:val="1"/>
                <w:numId w:val="0"/>
              </w:numPr>
              <w:spacing w:beforeLines="0" w:afterLines="0" w:line="360" w:lineRule="auto"/>
              <w:jc w:val="center"/>
              <w:rPr>
                <w:rFonts w:ascii="Times New Roman" w:eastAsia="宋体"/>
                <w:color w:val="000000"/>
                <w:szCs w:val="21"/>
              </w:rPr>
            </w:pPr>
          </w:p>
        </w:tc>
        <w:tc>
          <w:tcPr>
            <w:tcW w:w="4314" w:type="dxa"/>
            <w:vAlign w:val="center"/>
          </w:tcPr>
          <w:p w14:paraId="109597B5">
            <w:pPr>
              <w:pStyle w:val="115"/>
              <w:widowControl w:val="0"/>
              <w:numPr>
                <w:ilvl w:val="1"/>
                <w:numId w:val="0"/>
              </w:numPr>
              <w:spacing w:beforeLines="0" w:afterLines="0" w:line="360" w:lineRule="auto"/>
              <w:jc w:val="center"/>
              <w:rPr>
                <w:rFonts w:ascii="Times New Roman" w:eastAsia="宋体"/>
                <w:color w:val="000000"/>
                <w:szCs w:val="21"/>
              </w:rPr>
            </w:pPr>
            <w:r>
              <w:rPr>
                <w:rFonts w:ascii="Times New Roman" w:eastAsia="宋体"/>
                <w:color w:val="000000"/>
                <w:szCs w:val="21"/>
              </w:rPr>
              <w:t>电子单元示值稳定性（%FS/1.5h）</w:t>
            </w:r>
          </w:p>
        </w:tc>
        <w:tc>
          <w:tcPr>
            <w:tcW w:w="4231" w:type="dxa"/>
            <w:vAlign w:val="center"/>
          </w:tcPr>
          <w:p w14:paraId="55E9C109">
            <w:pPr>
              <w:pStyle w:val="32"/>
              <w:widowControl/>
              <w:spacing w:line="360" w:lineRule="auto"/>
              <w:jc w:val="center"/>
              <w:rPr>
                <w:color w:val="000000"/>
                <w:sz w:val="21"/>
                <w:szCs w:val="21"/>
              </w:rPr>
            </w:pPr>
            <w:r>
              <w:rPr>
                <w:color w:val="000000"/>
                <w:sz w:val="21"/>
                <w:szCs w:val="21"/>
              </w:rPr>
              <w:t>不超过±1.0</w:t>
            </w:r>
          </w:p>
        </w:tc>
      </w:tr>
      <w:tr w14:paraId="211A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15B7F6F1">
            <w:pPr>
              <w:pStyle w:val="115"/>
              <w:widowControl w:val="0"/>
              <w:numPr>
                <w:ilvl w:val="1"/>
                <w:numId w:val="0"/>
              </w:numPr>
              <w:spacing w:beforeLines="0" w:afterLines="0" w:line="360" w:lineRule="auto"/>
              <w:jc w:val="center"/>
              <w:rPr>
                <w:rFonts w:ascii="Times New Roman" w:eastAsia="宋体"/>
                <w:color w:val="000000"/>
                <w:szCs w:val="21"/>
              </w:rPr>
            </w:pPr>
          </w:p>
        </w:tc>
        <w:tc>
          <w:tcPr>
            <w:tcW w:w="4314" w:type="dxa"/>
            <w:vAlign w:val="center"/>
          </w:tcPr>
          <w:p w14:paraId="4D894BCC">
            <w:pPr>
              <w:pStyle w:val="115"/>
              <w:widowControl w:val="0"/>
              <w:numPr>
                <w:ilvl w:val="1"/>
                <w:numId w:val="0"/>
              </w:numPr>
              <w:spacing w:beforeLines="0" w:afterLines="0" w:line="360" w:lineRule="auto"/>
              <w:jc w:val="center"/>
              <w:rPr>
                <w:rFonts w:ascii="Times New Roman" w:eastAsia="宋体"/>
                <w:color w:val="FF0000"/>
                <w:szCs w:val="21"/>
              </w:rPr>
            </w:pPr>
            <w:r>
              <w:rPr>
                <w:rFonts w:ascii="Times New Roman" w:eastAsia="宋体"/>
                <w:color w:val="000000" w:themeColor="text1"/>
                <w:szCs w:val="21"/>
                <w14:textFill>
                  <w14:solidFill>
                    <w14:schemeClr w14:val="tx1"/>
                  </w14:solidFill>
                </w14:textFill>
              </w:rPr>
              <w:t>输出电流误差（%FS）</w:t>
            </w:r>
          </w:p>
        </w:tc>
        <w:tc>
          <w:tcPr>
            <w:tcW w:w="4231" w:type="dxa"/>
            <w:vAlign w:val="center"/>
          </w:tcPr>
          <w:p w14:paraId="272DBF8E">
            <w:pPr>
              <w:pStyle w:val="32"/>
              <w:widowControl/>
              <w:spacing w:line="360" w:lineRule="auto"/>
              <w:jc w:val="center"/>
              <w:rPr>
                <w:color w:val="000000"/>
                <w:sz w:val="21"/>
                <w:szCs w:val="21"/>
              </w:rPr>
            </w:pPr>
            <w:r>
              <w:rPr>
                <w:color w:val="000000"/>
                <w:sz w:val="21"/>
                <w:szCs w:val="21"/>
              </w:rPr>
              <w:t>不超过±2.0</w:t>
            </w:r>
          </w:p>
        </w:tc>
      </w:tr>
      <w:tr w14:paraId="2146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restart"/>
          </w:tcPr>
          <w:p w14:paraId="0FD5EC9A">
            <w:pPr>
              <w:pStyle w:val="115"/>
              <w:widowControl w:val="0"/>
              <w:numPr>
                <w:ilvl w:val="1"/>
                <w:numId w:val="0"/>
              </w:numPr>
              <w:spacing w:beforeLines="0" w:afterLines="0" w:line="360" w:lineRule="auto"/>
              <w:jc w:val="center"/>
              <w:rPr>
                <w:rFonts w:ascii="Times New Roman" w:eastAsia="宋体"/>
                <w:color w:val="000000"/>
                <w:szCs w:val="21"/>
              </w:rPr>
            </w:pPr>
            <w:r>
              <w:rPr>
                <w:rFonts w:ascii="Times New Roman" w:eastAsia="宋体"/>
                <w:color w:val="000000"/>
                <w:szCs w:val="21"/>
              </w:rPr>
              <w:t>配</w:t>
            </w:r>
          </w:p>
          <w:p w14:paraId="1CE2921C">
            <w:pPr>
              <w:pStyle w:val="115"/>
              <w:widowControl w:val="0"/>
              <w:numPr>
                <w:ilvl w:val="1"/>
                <w:numId w:val="0"/>
              </w:numPr>
              <w:spacing w:beforeLines="0" w:afterLines="0" w:line="360" w:lineRule="auto"/>
              <w:jc w:val="center"/>
              <w:rPr>
                <w:rFonts w:ascii="Times New Roman" w:eastAsia="宋体"/>
                <w:color w:val="000000"/>
                <w:szCs w:val="21"/>
              </w:rPr>
            </w:pPr>
            <w:r>
              <w:rPr>
                <w:rFonts w:ascii="Times New Roman" w:eastAsia="宋体"/>
                <w:color w:val="000000"/>
                <w:szCs w:val="21"/>
              </w:rPr>
              <w:t>套</w:t>
            </w:r>
          </w:p>
          <w:p w14:paraId="3B0BFE8F">
            <w:pPr>
              <w:pStyle w:val="115"/>
              <w:widowControl w:val="0"/>
              <w:numPr>
                <w:ilvl w:val="1"/>
                <w:numId w:val="0"/>
              </w:numPr>
              <w:spacing w:beforeLines="0" w:afterLines="0" w:line="360" w:lineRule="auto"/>
              <w:jc w:val="center"/>
              <w:rPr>
                <w:rFonts w:ascii="Times New Roman" w:eastAsia="宋体"/>
                <w:color w:val="000000"/>
                <w:szCs w:val="21"/>
              </w:rPr>
            </w:pPr>
            <w:r>
              <w:rPr>
                <w:rFonts w:ascii="Times New Roman" w:eastAsia="宋体"/>
                <w:color w:val="000000"/>
                <w:szCs w:val="21"/>
              </w:rPr>
              <w:t>电</w:t>
            </w:r>
          </w:p>
          <w:p w14:paraId="56318B3D">
            <w:pPr>
              <w:pStyle w:val="115"/>
              <w:widowControl w:val="0"/>
              <w:numPr>
                <w:ilvl w:val="1"/>
                <w:numId w:val="0"/>
              </w:numPr>
              <w:spacing w:beforeLines="0" w:afterLines="0" w:line="360" w:lineRule="auto"/>
              <w:jc w:val="center"/>
              <w:rPr>
                <w:rFonts w:ascii="Times New Roman" w:eastAsia="宋体"/>
                <w:color w:val="000000"/>
                <w:szCs w:val="21"/>
              </w:rPr>
            </w:pPr>
            <w:r>
              <w:rPr>
                <w:rFonts w:ascii="Times New Roman" w:eastAsia="宋体"/>
                <w:color w:val="000000"/>
                <w:szCs w:val="21"/>
              </w:rPr>
              <w:t>极</w:t>
            </w:r>
          </w:p>
        </w:tc>
        <w:tc>
          <w:tcPr>
            <w:tcW w:w="4314" w:type="dxa"/>
            <w:vAlign w:val="center"/>
          </w:tcPr>
          <w:p w14:paraId="45B79474">
            <w:pPr>
              <w:pStyle w:val="115"/>
              <w:widowControl w:val="0"/>
              <w:numPr>
                <w:ilvl w:val="1"/>
                <w:numId w:val="0"/>
              </w:numPr>
              <w:spacing w:beforeLines="0" w:afterLines="0" w:line="360" w:lineRule="auto"/>
              <w:jc w:val="center"/>
              <w:rPr>
                <w:rFonts w:ascii="Times New Roman" w:eastAsia="宋体"/>
                <w:color w:val="000000"/>
                <w:szCs w:val="21"/>
              </w:rPr>
            </w:pPr>
            <w:r>
              <w:rPr>
                <w:rFonts w:ascii="Times New Roman" w:eastAsia="宋体"/>
                <w:color w:val="000000"/>
                <w:szCs w:val="21"/>
              </w:rPr>
              <w:t>仪器引用误差（%FS）</w:t>
            </w:r>
          </w:p>
        </w:tc>
        <w:tc>
          <w:tcPr>
            <w:tcW w:w="4231" w:type="dxa"/>
            <w:vAlign w:val="center"/>
          </w:tcPr>
          <w:p w14:paraId="2EC6F232">
            <w:pPr>
              <w:pStyle w:val="32"/>
              <w:widowControl/>
              <w:spacing w:line="360" w:lineRule="auto"/>
              <w:jc w:val="center"/>
              <w:rPr>
                <w:color w:val="000000"/>
                <w:sz w:val="21"/>
                <w:szCs w:val="21"/>
              </w:rPr>
            </w:pPr>
            <w:r>
              <w:rPr>
                <w:color w:val="000000"/>
                <w:sz w:val="21"/>
                <w:szCs w:val="21"/>
              </w:rPr>
              <w:t>不超过±3.0</w:t>
            </w:r>
          </w:p>
        </w:tc>
      </w:tr>
      <w:tr w14:paraId="7DAD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1BB8BC12">
            <w:pPr>
              <w:pStyle w:val="115"/>
              <w:widowControl w:val="0"/>
              <w:numPr>
                <w:ilvl w:val="1"/>
                <w:numId w:val="0"/>
              </w:numPr>
              <w:spacing w:beforeLines="0" w:afterLines="0" w:line="360" w:lineRule="auto"/>
              <w:rPr>
                <w:rFonts w:ascii="Times New Roman" w:eastAsia="宋体"/>
                <w:color w:val="000000"/>
                <w:szCs w:val="21"/>
              </w:rPr>
            </w:pPr>
          </w:p>
        </w:tc>
        <w:tc>
          <w:tcPr>
            <w:tcW w:w="4314" w:type="dxa"/>
            <w:vAlign w:val="center"/>
          </w:tcPr>
          <w:p w14:paraId="1913AE32">
            <w:pPr>
              <w:pStyle w:val="115"/>
              <w:widowControl w:val="0"/>
              <w:numPr>
                <w:ilvl w:val="1"/>
                <w:numId w:val="0"/>
              </w:numPr>
              <w:spacing w:beforeLines="0" w:afterLines="0" w:line="360" w:lineRule="auto"/>
              <w:jc w:val="center"/>
              <w:rPr>
                <w:rFonts w:ascii="Times New Roman" w:eastAsia="宋体"/>
                <w:color w:val="000000"/>
                <w:szCs w:val="21"/>
              </w:rPr>
            </w:pPr>
            <w:r>
              <w:rPr>
                <w:rFonts w:ascii="Times New Roman" w:eastAsia="宋体"/>
                <w:color w:val="000000"/>
                <w:szCs w:val="21"/>
              </w:rPr>
              <w:t>仪器示值重复性（%FS）</w:t>
            </w:r>
          </w:p>
        </w:tc>
        <w:tc>
          <w:tcPr>
            <w:tcW w:w="4231" w:type="dxa"/>
            <w:vAlign w:val="center"/>
          </w:tcPr>
          <w:p w14:paraId="230E7BB9">
            <w:pPr>
              <w:pStyle w:val="32"/>
              <w:widowControl/>
              <w:spacing w:line="360" w:lineRule="auto"/>
              <w:jc w:val="center"/>
              <w:rPr>
                <w:color w:val="000000"/>
                <w:sz w:val="21"/>
                <w:szCs w:val="21"/>
              </w:rPr>
            </w:pPr>
            <w:r>
              <w:rPr>
                <w:color w:val="000000"/>
                <w:sz w:val="21"/>
                <w:szCs w:val="21"/>
              </w:rPr>
              <w:t>≤1.5</w:t>
            </w:r>
          </w:p>
        </w:tc>
      </w:tr>
      <w:tr w14:paraId="349DA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77BADB56">
            <w:pPr>
              <w:pStyle w:val="115"/>
              <w:widowControl w:val="0"/>
              <w:numPr>
                <w:ilvl w:val="1"/>
                <w:numId w:val="0"/>
              </w:numPr>
              <w:spacing w:beforeLines="0" w:afterLines="0" w:line="360" w:lineRule="auto"/>
              <w:rPr>
                <w:rFonts w:ascii="Times New Roman" w:eastAsia="宋体"/>
                <w:color w:val="000000"/>
                <w:szCs w:val="21"/>
              </w:rPr>
            </w:pPr>
          </w:p>
        </w:tc>
        <w:tc>
          <w:tcPr>
            <w:tcW w:w="4314" w:type="dxa"/>
            <w:vAlign w:val="center"/>
          </w:tcPr>
          <w:p w14:paraId="567D5838">
            <w:pPr>
              <w:pStyle w:val="124"/>
              <w:spacing w:after="0" w:line="360" w:lineRule="auto"/>
              <w:ind w:firstLine="210" w:firstLineChars="100"/>
              <w:jc w:val="center"/>
              <w:rPr>
                <w:rFonts w:ascii="Times New Roman" w:hAnsi="Times New Roman" w:cs="Times New Roman"/>
                <w:color w:val="000000"/>
                <w:sz w:val="18"/>
                <w:szCs w:val="18"/>
                <w:lang w:eastAsia="zh-CN"/>
              </w:rPr>
            </w:pPr>
            <w:r>
              <w:rPr>
                <w:rFonts w:ascii="Times New Roman" w:hAnsi="Times New Roman" w:cs="Times New Roman"/>
                <w:color w:val="000000"/>
                <w:sz w:val="21"/>
                <w:szCs w:val="21"/>
              </w:rPr>
              <w:t>温度示值误差（℃）</w:t>
            </w:r>
          </w:p>
        </w:tc>
        <w:tc>
          <w:tcPr>
            <w:tcW w:w="4231" w:type="dxa"/>
            <w:vAlign w:val="center"/>
          </w:tcPr>
          <w:p w14:paraId="21AE3E6D">
            <w:pPr>
              <w:pStyle w:val="32"/>
              <w:widowControl/>
              <w:spacing w:line="360" w:lineRule="auto"/>
              <w:jc w:val="center"/>
              <w:rPr>
                <w:color w:val="000000"/>
                <w:sz w:val="21"/>
                <w:szCs w:val="21"/>
              </w:rPr>
            </w:pPr>
            <w:r>
              <w:rPr>
                <w:color w:val="000000"/>
                <w:sz w:val="21"/>
                <w:szCs w:val="21"/>
              </w:rPr>
              <w:t>不超过±1.0</w:t>
            </w:r>
          </w:p>
        </w:tc>
      </w:tr>
      <w:tr w14:paraId="6070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45" w:type="dxa"/>
            <w:gridSpan w:val="3"/>
            <w:vAlign w:val="center"/>
          </w:tcPr>
          <w:p w14:paraId="1FF04AC0">
            <w:pPr>
              <w:pStyle w:val="32"/>
              <w:widowControl/>
              <w:spacing w:line="360" w:lineRule="auto"/>
              <w:rPr>
                <w:color w:val="000000"/>
                <w:sz w:val="21"/>
                <w:szCs w:val="21"/>
              </w:rPr>
            </w:pPr>
            <w:r>
              <w:rPr>
                <w:color w:val="000000"/>
                <w:sz w:val="21"/>
                <w:szCs w:val="21"/>
              </w:rPr>
              <w:t>注：以上指标不做合格判定依据，仅供参考</w:t>
            </w:r>
          </w:p>
        </w:tc>
      </w:tr>
      <w:bookmarkEnd w:id="40"/>
      <w:bookmarkEnd w:id="41"/>
    </w:tbl>
    <w:p w14:paraId="55D7FEA8">
      <w:pPr>
        <w:pStyle w:val="115"/>
        <w:numPr>
          <w:ilvl w:val="1"/>
          <w:numId w:val="0"/>
        </w:numPr>
        <w:spacing w:beforeLines="0" w:after="0" w:afterLines="0" w:line="360" w:lineRule="auto"/>
        <w:rPr>
          <w:rFonts w:ascii="Times New Roman"/>
          <w:sz w:val="24"/>
          <w:szCs w:val="24"/>
        </w:rPr>
      </w:pPr>
      <w:r>
        <w:rPr>
          <w:rFonts w:ascii="Times New Roman"/>
          <w:sz w:val="24"/>
          <w:szCs w:val="24"/>
        </w:rPr>
        <w:t>5  校准条件</w:t>
      </w:r>
    </w:p>
    <w:p w14:paraId="5A516239">
      <w:pPr>
        <w:pStyle w:val="124"/>
        <w:spacing w:after="0" w:line="360" w:lineRule="auto"/>
        <w:jc w:val="both"/>
        <w:rPr>
          <w:rFonts w:ascii="Times New Roman" w:hAnsi="Times New Roman" w:cs="Times New Roman"/>
          <w:sz w:val="24"/>
          <w:szCs w:val="24"/>
          <w:lang w:eastAsia="zh-CN"/>
        </w:rPr>
      </w:pPr>
      <w:r>
        <w:rPr>
          <w:rFonts w:ascii="Times New Roman" w:hAnsi="Times New Roman" w:cs="Times New Roman"/>
          <w:sz w:val="24"/>
          <w:szCs w:val="24"/>
          <w:lang w:val="en-US" w:eastAsia="zh-CN"/>
        </w:rPr>
        <w:t>5</w:t>
      </w:r>
      <w:r>
        <w:rPr>
          <w:rFonts w:ascii="Times New Roman" w:hAnsi="Times New Roman" w:cs="Times New Roman"/>
          <w:sz w:val="24"/>
          <w:szCs w:val="24"/>
          <w:lang w:eastAsia="zh-CN"/>
        </w:rPr>
        <w:t>.1</w:t>
      </w:r>
      <w:r>
        <w:rPr>
          <w:rFonts w:ascii="Times New Roman" w:hAnsi="Times New Roman" w:cs="Times New Roman"/>
          <w:sz w:val="24"/>
          <w:szCs w:val="24"/>
          <w:lang w:val="en-US" w:eastAsia="zh-CN"/>
        </w:rPr>
        <w:t xml:space="preserve"> </w:t>
      </w:r>
      <w:r>
        <w:rPr>
          <w:rFonts w:ascii="Times New Roman" w:hAnsi="Times New Roman" w:cs="Times New Roman"/>
          <w:sz w:val="24"/>
          <w:szCs w:val="24"/>
          <w:lang w:eastAsia="zh-CN"/>
        </w:rPr>
        <w:t xml:space="preserve"> 环境条件</w:t>
      </w:r>
    </w:p>
    <w:p w14:paraId="7F3213D2">
      <w:pPr>
        <w:pStyle w:val="56"/>
        <w:spacing w:line="360" w:lineRule="auto"/>
        <w:ind w:firstLine="0" w:firstLineChars="0"/>
        <w:rPr>
          <w:rFonts w:ascii="Times New Roman"/>
          <w:sz w:val="24"/>
          <w:szCs w:val="24"/>
        </w:rPr>
      </w:pPr>
      <w:r>
        <w:rPr>
          <w:rFonts w:ascii="Times New Roman"/>
          <w:sz w:val="24"/>
          <w:szCs w:val="24"/>
        </w:rPr>
        <w:t xml:space="preserve">5.1.1 </w:t>
      </w:r>
      <w:bookmarkStart w:id="42" w:name="_Toc1070"/>
      <w:r>
        <w:rPr>
          <w:rFonts w:ascii="Times New Roman"/>
          <w:sz w:val="24"/>
          <w:szCs w:val="24"/>
        </w:rPr>
        <w:t xml:space="preserve"> 环境温度：（23±2）℃；</w:t>
      </w:r>
    </w:p>
    <w:p w14:paraId="3F2F6DCE">
      <w:pPr>
        <w:pStyle w:val="56"/>
        <w:spacing w:line="360" w:lineRule="auto"/>
        <w:ind w:firstLine="0" w:firstLineChars="0"/>
        <w:rPr>
          <w:rFonts w:ascii="Times New Roman"/>
          <w:sz w:val="24"/>
          <w:szCs w:val="24"/>
        </w:rPr>
      </w:pPr>
      <w:r>
        <w:rPr>
          <w:rFonts w:ascii="Times New Roman"/>
          <w:sz w:val="24"/>
          <w:szCs w:val="24"/>
        </w:rPr>
        <w:t>5.1.2  相对湿度：不大于85%；</w:t>
      </w:r>
    </w:p>
    <w:p w14:paraId="19943DE6">
      <w:pPr>
        <w:pStyle w:val="56"/>
        <w:spacing w:line="360" w:lineRule="auto"/>
        <w:ind w:firstLine="0" w:firstLineChars="0"/>
        <w:rPr>
          <w:rFonts w:ascii="Times New Roman"/>
          <w:sz w:val="24"/>
          <w:szCs w:val="24"/>
        </w:rPr>
      </w:pPr>
      <w:r>
        <w:rPr>
          <w:rFonts w:ascii="Times New Roman"/>
          <w:sz w:val="24"/>
          <w:szCs w:val="24"/>
        </w:rPr>
        <w:t>5.1.3  供电电源：电压（220±22）V，频率（50±1）Hz，或满足仪器说明书要求。</w:t>
      </w:r>
    </w:p>
    <w:p w14:paraId="67174DA9">
      <w:pPr>
        <w:pStyle w:val="56"/>
        <w:spacing w:line="360" w:lineRule="auto"/>
        <w:ind w:firstLine="0" w:firstLineChars="0"/>
        <w:rPr>
          <w:rFonts w:ascii="Times New Roman"/>
          <w:sz w:val="24"/>
          <w:szCs w:val="24"/>
        </w:rPr>
      </w:pPr>
      <w:r>
        <w:rPr>
          <w:rFonts w:ascii="Times New Roman"/>
          <w:sz w:val="24"/>
          <w:szCs w:val="24"/>
        </w:rPr>
        <w:t>5.1.4  仪器附近无强电磁场干扰和显著震动，无腐蚀性气体。</w:t>
      </w:r>
    </w:p>
    <w:p w14:paraId="040B3393">
      <w:pPr>
        <w:pStyle w:val="55"/>
        <w:numPr>
          <w:ilvl w:val="2"/>
          <w:numId w:val="0"/>
        </w:numPr>
        <w:spacing w:line="360" w:lineRule="auto"/>
        <w:rPr>
          <w:rFonts w:eastAsia="宋体"/>
          <w:sz w:val="24"/>
          <w:szCs w:val="24"/>
        </w:rPr>
      </w:pPr>
      <w:r>
        <w:rPr>
          <w:sz w:val="24"/>
          <w:szCs w:val="24"/>
        </w:rPr>
        <w:t>5.2</w:t>
      </w:r>
      <w:bookmarkEnd w:id="42"/>
      <w:r>
        <w:rPr>
          <w:rFonts w:eastAsia="宋体"/>
          <w:sz w:val="24"/>
          <w:szCs w:val="24"/>
        </w:rPr>
        <w:t xml:space="preserve">   校准用计量器具及配套设备</w:t>
      </w:r>
    </w:p>
    <w:p w14:paraId="3CC64673">
      <w:pPr>
        <w:spacing w:line="360" w:lineRule="auto"/>
        <w:ind w:right="68"/>
        <w:rPr>
          <w:b/>
          <w:color w:val="000000"/>
          <w:spacing w:val="-12"/>
          <w:sz w:val="24"/>
          <w:szCs w:val="24"/>
        </w:rPr>
      </w:pPr>
      <w:r>
        <w:rPr>
          <w:spacing w:val="12"/>
          <w:sz w:val="24"/>
          <w:szCs w:val="24"/>
        </w:rPr>
        <w:t>5.</w:t>
      </w:r>
      <w:r>
        <w:rPr>
          <w:rFonts w:eastAsia="Times New Roman"/>
          <w:spacing w:val="12"/>
          <w:sz w:val="24"/>
          <w:szCs w:val="24"/>
        </w:rPr>
        <w:t>2.1</w:t>
      </w:r>
      <w:r>
        <w:rPr>
          <w:rFonts w:eastAsia="Times New Roman"/>
          <w:spacing w:val="11"/>
          <w:sz w:val="24"/>
          <w:szCs w:val="24"/>
        </w:rPr>
        <w:t xml:space="preserve"> </w:t>
      </w:r>
      <w:r>
        <w:rPr>
          <w:spacing w:val="6"/>
          <w:sz w:val="24"/>
          <w:szCs w:val="24"/>
        </w:rPr>
        <w:t>溶液电导模拟装置：</w:t>
      </w:r>
      <w:r>
        <w:rPr>
          <w:color w:val="000000"/>
          <w:sz w:val="24"/>
          <w:szCs w:val="24"/>
        </w:rPr>
        <w:t>交流电阻值准确度等级</w:t>
      </w:r>
      <w:r>
        <w:rPr>
          <w:color w:val="000000"/>
          <w:spacing w:val="-12"/>
          <w:sz w:val="24"/>
          <w:szCs w:val="24"/>
        </w:rPr>
        <w:t>满足0.1级及以上。</w:t>
      </w:r>
    </w:p>
    <w:p w14:paraId="1D897E86">
      <w:pPr>
        <w:spacing w:line="360" w:lineRule="auto"/>
        <w:ind w:right="85"/>
        <w:rPr>
          <w:sz w:val="24"/>
          <w:szCs w:val="24"/>
        </w:rPr>
      </w:pPr>
      <w:r>
        <w:rPr>
          <w:color w:val="000000"/>
          <w:spacing w:val="-4"/>
          <w:sz w:val="24"/>
          <w:szCs w:val="24"/>
        </w:rPr>
        <w:t>5</w:t>
      </w:r>
      <w:r>
        <w:rPr>
          <w:rFonts w:eastAsia="Times New Roman"/>
          <w:color w:val="000000"/>
          <w:spacing w:val="-4"/>
          <w:sz w:val="24"/>
          <w:szCs w:val="24"/>
        </w:rPr>
        <w:t>.</w:t>
      </w:r>
      <w:r>
        <w:rPr>
          <w:rFonts w:eastAsia="Times New Roman"/>
          <w:color w:val="000000"/>
          <w:spacing w:val="-2"/>
          <w:sz w:val="24"/>
          <w:szCs w:val="24"/>
        </w:rPr>
        <w:t>2.</w:t>
      </w:r>
      <w:r>
        <w:rPr>
          <w:color w:val="000000"/>
          <w:spacing w:val="-2"/>
          <w:sz w:val="24"/>
          <w:szCs w:val="24"/>
        </w:rPr>
        <w:t>2</w:t>
      </w:r>
      <w:r>
        <w:rPr>
          <w:rFonts w:eastAsia="Times New Roman"/>
          <w:color w:val="000000"/>
          <w:spacing w:val="-2"/>
          <w:sz w:val="24"/>
          <w:szCs w:val="24"/>
        </w:rPr>
        <w:t xml:space="preserve"> </w:t>
      </w:r>
      <w:r>
        <w:rPr>
          <w:color w:val="000000"/>
          <w:spacing w:val="-2"/>
          <w:sz w:val="24"/>
          <w:szCs w:val="24"/>
        </w:rPr>
        <w:t xml:space="preserve"> 电导率标准溶液：</w:t>
      </w:r>
      <w:r>
        <w:rPr>
          <w:sz w:val="24"/>
          <w:szCs w:val="24"/>
        </w:rPr>
        <w:t>选用国家有证标准物质，20μS/cm及以下电导率标准溶液不确定度不大于3%，</w:t>
      </w:r>
      <w:r>
        <w:rPr>
          <w:i/>
          <w:iCs/>
          <w:sz w:val="24"/>
          <w:szCs w:val="24"/>
        </w:rPr>
        <w:t>k</w:t>
      </w:r>
      <w:r>
        <w:rPr>
          <w:sz w:val="24"/>
          <w:szCs w:val="24"/>
        </w:rPr>
        <w:t>=2，20μS/cm以上电导率标准溶液不确定度不大于1%，</w:t>
      </w:r>
      <w:r>
        <w:rPr>
          <w:i/>
          <w:iCs/>
          <w:sz w:val="24"/>
          <w:szCs w:val="24"/>
        </w:rPr>
        <w:t>k</w:t>
      </w:r>
      <w:r>
        <w:rPr>
          <w:sz w:val="24"/>
          <w:szCs w:val="24"/>
        </w:rPr>
        <w:t>=2。</w:t>
      </w:r>
    </w:p>
    <w:p w14:paraId="3EC79EDD">
      <w:pPr>
        <w:spacing w:line="360" w:lineRule="auto"/>
        <w:ind w:right="85"/>
        <w:rPr>
          <w:sz w:val="24"/>
          <w:szCs w:val="24"/>
        </w:rPr>
      </w:pPr>
      <w:r>
        <w:rPr>
          <w:color w:val="000000"/>
          <w:spacing w:val="-4"/>
          <w:sz w:val="24"/>
          <w:szCs w:val="24"/>
        </w:rPr>
        <w:t>5.2.3  数字多用表：电流最大允许误差</w:t>
      </w:r>
      <w:r>
        <w:rPr>
          <w:sz w:val="24"/>
          <w:szCs w:val="24"/>
        </w:rPr>
        <w:t>不超过±0.5%</w:t>
      </w:r>
    </w:p>
    <w:p w14:paraId="0B26695E">
      <w:pPr>
        <w:spacing w:line="360" w:lineRule="auto"/>
        <w:ind w:right="85"/>
        <w:rPr>
          <w:color w:val="000000"/>
          <w:sz w:val="24"/>
          <w:szCs w:val="24"/>
          <w:lang w:bidi="en-US"/>
        </w:rPr>
      </w:pPr>
      <w:r>
        <w:rPr>
          <w:color w:val="000000"/>
          <w:spacing w:val="-1"/>
          <w:sz w:val="24"/>
          <w:szCs w:val="24"/>
        </w:rPr>
        <w:t>5</w:t>
      </w:r>
      <w:r>
        <w:rPr>
          <w:rFonts w:eastAsia="Times New Roman"/>
          <w:color w:val="000000"/>
          <w:spacing w:val="-1"/>
          <w:sz w:val="24"/>
          <w:szCs w:val="24"/>
        </w:rPr>
        <w:t>.2.</w:t>
      </w:r>
      <w:r>
        <w:rPr>
          <w:color w:val="000000"/>
          <w:spacing w:val="-1"/>
          <w:sz w:val="24"/>
          <w:szCs w:val="24"/>
        </w:rPr>
        <w:t>4</w:t>
      </w:r>
      <w:r>
        <w:rPr>
          <w:rFonts w:eastAsia="Times New Roman"/>
          <w:color w:val="000000"/>
          <w:spacing w:val="-1"/>
          <w:sz w:val="24"/>
          <w:szCs w:val="24"/>
        </w:rPr>
        <w:t xml:space="preserve"> </w:t>
      </w:r>
      <w:r>
        <w:rPr>
          <w:color w:val="000000"/>
          <w:spacing w:val="-1"/>
          <w:sz w:val="24"/>
          <w:szCs w:val="24"/>
        </w:rPr>
        <w:t xml:space="preserve"> 恒温装置：</w:t>
      </w:r>
      <w:r>
        <w:rPr>
          <w:color w:val="000000"/>
          <w:sz w:val="24"/>
          <w:szCs w:val="24"/>
          <w:lang w:val="zh-TW" w:eastAsia="zh-TW" w:bidi="zh-TW"/>
        </w:rPr>
        <w:t>测量范围(</w:t>
      </w:r>
      <w:r>
        <w:rPr>
          <w:rFonts w:eastAsia="Times New Roman"/>
          <w:color w:val="000000"/>
          <w:sz w:val="24"/>
          <w:szCs w:val="24"/>
          <w:lang w:val="zh-TW" w:eastAsia="zh-TW" w:bidi="zh-TW"/>
        </w:rPr>
        <w:t>0</w:t>
      </w:r>
      <w:r>
        <w:rPr>
          <w:color w:val="000000"/>
          <w:sz w:val="24"/>
          <w:szCs w:val="24"/>
          <w:lang w:val="zh-TW" w:bidi="zh-TW"/>
        </w:rPr>
        <w:t>~</w:t>
      </w:r>
      <w:r>
        <w:rPr>
          <w:rFonts w:eastAsia="Times New Roman"/>
          <w:color w:val="000000"/>
          <w:sz w:val="24"/>
          <w:szCs w:val="24"/>
          <w:lang w:val="zh-TW" w:eastAsia="zh-TW" w:bidi="zh-TW"/>
        </w:rPr>
        <w:t xml:space="preserve">50) </w:t>
      </w:r>
      <w:r>
        <w:rPr>
          <w:rFonts w:eastAsia="Times New Roman"/>
          <w:color w:val="000000"/>
          <w:sz w:val="24"/>
          <w:szCs w:val="24"/>
          <w:lang w:bidi="en-US"/>
        </w:rPr>
        <w:t>°C</w:t>
      </w:r>
      <w:r>
        <w:rPr>
          <w:color w:val="000000"/>
          <w:sz w:val="24"/>
          <w:szCs w:val="24"/>
          <w:lang w:val="zh-TW" w:eastAsia="zh-TW" w:bidi="zh-TW"/>
        </w:rPr>
        <w:t>，</w:t>
      </w:r>
      <w:r>
        <w:rPr>
          <w:color w:val="000000"/>
          <w:sz w:val="24"/>
          <w:szCs w:val="24"/>
          <w:lang w:val="zh-TW" w:bidi="zh-TW"/>
        </w:rPr>
        <w:t>温度</w:t>
      </w:r>
      <w:r>
        <w:rPr>
          <w:color w:val="000000"/>
          <w:sz w:val="24"/>
          <w:szCs w:val="24"/>
          <w:lang w:val="zh-TW" w:eastAsia="zh-TW" w:bidi="zh-TW"/>
        </w:rPr>
        <w:t>波动度不大于</w:t>
      </w:r>
      <w:r>
        <w:rPr>
          <w:color w:val="000000"/>
          <w:sz w:val="24"/>
          <w:szCs w:val="24"/>
          <w:lang w:val="zh-TW" w:bidi="zh-TW"/>
        </w:rPr>
        <w:t>±</w:t>
      </w:r>
      <w:r>
        <w:rPr>
          <w:rFonts w:eastAsia="Times New Roman"/>
          <w:color w:val="000000"/>
          <w:sz w:val="24"/>
          <w:szCs w:val="24"/>
          <w:lang w:bidi="en-US"/>
        </w:rPr>
        <w:t>0.</w:t>
      </w:r>
      <w:r>
        <w:rPr>
          <w:color w:val="000000"/>
          <w:sz w:val="24"/>
          <w:szCs w:val="24"/>
          <w:lang w:bidi="en-US"/>
        </w:rPr>
        <w:t>1</w:t>
      </w:r>
      <w:r>
        <w:rPr>
          <w:rFonts w:eastAsia="Times New Roman"/>
          <w:color w:val="000000"/>
          <w:sz w:val="24"/>
          <w:szCs w:val="24"/>
          <w:lang w:bidi="en-US"/>
        </w:rPr>
        <w:t>°C</w:t>
      </w:r>
      <w:r>
        <w:rPr>
          <w:color w:val="000000"/>
          <w:sz w:val="24"/>
          <w:szCs w:val="24"/>
          <w:lang w:bidi="en-US"/>
        </w:rPr>
        <w:t>。</w:t>
      </w:r>
    </w:p>
    <w:p w14:paraId="5BA4EFE6">
      <w:pPr>
        <w:pStyle w:val="126"/>
        <w:spacing w:line="360" w:lineRule="auto"/>
        <w:ind w:firstLine="0"/>
        <w:rPr>
          <w:color w:val="000000"/>
          <w:sz w:val="24"/>
          <w:szCs w:val="24"/>
          <w:lang w:bidi="en-US"/>
        </w:rPr>
      </w:pPr>
      <w:r>
        <w:rPr>
          <w:color w:val="000000"/>
          <w:sz w:val="24"/>
          <w:szCs w:val="24"/>
        </w:rPr>
        <w:t>5.2.5  温度计：</w:t>
      </w:r>
      <w:r>
        <w:rPr>
          <w:color w:val="000000"/>
          <w:sz w:val="24"/>
          <w:szCs w:val="24"/>
          <w:lang w:val="zh-TW" w:eastAsia="zh-TW" w:bidi="zh-TW"/>
        </w:rPr>
        <w:t>测量范围</w:t>
      </w:r>
      <w:r>
        <w:rPr>
          <w:rFonts w:eastAsia="Times New Roman"/>
          <w:color w:val="000000"/>
          <w:sz w:val="24"/>
          <w:szCs w:val="24"/>
          <w:lang w:bidi="en-US"/>
        </w:rPr>
        <w:t>(0</w:t>
      </w:r>
      <w:r>
        <w:rPr>
          <w:color w:val="000000"/>
          <w:sz w:val="24"/>
          <w:szCs w:val="24"/>
          <w:lang w:bidi="en-US"/>
        </w:rPr>
        <w:t>~</w:t>
      </w:r>
      <w:r>
        <w:rPr>
          <w:rFonts w:eastAsia="Times New Roman"/>
          <w:color w:val="000000"/>
          <w:sz w:val="24"/>
          <w:szCs w:val="24"/>
          <w:lang w:bidi="en-US"/>
        </w:rPr>
        <w:t>50) °C</w:t>
      </w:r>
      <w:r>
        <w:rPr>
          <w:color w:val="000000"/>
          <w:sz w:val="24"/>
          <w:szCs w:val="24"/>
          <w:lang w:bidi="en-US"/>
        </w:rPr>
        <w:t>，</w:t>
      </w:r>
      <w:r>
        <w:rPr>
          <w:color w:val="000000"/>
          <w:sz w:val="24"/>
          <w:szCs w:val="24"/>
          <w:lang w:val="zh-TW" w:eastAsia="zh-TW" w:bidi="zh-TW"/>
        </w:rPr>
        <w:t>最大允许误差不大于</w:t>
      </w:r>
      <w:r>
        <w:rPr>
          <w:color w:val="000000"/>
          <w:sz w:val="24"/>
          <w:szCs w:val="24"/>
          <w:lang w:val="zh-TW" w:bidi="zh-TW"/>
        </w:rPr>
        <w:t>±</w:t>
      </w:r>
      <w:r>
        <w:rPr>
          <w:rFonts w:eastAsia="Times New Roman"/>
          <w:color w:val="000000"/>
          <w:sz w:val="24"/>
          <w:szCs w:val="24"/>
          <w:lang w:bidi="en-US"/>
        </w:rPr>
        <w:t>0.</w:t>
      </w:r>
      <w:r>
        <w:rPr>
          <w:color w:val="000000"/>
          <w:sz w:val="24"/>
          <w:szCs w:val="24"/>
          <w:lang w:bidi="en-US"/>
        </w:rPr>
        <w:t>05</w:t>
      </w:r>
      <w:r>
        <w:rPr>
          <w:rFonts w:eastAsia="Times New Roman"/>
          <w:color w:val="000000"/>
          <w:sz w:val="24"/>
          <w:szCs w:val="24"/>
          <w:lang w:bidi="en-US"/>
        </w:rPr>
        <w:t>°C</w:t>
      </w:r>
      <w:r>
        <w:rPr>
          <w:color w:val="000000"/>
          <w:sz w:val="24"/>
          <w:szCs w:val="24"/>
          <w:lang w:bidi="en-US"/>
        </w:rPr>
        <w:t>。</w:t>
      </w:r>
    </w:p>
    <w:p w14:paraId="61941F99">
      <w:pPr>
        <w:pStyle w:val="55"/>
        <w:numPr>
          <w:ilvl w:val="2"/>
          <w:numId w:val="0"/>
        </w:numPr>
        <w:spacing w:before="120" w:beforeLines="50" w:line="360" w:lineRule="auto"/>
        <w:rPr>
          <w:sz w:val="24"/>
          <w:szCs w:val="24"/>
        </w:rPr>
      </w:pPr>
      <w:bookmarkStart w:id="43" w:name="_Toc13490"/>
      <w:r>
        <w:rPr>
          <w:sz w:val="24"/>
          <w:szCs w:val="24"/>
        </w:rPr>
        <w:t>6  校准项目和校准方法</w:t>
      </w:r>
      <w:bookmarkEnd w:id="43"/>
    </w:p>
    <w:p w14:paraId="0A8D10A5">
      <w:pPr>
        <w:pStyle w:val="124"/>
        <w:spacing w:after="0" w:line="360" w:lineRule="auto"/>
        <w:jc w:val="both"/>
        <w:rPr>
          <w:rFonts w:ascii="Times New Roman" w:hAnsi="Times New Roman" w:cs="Times New Roman"/>
          <w:sz w:val="24"/>
          <w:szCs w:val="24"/>
          <w:lang w:eastAsia="zh-CN"/>
        </w:rPr>
      </w:pPr>
      <w:r>
        <w:rPr>
          <w:rFonts w:ascii="Times New Roman" w:hAnsi="Times New Roman" w:cs="Times New Roman"/>
          <w:sz w:val="24"/>
          <w:szCs w:val="24"/>
          <w:lang w:val="en-US" w:eastAsia="zh-CN"/>
        </w:rPr>
        <w:t>6</w:t>
      </w:r>
      <w:r>
        <w:rPr>
          <w:rFonts w:ascii="Times New Roman" w:hAnsi="Times New Roman" w:cs="Times New Roman"/>
          <w:sz w:val="24"/>
          <w:szCs w:val="24"/>
        </w:rPr>
        <w:t xml:space="preserve">.1 </w:t>
      </w:r>
      <w:r>
        <w:rPr>
          <w:rFonts w:ascii="Times New Roman" w:hAnsi="Times New Roman" w:cs="Times New Roman"/>
          <w:sz w:val="24"/>
          <w:szCs w:val="24"/>
          <w:lang w:val="en-US" w:eastAsia="zh-CN"/>
        </w:rPr>
        <w:t xml:space="preserve"> </w:t>
      </w:r>
      <w:r>
        <w:rPr>
          <w:rFonts w:ascii="Times New Roman" w:hAnsi="Times New Roman" w:cs="Times New Roman"/>
          <w:sz w:val="24"/>
          <w:szCs w:val="24"/>
        </w:rPr>
        <w:t>外观</w:t>
      </w:r>
      <w:r>
        <w:rPr>
          <w:rFonts w:ascii="Times New Roman" w:hAnsi="Times New Roman" w:cs="Times New Roman"/>
          <w:sz w:val="24"/>
          <w:szCs w:val="24"/>
          <w:lang w:eastAsia="zh-CN"/>
        </w:rPr>
        <w:t>及工作正常性检查</w:t>
      </w:r>
    </w:p>
    <w:p w14:paraId="60C4382C">
      <w:pPr>
        <w:pStyle w:val="124"/>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在线电导率仪的外表应光洁平整，紧固件无松动。仪器面板的标识清晰、完整，通电后，各功能键、显示部分工作正常，数字显示清晰完整。。</w:t>
      </w:r>
    </w:p>
    <w:p w14:paraId="62ABCC98">
      <w:pPr>
        <w:pStyle w:val="124"/>
        <w:spacing w:after="0" w:line="360" w:lineRule="auto"/>
        <w:jc w:val="both"/>
        <w:rPr>
          <w:rFonts w:ascii="Times New Roman" w:hAnsi="Times New Roman" w:cs="Times New Roman"/>
          <w:sz w:val="24"/>
          <w:szCs w:val="24"/>
          <w:lang w:eastAsia="zh-CN"/>
        </w:rPr>
      </w:pPr>
      <w:r>
        <w:rPr>
          <w:rFonts w:ascii="Times New Roman" w:hAnsi="Times New Roman" w:cs="Times New Roman"/>
          <w:sz w:val="24"/>
          <w:szCs w:val="24"/>
          <w:lang w:val="en-US" w:eastAsia="zh-CN" w:bidi="en-US"/>
        </w:rPr>
        <w:t xml:space="preserve">   </w:t>
      </w:r>
      <w:r>
        <w:rPr>
          <w:rFonts w:ascii="Times New Roman" w:hAnsi="Times New Roman" w:cs="Times New Roman"/>
          <w:sz w:val="24"/>
          <w:szCs w:val="24"/>
        </w:rPr>
        <w:t>电极表面应无变形</w:t>
      </w:r>
      <w:r>
        <w:rPr>
          <w:rFonts w:ascii="Times New Roman" w:hAnsi="Times New Roman" w:cs="Times New Roman"/>
          <w:sz w:val="24"/>
          <w:szCs w:val="24"/>
          <w:lang w:eastAsia="zh-CN"/>
        </w:rPr>
        <w:t>、无</w:t>
      </w:r>
      <w:r>
        <w:rPr>
          <w:rFonts w:ascii="Times New Roman" w:hAnsi="Times New Roman" w:cs="Times New Roman"/>
          <w:sz w:val="24"/>
          <w:szCs w:val="24"/>
        </w:rPr>
        <w:t>腐蚀</w:t>
      </w:r>
      <w:r>
        <w:rPr>
          <w:rFonts w:ascii="Times New Roman" w:hAnsi="Times New Roman" w:cs="Times New Roman"/>
          <w:sz w:val="24"/>
          <w:szCs w:val="24"/>
          <w:lang w:eastAsia="zh-CN"/>
        </w:rPr>
        <w:t>、无破损，传感器单元插头应清洁、干燥、导线连接紧固</w:t>
      </w:r>
      <w:r>
        <w:rPr>
          <w:rFonts w:ascii="Times New Roman" w:hAnsi="Times New Roman" w:cs="Times New Roman"/>
          <w:sz w:val="24"/>
          <w:szCs w:val="24"/>
        </w:rPr>
        <w:t>。</w:t>
      </w:r>
    </w:p>
    <w:p w14:paraId="73D4D089">
      <w:pPr>
        <w:spacing w:line="360" w:lineRule="auto"/>
        <w:rPr>
          <w:sz w:val="24"/>
          <w:szCs w:val="24"/>
        </w:rPr>
      </w:pPr>
      <w:r>
        <w:rPr>
          <w:sz w:val="24"/>
          <w:szCs w:val="24"/>
        </w:rPr>
        <w:t>6.2  电子单元部分</w:t>
      </w:r>
    </w:p>
    <w:p w14:paraId="4651187F">
      <w:pPr>
        <w:spacing w:line="360" w:lineRule="auto"/>
        <w:ind w:right="142" w:firstLine="452" w:firstLineChars="200"/>
        <w:rPr>
          <w:spacing w:val="-7"/>
          <w:sz w:val="24"/>
          <w:szCs w:val="24"/>
        </w:rPr>
      </w:pPr>
      <w:r>
        <w:rPr>
          <w:spacing w:val="-7"/>
          <w:sz w:val="24"/>
          <w:szCs w:val="24"/>
        </w:rPr>
        <w:t>设置条件：</w:t>
      </w:r>
      <w:r>
        <w:rPr>
          <w:spacing w:val="-8"/>
          <w:sz w:val="24"/>
          <w:szCs w:val="24"/>
        </w:rPr>
        <w:t>按图1所示接线，将</w:t>
      </w:r>
      <w:r>
        <w:rPr>
          <w:spacing w:val="-4"/>
          <w:sz w:val="24"/>
          <w:szCs w:val="24"/>
        </w:rPr>
        <w:t>电子单元温度系数设置为“不补偿”或“</w:t>
      </w:r>
      <w:r>
        <w:rPr>
          <w:rFonts w:eastAsia="Times New Roman"/>
          <w:spacing w:val="-4"/>
          <w:sz w:val="24"/>
          <w:szCs w:val="24"/>
        </w:rPr>
        <w:t>0.00%</w:t>
      </w:r>
      <w:r>
        <w:rPr>
          <w:spacing w:val="-4"/>
          <w:sz w:val="24"/>
          <w:szCs w:val="24"/>
        </w:rPr>
        <w:t>”，</w:t>
      </w:r>
      <w:r>
        <w:rPr>
          <w:color w:val="000000"/>
          <w:sz w:val="24"/>
          <w:szCs w:val="24"/>
        </w:rPr>
        <w:t>对于无法手动设置温度系数的仪器可用</w:t>
      </w:r>
      <w:r>
        <w:rPr>
          <w:color w:val="000000"/>
          <w:spacing w:val="-14"/>
          <w:sz w:val="24"/>
          <w:szCs w:val="24"/>
        </w:rPr>
        <w:t>温度补偿模拟电阻</w:t>
      </w:r>
      <w:r>
        <w:rPr>
          <w:color w:val="000000"/>
          <w:sz w:val="24"/>
          <w:szCs w:val="24"/>
        </w:rPr>
        <w:t>调节，使温度显示为</w:t>
      </w:r>
      <w:r>
        <w:rPr>
          <w:rFonts w:eastAsia="Times New Roman"/>
          <w:color w:val="000000"/>
          <w:sz w:val="24"/>
          <w:szCs w:val="24"/>
          <w:lang w:bidi="en-US"/>
        </w:rPr>
        <w:t>25.0°C</w:t>
      </w:r>
      <w:r>
        <w:rPr>
          <w:spacing w:val="-7"/>
          <w:sz w:val="24"/>
          <w:szCs w:val="24"/>
        </w:rPr>
        <w:t xml:space="preserve">。  </w:t>
      </w:r>
    </w:p>
    <w:p w14:paraId="30259C60">
      <w:pPr>
        <w:spacing w:line="360" w:lineRule="auto"/>
        <w:ind w:right="142"/>
        <w:rPr>
          <w:spacing w:val="-7"/>
          <w:sz w:val="24"/>
          <w:szCs w:val="24"/>
        </w:rPr>
      </w:pPr>
      <w:r>
        <w:rPr>
          <w:spacing w:val="-7"/>
          <w:sz w:val="24"/>
          <w:szCs w:val="24"/>
        </w:rPr>
        <w:t>调节电导池常数为</w:t>
      </w:r>
      <w:r>
        <w:rPr>
          <w:rFonts w:eastAsia="Arial"/>
          <w:i/>
          <w:iCs/>
          <w:spacing w:val="-7"/>
          <w:sz w:val="24"/>
          <w:szCs w:val="24"/>
        </w:rPr>
        <w:t>Κ</w:t>
      </w:r>
      <w:r>
        <w:rPr>
          <w:rFonts w:eastAsia="Times New Roman"/>
          <w:spacing w:val="-7"/>
          <w:position w:val="-2"/>
          <w:sz w:val="16"/>
          <w:szCs w:val="16"/>
        </w:rPr>
        <w:t>cell</w:t>
      </w:r>
      <w:r>
        <w:rPr>
          <w:spacing w:val="-7"/>
          <w:position w:val="-2"/>
          <w:sz w:val="16"/>
          <w:szCs w:val="16"/>
        </w:rPr>
        <w:t>R</w:t>
      </w:r>
      <w:r>
        <w:rPr>
          <w:spacing w:val="-7"/>
          <w:sz w:val="24"/>
          <w:szCs w:val="24"/>
        </w:rPr>
        <w:t>（通常</w:t>
      </w:r>
      <w:r>
        <w:rPr>
          <w:spacing w:val="-14"/>
          <w:sz w:val="24"/>
          <w:szCs w:val="24"/>
        </w:rPr>
        <w:t>为</w:t>
      </w:r>
      <w:r>
        <w:rPr>
          <w:spacing w:val="-10"/>
          <w:sz w:val="24"/>
          <w:szCs w:val="24"/>
        </w:rPr>
        <w:t xml:space="preserve"> </w:t>
      </w:r>
      <w:r>
        <w:rPr>
          <w:rFonts w:eastAsia="Times New Roman"/>
          <w:spacing w:val="-7"/>
          <w:sz w:val="24"/>
          <w:szCs w:val="24"/>
        </w:rPr>
        <w:t>1.000 cm</w:t>
      </w:r>
      <w:r>
        <w:rPr>
          <w:rFonts w:eastAsia="Times New Roman"/>
          <w:spacing w:val="-7"/>
          <w:position w:val="10"/>
          <w:sz w:val="16"/>
          <w:szCs w:val="16"/>
        </w:rPr>
        <w:t>-1</w:t>
      </w:r>
      <w:r>
        <w:rPr>
          <w:spacing w:val="-7"/>
          <w:sz w:val="24"/>
          <w:szCs w:val="24"/>
        </w:rPr>
        <w:t>）。</w:t>
      </w:r>
    </w:p>
    <w:p w14:paraId="2DECD95B">
      <w:pPr>
        <w:spacing w:line="360" w:lineRule="auto"/>
        <w:ind w:right="142"/>
        <w:rPr>
          <w:spacing w:val="-7"/>
          <w:sz w:val="24"/>
          <w:szCs w:val="24"/>
        </w:rPr>
      </w:pPr>
    </w:p>
    <w:p w14:paraId="725B40A9">
      <w:pPr>
        <w:spacing w:line="360" w:lineRule="auto"/>
        <w:ind w:left="159" w:right="142" w:firstLine="471"/>
        <w:rPr>
          <w:spacing w:val="-7"/>
          <w:sz w:val="24"/>
          <w:szCs w:val="24"/>
        </w:rPr>
      </w:pPr>
      <w:r>
        <w:rPr>
          <w:spacing w:val="-7"/>
          <w:sz w:val="24"/>
          <w:szCs w:val="24"/>
        </w:rPr>
        <mc:AlternateContent>
          <mc:Choice Requires="wpg">
            <w:drawing>
              <wp:anchor distT="0" distB="0" distL="114300" distR="114300" simplePos="0" relativeHeight="251659264" behindDoc="0" locked="0" layoutInCell="1" allowOverlap="1">
                <wp:simplePos x="0" y="0"/>
                <wp:positionH relativeFrom="column">
                  <wp:posOffset>774700</wp:posOffset>
                </wp:positionH>
                <wp:positionV relativeFrom="paragraph">
                  <wp:posOffset>66040</wp:posOffset>
                </wp:positionV>
                <wp:extent cx="3933825" cy="1219200"/>
                <wp:effectExtent l="9525" t="6985" r="9525" b="12065"/>
                <wp:wrapNone/>
                <wp:docPr id="1" name="组合 56"/>
                <wp:cNvGraphicFramePr/>
                <a:graphic xmlns:a="http://schemas.openxmlformats.org/drawingml/2006/main">
                  <a:graphicData uri="http://schemas.microsoft.com/office/word/2010/wordprocessingGroup">
                    <wpg:wgp>
                      <wpg:cNvGrpSpPr/>
                      <wpg:grpSpPr>
                        <a:xfrm>
                          <a:off x="0" y="0"/>
                          <a:ext cx="3933825" cy="1219200"/>
                          <a:chOff x="2205" y="7860"/>
                          <a:chExt cx="6195" cy="1920"/>
                        </a:xfrm>
                      </wpg:grpSpPr>
                      <wps:wsp>
                        <wps:cNvPr id="2" name="自选图形 57"/>
                        <wps:cNvCnPr>
                          <a:cxnSpLocks noChangeShapeType="1"/>
                        </wps:cNvCnPr>
                        <wps:spPr bwMode="auto">
                          <a:xfrm>
                            <a:off x="4830" y="8445"/>
                            <a:ext cx="1912" cy="0"/>
                          </a:xfrm>
                          <a:prstGeom prst="straightConnector1">
                            <a:avLst/>
                          </a:prstGeom>
                          <a:noFill/>
                          <a:ln w="9525">
                            <a:solidFill>
                              <a:srgbClr val="000000"/>
                            </a:solidFill>
                            <a:round/>
                          </a:ln>
                        </wps:spPr>
                        <wps:bodyPr/>
                      </wps:wsp>
                      <wps:wsp>
                        <wps:cNvPr id="3" name="自选图形 58"/>
                        <wps:cNvCnPr>
                          <a:cxnSpLocks noChangeShapeType="1"/>
                        </wps:cNvCnPr>
                        <wps:spPr bwMode="auto">
                          <a:xfrm>
                            <a:off x="4830" y="9150"/>
                            <a:ext cx="1912" cy="0"/>
                          </a:xfrm>
                          <a:prstGeom prst="straightConnector1">
                            <a:avLst/>
                          </a:prstGeom>
                          <a:noFill/>
                          <a:ln w="9525">
                            <a:solidFill>
                              <a:srgbClr val="000000"/>
                            </a:solidFill>
                            <a:round/>
                          </a:ln>
                        </wps:spPr>
                        <wps:bodyPr/>
                      </wps:wsp>
                      <wps:wsp>
                        <wps:cNvPr id="4" name="自选图形 59"/>
                        <wps:cNvSpPr>
                          <a:spLocks noChangeArrowheads="1"/>
                        </wps:cNvSpPr>
                        <wps:spPr bwMode="auto">
                          <a:xfrm>
                            <a:off x="2205" y="8055"/>
                            <a:ext cx="2625" cy="1530"/>
                          </a:xfrm>
                          <a:prstGeom prst="flowChartAlternateProcess">
                            <a:avLst/>
                          </a:prstGeom>
                          <a:solidFill>
                            <a:srgbClr val="FFFFFF"/>
                          </a:solidFill>
                          <a:ln w="9525">
                            <a:solidFill>
                              <a:srgbClr val="000000"/>
                            </a:solidFill>
                            <a:miter lim="800000"/>
                          </a:ln>
                        </wps:spPr>
                        <wps:txbx>
                          <w:txbxContent>
                            <w:p w14:paraId="3A8DED40"/>
                            <w:p w14:paraId="71D3939A">
                              <w:pPr>
                                <w:spacing w:before="120" w:beforeLines="50"/>
                                <w:ind w:firstLine="525" w:firstLineChars="250"/>
                              </w:pPr>
                              <w:r>
                                <w:rPr>
                                  <w:rFonts w:hint="eastAsia"/>
                                </w:rPr>
                                <w:t>在线电导率仪</w:t>
                              </w:r>
                            </w:p>
                          </w:txbxContent>
                        </wps:txbx>
                        <wps:bodyPr rot="0" vert="horz" wrap="square" lIns="91440" tIns="45720" rIns="91440" bIns="45720" anchor="t" anchorCtr="0" upright="1">
                          <a:noAutofit/>
                        </wps:bodyPr>
                      </wps:wsp>
                      <wps:wsp>
                        <wps:cNvPr id="5" name="自选图形 60"/>
                        <wps:cNvSpPr>
                          <a:spLocks noChangeArrowheads="1"/>
                        </wps:cNvSpPr>
                        <wps:spPr bwMode="auto">
                          <a:xfrm>
                            <a:off x="6742" y="7860"/>
                            <a:ext cx="1643" cy="840"/>
                          </a:xfrm>
                          <a:prstGeom prst="flowChartAlternateProcess">
                            <a:avLst/>
                          </a:prstGeom>
                          <a:solidFill>
                            <a:srgbClr val="FFFFFF"/>
                          </a:solidFill>
                          <a:ln w="9525">
                            <a:solidFill>
                              <a:srgbClr val="000000"/>
                            </a:solidFill>
                            <a:miter lim="800000"/>
                          </a:ln>
                        </wps:spPr>
                        <wps:txbx>
                          <w:txbxContent>
                            <w:p w14:paraId="10F67C20">
                              <w:pPr>
                                <w:ind w:firstLine="222" w:firstLineChars="100"/>
                                <w:rPr>
                                  <w:rFonts w:hint="eastAsia" w:ascii="宋体" w:hAnsi="宋体" w:cs="宋体"/>
                                  <w:spacing w:val="6"/>
                                  <w:szCs w:val="21"/>
                                </w:rPr>
                              </w:pPr>
                              <w:r>
                                <w:rPr>
                                  <w:rFonts w:ascii="宋体" w:hAnsi="宋体" w:cs="宋体"/>
                                  <w:spacing w:val="6"/>
                                  <w:szCs w:val="21"/>
                                </w:rPr>
                                <w:t>溶液电导</w:t>
                              </w:r>
                            </w:p>
                            <w:p w14:paraId="5B048FAC">
                              <w:pPr>
                                <w:ind w:firstLine="222" w:firstLineChars="100"/>
                                <w:rPr>
                                  <w:rFonts w:hint="eastAsia" w:ascii="宋体" w:hAnsi="宋体"/>
                                  <w:szCs w:val="21"/>
                                </w:rPr>
                              </w:pPr>
                              <w:r>
                                <w:rPr>
                                  <w:rFonts w:ascii="宋体" w:hAnsi="宋体" w:cs="宋体"/>
                                  <w:spacing w:val="6"/>
                                  <w:szCs w:val="21"/>
                                </w:rPr>
                                <w:t>模拟装置</w:t>
                              </w:r>
                            </w:p>
                          </w:txbxContent>
                        </wps:txbx>
                        <wps:bodyPr rot="0" vert="horz" wrap="square" lIns="91440" tIns="45720" rIns="91440" bIns="45720" anchor="t" anchorCtr="0" upright="1">
                          <a:noAutofit/>
                        </wps:bodyPr>
                      </wps:wsp>
                      <wps:wsp>
                        <wps:cNvPr id="6" name="自选图形 61"/>
                        <wps:cNvSpPr>
                          <a:spLocks noChangeArrowheads="1"/>
                        </wps:cNvSpPr>
                        <wps:spPr bwMode="auto">
                          <a:xfrm>
                            <a:off x="6757" y="8940"/>
                            <a:ext cx="1643" cy="840"/>
                          </a:xfrm>
                          <a:prstGeom prst="flowChartAlternateProcess">
                            <a:avLst/>
                          </a:prstGeom>
                          <a:solidFill>
                            <a:srgbClr val="FFFFFF"/>
                          </a:solidFill>
                          <a:ln w="9525">
                            <a:solidFill>
                              <a:srgbClr val="000000"/>
                            </a:solidFill>
                            <a:miter lim="800000"/>
                          </a:ln>
                        </wps:spPr>
                        <wps:txbx>
                          <w:txbxContent>
                            <w:p w14:paraId="3845319E">
                              <w:pPr>
                                <w:ind w:firstLine="273" w:firstLineChars="150"/>
                                <w:rPr>
                                  <w:rFonts w:hint="eastAsia" w:ascii="宋体" w:hAnsi="宋体" w:cs="宋体"/>
                                  <w:color w:val="000000"/>
                                  <w:spacing w:val="-14"/>
                                  <w:szCs w:val="21"/>
                                </w:rPr>
                              </w:pPr>
                              <w:r>
                                <w:rPr>
                                  <w:rFonts w:ascii="宋体" w:hAnsi="宋体" w:cs="宋体"/>
                                  <w:color w:val="000000"/>
                                  <w:spacing w:val="-14"/>
                                  <w:szCs w:val="21"/>
                                </w:rPr>
                                <w:t>温度补偿</w:t>
                              </w:r>
                            </w:p>
                            <w:p w14:paraId="518D5F7A">
                              <w:pPr>
                                <w:ind w:firstLine="273" w:firstLineChars="150"/>
                                <w:rPr>
                                  <w:rFonts w:hint="eastAsia" w:ascii="宋体" w:hAnsi="宋体"/>
                                  <w:szCs w:val="21"/>
                                </w:rPr>
                              </w:pPr>
                              <w:r>
                                <w:rPr>
                                  <w:rFonts w:ascii="宋体" w:hAnsi="宋体" w:cs="宋体"/>
                                  <w:color w:val="000000"/>
                                  <w:spacing w:val="-14"/>
                                  <w:szCs w:val="21"/>
                                </w:rPr>
                                <w:t>模拟电阻</w:t>
                              </w:r>
                            </w:p>
                          </w:txbxContent>
                        </wps:txbx>
                        <wps:bodyPr rot="0" vert="horz" wrap="square" lIns="91440" tIns="45720" rIns="91440" bIns="45720" anchor="t" anchorCtr="0" upright="1">
                          <a:noAutofit/>
                        </wps:bodyPr>
                      </wps:wsp>
                    </wpg:wgp>
                  </a:graphicData>
                </a:graphic>
              </wp:anchor>
            </w:drawing>
          </mc:Choice>
          <mc:Fallback>
            <w:pict>
              <v:group id="组合 56" o:spid="_x0000_s1026" o:spt="203" style="position:absolute;left:0pt;margin-left:61pt;margin-top:5.2pt;height:96pt;width:309.75pt;z-index:251659264;mso-width-relative:page;mso-height-relative:page;" coordorigin="2205,7860" coordsize="6195,1920" o:gfxdata="UEsDBAoAAAAAAIdO4kAAAAAAAAAAAAAAAAAEAAAAZHJzL1BLAwQUAAAACACHTuJA1fnertoAAAAK&#10;AQAADwAAAGRycy9kb3ducmV2LnhtbE2PzU7DMBCE70i8g7VI3Kh/SKEKcSpUAacKqS0S6s2Nt0nU&#10;2I5iN2nfnuUEtx3taOabYnlxHRtxiG3wGuRMAENfBdv6WsPX7v1hASwm463pgkcNV4ywLG9vCpPb&#10;MPkNjttUMwrxMTcampT6nPNYNehMnIUePf2OYXAmkRxqbgczUbjruBLiiTvTempoTI+rBqvT9uw0&#10;fExmen2Ub+P6dFxd97v55/daotb3d1K8AEt4SX9m+MUndCiJ6RDO3kbWkVaKtiQ6RAaMDM+ZnAM7&#10;aFBCZcDLgv+fUP4AUEsDBBQAAAAIAIdO4kB0+vcnlgMAAO8OAAAOAAAAZHJzL2Uyb0RvYy54bWzt&#10;V81uEzEQviPxDpbvdLPJbppdNa2qlFZIBSq1PICz6/0Ru7axnW7KiQMScOPOjSOvgOBtKuAtGNub&#10;NEkjKD8tQmoOm7XHHs98M/ONd2tnWlfolEpVcjbE/kYHI8oSnpYsH+InJ/v3BhgpTVhKKs7oEJ9R&#10;hXe2797ZakRMu7zgVUolAiVMxY0Y4kJrEXueSgpaE7XBBWUgzLisiYahzL1Ukga015XX7XT6XsNl&#10;KiRPqFIwu+eEuNUor6KQZ1mZ0D2eTGrKtNMqaUU0uKSKUii8ba3NMprox1mmqEbVEIOn2j7hEHgf&#10;m6e3vUXiXBJRlElrArmKCSs+1aRkcOhc1R7RBE1keUlVXSaSK57pjYTXnnPEIgJe+J0VbA4knwjr&#10;Sx43uZiDDoFaQf231SaPTo8kKlPIBIwYqSHgXz6+PH/7GoV9A04j8hjWHEhxLI5kO5G7kfF3msna&#10;/IMnaGphPZvDSqcaJTDZi3q9QTfEKAGZ3/UjSAMHfFJAdMy+brcDchBvDvpz2f12f9+PZpthq9np&#10;zQ72jH1zcxoBKakucFJ/htNxQQS18CuDQYtTd4bT11cfvr14c/7u8/mn9yjcdGjZlSN2JA0oyZQd&#10;i0OePFWI8VFBWE6tzpMzATj71hNjMyh3W8xAAc5o3DzkKawhE81tXq3gHAx6kMGA1yAIQoflDG0/&#10;8sFEA/UyVCQWUukDymtkXoZYaUnKvNAjzhjUCZe+PYmcHirtMJ5tML4wvl9WFcyTuGKoGeIohJCa&#10;oeJVmRqhHch8PKokOiWm4OyvDdjSMkhslrpDKgbxnDluEk7FY56e2WSz8xBRN33toe2tD+3g34Q2&#10;8sO2FG5D+wukub5qg/WhjRZCawjOpvBKye5KyZuCkhToZKlm3YZZ6v60ZuccN+iEKzXb7c/pMYTC&#10;XmS4S2WbVbwBLpF6t9JUMqLpkWumP6repeJTizW6b3/ravQvlHldgomoKmsgqkUuWFPzejqegt8X&#10;5Y8kd90a7irwUnD5HKMGOjUw17MJkRSj6gGDmER+EJjWbgdBuAktAslFyXhRQlgCqoZYY+ReR9pd&#10;ByZCGjY0MTZZwPgucG9WWiq8sKrlqpvjJOh8ri0vtRvXJI1Z0DuuO3H7mwF0lKXmPGekfgCkaZrN&#10;AGJwm7fQtm7z1l4n++vz1hLojeUt3MrsJSlyyUni27w1Pc7g/x/yrb3sw3eQvf+332zmQ2txbPn5&#10;4jt1+z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JBgAAW0NvbnRlbnRfVHlwZXNdLnhtbFBLAQIUAAoAAAAAAIdO4kAAAAAAAAAAAAAAAAAGAAAA&#10;AAAAAAAAEAAAAOsEAABfcmVscy9QSwECFAAUAAAACACHTuJAihRmPNEAAACUAQAACwAAAAAAAAAB&#10;ACAAAAAPBQAAX3JlbHMvLnJlbHNQSwECFAAKAAAAAACHTuJAAAAAAAAAAAAAAAAABAAAAAAAAAAA&#10;ABAAAAAAAAAAZHJzL1BLAQIUABQAAAAIAIdO4kDV+d6u2gAAAAoBAAAPAAAAAAAAAAEAIAAAACIA&#10;AABkcnMvZG93bnJldi54bWxQSwECFAAUAAAACACHTuJAdPr3J5YDAADvDgAADgAAAAAAAAABACAA&#10;AAApAQAAZHJzL2Uyb0RvYy54bWxQSwUGAAAAAAYABgBZAQAAMQcAAAAA&#10;">
                <o:lock v:ext="edit" aspectratio="f"/>
                <v:shape id="自选图形 57" o:spid="_x0000_s1026" o:spt="32" type="#_x0000_t32" style="position:absolute;left:4830;top:8445;height:0;width:1912;" filled="f" stroked="t" coordsize="21600,21600" o:gfxdata="UEsDBAoAAAAAAIdO4kAAAAAAAAAAAAAAAAAEAAAAZHJzL1BLAwQUAAAACACHTuJAOTk0IrwAAADa&#10;AAAADwAAAGRycy9kb3ducmV2LnhtbEWPwWrDMBBE74H+g9hCLyGWbGhpHCshBALpsYmh18Xa2G6t&#10;lbGU2PXXV4VCj8PMvGGK3WQ7cafBt441pIkCQVw503KtobwcV68gfEA22DkmDd/kYbd9WBSYGzfy&#10;O93PoRYRwj5HDU0IfS6lrxqy6BPXE0fv6gaLIcqhlmbAMcJtJzOlXqTFluNCgz0dGqq+zjergfzt&#10;OVX7ta3Lt3lcfmTz59hftH56TNUGRKAp/If/2iejIYPfK/EGy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k5NCK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自选图形 58" o:spid="_x0000_s1026" o:spt="32" type="#_x0000_t32" style="position:absolute;left:4830;top:9150;height:0;width:1912;" filled="f" stroked="t" coordsize="21600,21600" o:gfxdata="UEsDBAoAAAAAAIdO4kAAAAAAAAAAAAAAAAAEAAAAZHJzL1BLAwQUAAAACACHTuJAVnWRub0AAADa&#10;AAAADwAAAGRycy9kb3ducmV2LnhtbEWPQWvCQBSE70L/w/IKvUjdjUWxqWsQoVCPNYLXR/Y1SZt9&#10;G7Ibk+bXu4WCx2FmvmG22WgbcaXO1441JAsFgrhwpuZSwzl/f96A8AHZYOOYNPySh2z3MNtiatzA&#10;n3Q9hVJECPsUNVQhtKmUvqjIol+4ljh6X66zGKLsSmk6HCLcNnKp1FparDkuVNjSoaLi59RbDeT7&#10;VaL2r7Y8H6dhfllO30Oba/30mKg3EIHGcA//tz+Mhhf4uxJv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dZG5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自选图形 59" o:spid="_x0000_s1026" o:spt="176" type="#_x0000_t176" style="position:absolute;left:2205;top:8055;height:1530;width:2625;" fillcolor="#FFFFFF" filled="t" stroked="t" coordsize="21600,21600" o:gfxdata="UEsDBAoAAAAAAIdO4kAAAAAAAAAAAAAAAAAEAAAAZHJzL1BLAwQUAAAACACHTuJAxUSTAb0AAADa&#10;AAAADwAAAGRycy9kb3ducmV2LnhtbEWPQWvCQBSE74L/YXmCt7qJFmujq4ii9NBLU6HX1+wzG8y+&#10;Ddk1xv76bqHgcZiZb5jVpre16Kj1lWMF6SQBQVw4XXGp4PR5eFqA8AFZY+2YFNzJw2Y9HKww0+7G&#10;H9TloRQRwj5DBSaEJpPSF4Ys+olriKN3dq3FEGVbSt3iLcJtLadJMpcWK44LBhvaGSou+dUq6N9/&#10;vl+vx7TIg1nMX75m3X57kkqNR2myBBGoD4/wf/tNK3iGvyvxBs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RJMB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3A8DED40"/>
                      <w:p w14:paraId="71D3939A">
                        <w:pPr>
                          <w:spacing w:before="120" w:beforeLines="50"/>
                          <w:ind w:firstLine="525" w:firstLineChars="250"/>
                        </w:pPr>
                        <w:r>
                          <w:rPr>
                            <w:rFonts w:hint="eastAsia"/>
                          </w:rPr>
                          <w:t>在线电导率仪</w:t>
                        </w:r>
                      </w:p>
                    </w:txbxContent>
                  </v:textbox>
                </v:shape>
                <v:shape id="自选图形 60" o:spid="_x0000_s1026" o:spt="176" type="#_x0000_t176" style="position:absolute;left:6742;top:7860;height:840;width:1643;" fillcolor="#FFFFFF" filled="t" stroked="t" coordsize="21600,21600" o:gfxdata="UEsDBAoAAAAAAIdO4kAAAAAAAAAAAAAAAAAEAAAAZHJzL1BLAwQUAAAACACHTuJAqgg2mr0AAADa&#10;AAAADwAAAGRycy9kb3ducmV2LnhtbEWPQWvCQBSE74L/YXmCt7qJUmujq4ii9NBLU6HX1+wzG8y+&#10;Ddk1xv76bqHgcZiZb5jVpre16Kj1lWMF6SQBQVw4XXGp4PR5eFqA8AFZY+2YFNzJw2Y9HKww0+7G&#10;H9TloRQRwj5DBSaEJpPSF4Ys+olriKN3dq3FEGVbSt3iLcJtLadJMpcWK44LBhvaGSou+dUq6N9/&#10;vl+vx7TIg1nMX75m3X57kkqNR2myBBGoD4/wf/tNK3iGvyvxBs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CDaa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10F67C20">
                        <w:pPr>
                          <w:ind w:firstLine="222" w:firstLineChars="100"/>
                          <w:rPr>
                            <w:rFonts w:hint="eastAsia" w:ascii="宋体" w:hAnsi="宋体" w:cs="宋体"/>
                            <w:spacing w:val="6"/>
                            <w:szCs w:val="21"/>
                          </w:rPr>
                        </w:pPr>
                        <w:r>
                          <w:rPr>
                            <w:rFonts w:ascii="宋体" w:hAnsi="宋体" w:cs="宋体"/>
                            <w:spacing w:val="6"/>
                            <w:szCs w:val="21"/>
                          </w:rPr>
                          <w:t>溶液电导</w:t>
                        </w:r>
                      </w:p>
                      <w:p w14:paraId="5B048FAC">
                        <w:pPr>
                          <w:ind w:firstLine="222" w:firstLineChars="100"/>
                          <w:rPr>
                            <w:rFonts w:hint="eastAsia" w:ascii="宋体" w:hAnsi="宋体"/>
                            <w:szCs w:val="21"/>
                          </w:rPr>
                        </w:pPr>
                        <w:r>
                          <w:rPr>
                            <w:rFonts w:ascii="宋体" w:hAnsi="宋体" w:cs="宋体"/>
                            <w:spacing w:val="6"/>
                            <w:szCs w:val="21"/>
                          </w:rPr>
                          <w:t>模拟装置</w:t>
                        </w:r>
                      </w:p>
                    </w:txbxContent>
                  </v:textbox>
                </v:shape>
                <v:shape id="自选图形 61" o:spid="_x0000_s1026" o:spt="176" type="#_x0000_t176" style="position:absolute;left:6757;top:8940;height:840;width:1643;" fillcolor="#FFFFFF" filled="t" stroked="t" coordsize="21600,21600" o:gfxdata="UEsDBAoAAAAAAIdO4kAAAAAAAAAAAAAAAAAEAAAAZHJzL1BLAwQUAAAACACHTuJAWtqo7b0AAADa&#10;AAAADwAAAGRycy9kb3ducmV2LnhtbEWPQWvCQBSE7wX/w/IK3uomCmkaXUUUSw+9NApeX7PPbGj2&#10;bciuMe2v7xYKHoeZ+YZZbUbbioF63zhWkM4SEMSV0w3XCk7Hw1MOwgdkja1jUvBNHjbrycMKC+1u&#10;/EFDGWoRIewLVGBC6AopfWXIop+5jjh6F9dbDFH2tdQ93iLctnKeJJm02HBcMNjRzlD1VV6tgvH9&#10;5/Pl+ppWZTB59nxeDPvtSSo1fUyTJYhAY7iH/9tvWkEGf1fiDZ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2qjt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3845319E">
                        <w:pPr>
                          <w:ind w:firstLine="273" w:firstLineChars="150"/>
                          <w:rPr>
                            <w:rFonts w:hint="eastAsia" w:ascii="宋体" w:hAnsi="宋体" w:cs="宋体"/>
                            <w:color w:val="000000"/>
                            <w:spacing w:val="-14"/>
                            <w:szCs w:val="21"/>
                          </w:rPr>
                        </w:pPr>
                        <w:r>
                          <w:rPr>
                            <w:rFonts w:ascii="宋体" w:hAnsi="宋体" w:cs="宋体"/>
                            <w:color w:val="000000"/>
                            <w:spacing w:val="-14"/>
                            <w:szCs w:val="21"/>
                          </w:rPr>
                          <w:t>温度补偿</w:t>
                        </w:r>
                      </w:p>
                      <w:p w14:paraId="518D5F7A">
                        <w:pPr>
                          <w:ind w:firstLine="273" w:firstLineChars="150"/>
                          <w:rPr>
                            <w:rFonts w:hint="eastAsia" w:ascii="宋体" w:hAnsi="宋体"/>
                            <w:szCs w:val="21"/>
                          </w:rPr>
                        </w:pPr>
                        <w:r>
                          <w:rPr>
                            <w:rFonts w:ascii="宋体" w:hAnsi="宋体" w:cs="宋体"/>
                            <w:color w:val="000000"/>
                            <w:spacing w:val="-14"/>
                            <w:szCs w:val="21"/>
                          </w:rPr>
                          <w:t>模拟电阻</w:t>
                        </w:r>
                      </w:p>
                    </w:txbxContent>
                  </v:textbox>
                </v:shape>
              </v:group>
            </w:pict>
          </mc:Fallback>
        </mc:AlternateContent>
      </w:r>
    </w:p>
    <w:p w14:paraId="31CC93F9">
      <w:pPr>
        <w:spacing w:line="360" w:lineRule="auto"/>
        <w:ind w:left="159" w:right="142" w:firstLine="471"/>
        <w:rPr>
          <w:spacing w:val="-7"/>
          <w:sz w:val="24"/>
          <w:szCs w:val="24"/>
        </w:rPr>
      </w:pPr>
    </w:p>
    <w:p w14:paraId="1055859C">
      <w:pPr>
        <w:spacing w:line="360" w:lineRule="auto"/>
        <w:ind w:left="159" w:right="142" w:firstLine="471"/>
        <w:rPr>
          <w:spacing w:val="-7"/>
          <w:sz w:val="24"/>
          <w:szCs w:val="24"/>
        </w:rPr>
      </w:pPr>
    </w:p>
    <w:p w14:paraId="3BF37675">
      <w:pPr>
        <w:spacing w:line="360" w:lineRule="auto"/>
        <w:ind w:left="159" w:right="142" w:firstLine="471"/>
        <w:rPr>
          <w:spacing w:val="-7"/>
          <w:sz w:val="24"/>
          <w:szCs w:val="24"/>
        </w:rPr>
      </w:pPr>
      <w:r>
        <w:rPr>
          <w:spacing w:val="-7"/>
          <w:sz w:val="24"/>
          <w:szCs w:val="24"/>
        </w:rPr>
        <w:t xml:space="preserve">          </w:t>
      </w:r>
    </w:p>
    <w:p w14:paraId="0614369B">
      <w:pPr>
        <w:spacing w:line="360" w:lineRule="auto"/>
        <w:ind w:left="161"/>
        <w:jc w:val="center"/>
      </w:pPr>
    </w:p>
    <w:p w14:paraId="507F9274">
      <w:pPr>
        <w:spacing w:before="152" w:line="360" w:lineRule="auto"/>
        <w:ind w:left="3202"/>
        <w:rPr>
          <w:rFonts w:eastAsia="黑体"/>
          <w:bCs/>
          <w:spacing w:val="-5"/>
        </w:rPr>
      </w:pPr>
      <w:r>
        <w:rPr>
          <w:rFonts w:eastAsia="黑体"/>
          <w:bCs/>
          <w:spacing w:val="-10"/>
        </w:rPr>
        <w:t>图</w:t>
      </w:r>
      <w:r>
        <w:rPr>
          <w:rFonts w:eastAsia="黑体"/>
          <w:bCs/>
          <w:spacing w:val="-5"/>
        </w:rPr>
        <w:t xml:space="preserve"> 1  电子单元接线示意图</w:t>
      </w:r>
    </w:p>
    <w:p w14:paraId="4922442E">
      <w:pPr>
        <w:spacing w:before="152" w:line="360" w:lineRule="auto"/>
        <w:rPr>
          <w:sz w:val="24"/>
          <w:szCs w:val="24"/>
        </w:rPr>
      </w:pPr>
      <w:r>
        <w:rPr>
          <w:sz w:val="24"/>
          <w:szCs w:val="24"/>
        </w:rPr>
        <w:t xml:space="preserve">6.2.1  </w:t>
      </w:r>
      <w:r>
        <w:rPr>
          <w:spacing w:val="-4"/>
          <w:sz w:val="24"/>
          <w:szCs w:val="24"/>
        </w:rPr>
        <w:t>电子单元引用误差</w:t>
      </w:r>
    </w:p>
    <w:p w14:paraId="429E82F6">
      <w:pPr>
        <w:spacing w:line="360" w:lineRule="auto"/>
        <w:ind w:right="142" w:firstLine="420"/>
        <w:rPr>
          <w:spacing w:val="-2"/>
          <w:sz w:val="24"/>
          <w:szCs w:val="24"/>
        </w:rPr>
      </w:pPr>
      <w:r>
        <w:rPr>
          <w:color w:val="000000"/>
          <w:sz w:val="24"/>
          <w:szCs w:val="24"/>
        </w:rPr>
        <w:t>在6</w:t>
      </w:r>
      <w:r>
        <w:rPr>
          <w:sz w:val="24"/>
          <w:szCs w:val="24"/>
        </w:rPr>
        <w:t>.2</w:t>
      </w:r>
      <w:r>
        <w:rPr>
          <w:color w:val="000000"/>
          <w:sz w:val="24"/>
          <w:szCs w:val="24"/>
        </w:rPr>
        <w:t>设置条件下，</w:t>
      </w:r>
      <w:r>
        <w:rPr>
          <w:spacing w:val="-18"/>
          <w:sz w:val="24"/>
          <w:szCs w:val="24"/>
        </w:rPr>
        <w:t>接入</w:t>
      </w:r>
      <w:r>
        <w:rPr>
          <w:spacing w:val="-17"/>
          <w:sz w:val="24"/>
          <w:szCs w:val="24"/>
        </w:rPr>
        <w:t>标</w:t>
      </w:r>
      <w:r>
        <w:rPr>
          <w:spacing w:val="-9"/>
          <w:sz w:val="24"/>
          <w:szCs w:val="24"/>
        </w:rPr>
        <w:t>准电导</w:t>
      </w:r>
      <w:r>
        <w:rPr>
          <w:rFonts w:eastAsia="Times New Roman"/>
          <w:i/>
          <w:spacing w:val="-9"/>
          <w:sz w:val="24"/>
          <w:szCs w:val="24"/>
        </w:rPr>
        <w:t>G</w:t>
      </w:r>
      <w:r>
        <w:rPr>
          <w:rFonts w:eastAsia="Times New Roman"/>
          <w:spacing w:val="-9"/>
          <w:position w:val="-3"/>
          <w:sz w:val="16"/>
          <w:szCs w:val="16"/>
        </w:rPr>
        <w:t>s</w:t>
      </w:r>
      <w:r>
        <w:rPr>
          <w:spacing w:val="-9"/>
          <w:sz w:val="24"/>
          <w:szCs w:val="24"/>
        </w:rPr>
        <w:t>，相应的标准电导率</w:t>
      </w:r>
      <m:oMath>
        <m:sSub>
          <m:sSubPr>
            <m:ctrlPr>
              <w:rPr>
                <w:rFonts w:ascii="Cambria Math" w:hAnsi="Cambria Math"/>
                <w:sz w:val="24"/>
                <w:szCs w:val="24"/>
              </w:rPr>
            </m:ctrlPr>
          </m:sSubPr>
          <m:e>
            <m:r>
              <m:rPr>
                <m:nor/>
              </m:rPr>
              <w:rPr>
                <w:i/>
                <w:sz w:val="24"/>
                <w:szCs w:val="24"/>
              </w:rPr>
              <m:t>κ</m:t>
            </m:r>
            <m:ctrlPr>
              <w:rPr>
                <w:rFonts w:ascii="Cambria Math" w:hAnsi="Cambria Math"/>
                <w:sz w:val="24"/>
                <w:szCs w:val="24"/>
              </w:rPr>
            </m:ctrlPr>
          </m:e>
          <m:sub>
            <m:r>
              <m:rPr>
                <m:nor/>
                <m:sty m:val="p"/>
              </m:rPr>
              <w:rPr>
                <w:iCs/>
                <w:sz w:val="24"/>
                <w:szCs w:val="24"/>
              </w:rPr>
              <m:t>s</m:t>
            </m:r>
            <m:ctrlPr>
              <w:rPr>
                <w:rFonts w:ascii="Cambria Math" w:hAnsi="Cambria Math"/>
                <w:sz w:val="24"/>
                <w:szCs w:val="24"/>
              </w:rPr>
            </m:ctrlPr>
          </m:sub>
        </m:sSub>
      </m:oMath>
      <w:r>
        <w:rPr>
          <w:spacing w:val="-9"/>
          <w:sz w:val="24"/>
          <w:szCs w:val="24"/>
        </w:rPr>
        <w:t>=</w:t>
      </w:r>
      <w:r>
        <w:rPr>
          <w:rFonts w:eastAsia="Arial"/>
          <w:i/>
          <w:iCs/>
          <w:spacing w:val="-7"/>
          <w:sz w:val="24"/>
          <w:szCs w:val="24"/>
        </w:rPr>
        <w:t>Κ</w:t>
      </w:r>
      <w:r>
        <w:rPr>
          <w:rFonts w:eastAsia="Times New Roman"/>
          <w:spacing w:val="-7"/>
          <w:position w:val="-2"/>
          <w:sz w:val="16"/>
          <w:szCs w:val="16"/>
        </w:rPr>
        <w:t>cell</w:t>
      </w:r>
      <w:r>
        <w:rPr>
          <w:spacing w:val="-7"/>
          <w:position w:val="-2"/>
          <w:sz w:val="16"/>
          <w:szCs w:val="16"/>
        </w:rPr>
        <w:t>R</w:t>
      </w:r>
      <w:r>
        <w:rPr>
          <w:rFonts w:eastAsia="Times New Roman"/>
          <w:i/>
          <w:spacing w:val="-9"/>
          <w:sz w:val="24"/>
          <w:szCs w:val="24"/>
        </w:rPr>
        <w:t>G</w:t>
      </w:r>
      <w:r>
        <w:rPr>
          <w:rFonts w:eastAsia="Times New Roman"/>
          <w:spacing w:val="-9"/>
          <w:position w:val="-3"/>
          <w:sz w:val="16"/>
          <w:szCs w:val="16"/>
        </w:rPr>
        <w:t>s</w:t>
      </w:r>
      <w:r>
        <w:rPr>
          <w:spacing w:val="-2"/>
          <w:sz w:val="24"/>
          <w:szCs w:val="24"/>
        </w:rPr>
        <w:t>，</w:t>
      </w:r>
      <w:r>
        <w:rPr>
          <w:spacing w:val="-4"/>
          <w:sz w:val="24"/>
          <w:szCs w:val="24"/>
        </w:rPr>
        <w:t>读取仪器对应的电</w:t>
      </w:r>
      <w:r>
        <w:rPr>
          <w:spacing w:val="-2"/>
          <w:sz w:val="24"/>
          <w:szCs w:val="24"/>
        </w:rPr>
        <w:t>导率测量值</w:t>
      </w:r>
      <m:oMath>
        <m:sSub>
          <m:sSubPr>
            <m:ctrlPr>
              <w:rPr>
                <w:rFonts w:ascii="Cambria Math" w:hAnsi="Cambria Math"/>
                <w:sz w:val="24"/>
                <w:szCs w:val="24"/>
              </w:rPr>
            </m:ctrlPr>
          </m:sSubPr>
          <m:e>
            <m:r>
              <m:rPr>
                <m:nor/>
              </m:rPr>
              <w:rPr>
                <w:i/>
                <w:sz w:val="24"/>
                <w:szCs w:val="24"/>
              </w:rPr>
              <m:t>κ</m:t>
            </m:r>
            <m:ctrlPr>
              <w:rPr>
                <w:rFonts w:ascii="Cambria Math" w:hAnsi="Cambria Math"/>
                <w:sz w:val="24"/>
                <w:szCs w:val="24"/>
              </w:rPr>
            </m:ctrlPr>
          </m:e>
          <m:sub>
            <m:r>
              <m:rPr>
                <m:nor/>
                <m:sty m:val="p"/>
              </m:rPr>
              <w:rPr>
                <w:iCs/>
                <w:sz w:val="24"/>
                <w:szCs w:val="24"/>
              </w:rPr>
              <m:t>M</m:t>
            </m:r>
            <m:ctrlPr>
              <w:rPr>
                <w:rFonts w:ascii="Cambria Math" w:hAnsi="Cambria Math"/>
                <w:sz w:val="24"/>
                <w:szCs w:val="24"/>
              </w:rPr>
            </m:ctrlPr>
          </m:sub>
        </m:sSub>
      </m:oMath>
      <w:r>
        <w:rPr>
          <w:rFonts w:eastAsia="Times New Roman"/>
          <w:spacing w:val="-2"/>
          <w:position w:val="-3"/>
          <w:sz w:val="16"/>
          <w:szCs w:val="16"/>
        </w:rPr>
        <w:t xml:space="preserve"> </w:t>
      </w:r>
      <w:r>
        <w:rPr>
          <w:spacing w:val="-2"/>
          <w:sz w:val="24"/>
          <w:szCs w:val="24"/>
        </w:rPr>
        <w:t>，按式</w:t>
      </w:r>
      <w:r>
        <w:rPr>
          <w:sz w:val="24"/>
          <w:szCs w:val="24"/>
        </w:rPr>
        <w:t>（1）</w:t>
      </w:r>
      <w:r>
        <w:rPr>
          <w:spacing w:val="-2"/>
          <w:sz w:val="24"/>
          <w:szCs w:val="24"/>
        </w:rPr>
        <w:t>计算电子单元引用误差。</w:t>
      </w:r>
    </w:p>
    <w:p w14:paraId="5612E092">
      <w:pPr>
        <w:spacing w:line="360" w:lineRule="auto"/>
        <w:ind w:right="142" w:firstLine="420"/>
        <w:rPr>
          <w:sz w:val="24"/>
          <w:szCs w:val="24"/>
        </w:rPr>
      </w:pPr>
      <m:oMathPara>
        <m:oMathParaPr>
          <m:jc m:val="right"/>
        </m:oMathParaPr>
        <m:oMath>
          <m:r>
            <m:rPr>
              <m:nor/>
            </m:rPr>
            <w:rPr>
              <w:i/>
              <w:sz w:val="24"/>
              <w:szCs w:val="24"/>
            </w:rPr>
            <m:t>δ</m:t>
          </m:r>
          <m:r>
            <m:rPr>
              <m:nor/>
              <m:sty m:val="p"/>
            </m:rPr>
            <w:rPr>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nor/>
                    </m:rPr>
                    <w:rPr>
                      <w:i/>
                      <w:sz w:val="24"/>
                      <w:szCs w:val="24"/>
                    </w:rPr>
                    <m:t>κ</m:t>
                  </m:r>
                  <m:ctrlPr>
                    <w:rPr>
                      <w:rFonts w:ascii="Cambria Math" w:hAnsi="Cambria Math"/>
                      <w:sz w:val="24"/>
                      <w:szCs w:val="24"/>
                    </w:rPr>
                  </m:ctrlPr>
                </m:e>
                <m:sub>
                  <m:r>
                    <m:rPr>
                      <m:nor/>
                      <m:sty m:val="p"/>
                    </m:rPr>
                    <w:rPr>
                      <w:iCs/>
                      <w:sz w:val="24"/>
                      <w:szCs w:val="24"/>
                    </w:rPr>
                    <m:t>M</m:t>
                  </m:r>
                  <m:ctrlPr>
                    <w:rPr>
                      <w:rFonts w:ascii="Cambria Math" w:hAnsi="Cambria Math"/>
                      <w:sz w:val="24"/>
                      <w:szCs w:val="24"/>
                    </w:rPr>
                  </m:ctrlPr>
                </m:sub>
              </m:sSub>
              <m:r>
                <m:rPr>
                  <m:nor/>
                  <m:sty m:val="p"/>
                </m:rPr>
                <w:rPr>
                  <w:sz w:val="24"/>
                  <w:szCs w:val="24"/>
                </w:rPr>
                <m:t>-</m:t>
              </m:r>
              <m:sSub>
                <m:sSubPr>
                  <m:ctrlPr>
                    <w:rPr>
                      <w:rFonts w:ascii="Cambria Math" w:hAnsi="Cambria Math"/>
                      <w:sz w:val="24"/>
                      <w:szCs w:val="24"/>
                    </w:rPr>
                  </m:ctrlPr>
                </m:sSubPr>
                <m:e>
                  <m:r>
                    <m:rPr>
                      <m:nor/>
                    </m:rPr>
                    <w:rPr>
                      <w:i/>
                      <w:sz w:val="24"/>
                      <w:szCs w:val="24"/>
                    </w:rPr>
                    <m:t>κ</m:t>
                  </m:r>
                  <m:ctrlPr>
                    <w:rPr>
                      <w:rFonts w:ascii="Cambria Math" w:hAnsi="Cambria Math"/>
                      <w:sz w:val="24"/>
                      <w:szCs w:val="24"/>
                    </w:rPr>
                  </m:ctrlPr>
                </m:e>
                <m:sub>
                  <m:r>
                    <m:rPr>
                      <m:nor/>
                      <m:sty m:val="p"/>
                    </m:rPr>
                    <w:rPr>
                      <w:iCs/>
                      <w:sz w:val="24"/>
                      <w:szCs w:val="24"/>
                    </w:rPr>
                    <m:t>s</m:t>
                  </m:r>
                  <m:ctrlPr>
                    <w:rPr>
                      <w:rFonts w:ascii="Cambria Math" w:hAnsi="Cambria Math"/>
                      <w:sz w:val="24"/>
                      <w:szCs w:val="24"/>
                    </w:rPr>
                  </m:ctrlPr>
                </m:sub>
              </m:sSub>
              <m:ctrlPr>
                <w:rPr>
                  <w:rFonts w:ascii="Cambria Math" w:hAnsi="Cambria Math"/>
                  <w:sz w:val="24"/>
                  <w:szCs w:val="24"/>
                </w:rPr>
              </m:ctrlPr>
            </m:num>
            <m:den>
              <m:sSub>
                <m:sSubPr>
                  <m:ctrlPr>
                    <w:rPr>
                      <w:rFonts w:ascii="Cambria Math" w:hAnsi="Cambria Math"/>
                    </w:rPr>
                  </m:ctrlPr>
                </m:sSubPr>
                <m:e>
                  <m:r>
                    <m:rPr>
                      <m:nor/>
                    </m:rPr>
                    <w:rPr>
                      <w:i/>
                    </w:rPr>
                    <m:t>κ</m:t>
                  </m:r>
                  <m:ctrlPr>
                    <w:rPr>
                      <w:rFonts w:ascii="Cambria Math" w:hAnsi="Cambria Math"/>
                    </w:rPr>
                  </m:ctrlPr>
                </m:e>
                <m:sub>
                  <m:r>
                    <m:rPr>
                      <m:nor/>
                      <m:sty m:val="p"/>
                    </m:rPr>
                    <m:t>F</m:t>
                  </m:r>
                  <m:ctrlPr>
                    <w:rPr>
                      <w:rFonts w:ascii="Cambria Math" w:hAnsi="Cambria Math"/>
                    </w:rPr>
                  </m:ctrlPr>
                </m:sub>
              </m:sSub>
              <m:ctrlPr>
                <w:rPr>
                  <w:rFonts w:ascii="Cambria Math" w:hAnsi="Cambria Math"/>
                  <w:sz w:val="24"/>
                  <w:szCs w:val="24"/>
                </w:rPr>
              </m:ctrlPr>
            </m:den>
          </m:f>
          <m:r>
            <m:rPr>
              <m:nor/>
              <m:sty m:val="p"/>
            </m:rPr>
            <w:rPr>
              <w:sz w:val="24"/>
              <w:szCs w:val="24"/>
            </w:rPr>
            <m:t xml:space="preserve">×100%                                                      </m:t>
          </m:r>
          <m:r>
            <m:rPr>
              <m:nor/>
              <m:sty m:val="p"/>
            </m:rPr>
            <w:rPr>
              <w:iCs/>
              <w:sz w:val="24"/>
              <w:szCs w:val="24"/>
            </w:rPr>
            <m:t>（1）</m:t>
          </m:r>
        </m:oMath>
      </m:oMathPara>
    </w:p>
    <w:p w14:paraId="2D3E2CA3">
      <w:pPr>
        <w:tabs>
          <w:tab w:val="center" w:pos="4831"/>
        </w:tabs>
        <w:spacing w:before="188" w:line="360" w:lineRule="auto"/>
        <w:ind w:left="533"/>
        <w:rPr>
          <w:sz w:val="24"/>
          <w:szCs w:val="24"/>
        </w:rPr>
      </w:pPr>
      <w:r>
        <w:rPr>
          <w:spacing w:val="-18"/>
          <w:sz w:val="24"/>
          <w:szCs w:val="24"/>
        </w:rPr>
        <w:t>式中：</w:t>
      </w:r>
      <m:oMath>
        <m:sSub>
          <m:sSubPr>
            <m:ctrlPr>
              <w:rPr>
                <w:rFonts w:ascii="Cambria Math" w:hAnsi="Cambria Math"/>
              </w:rPr>
            </m:ctrlPr>
          </m:sSubPr>
          <m:e>
            <m:r>
              <m:rPr>
                <m:nor/>
              </m:rPr>
              <w:rPr>
                <w:i/>
              </w:rPr>
              <m:t>κ</m:t>
            </m:r>
            <m:ctrlPr>
              <w:rPr>
                <w:rFonts w:ascii="Cambria Math" w:hAnsi="Cambria Math"/>
              </w:rPr>
            </m:ctrlPr>
          </m:e>
          <m:sub>
            <m:r>
              <m:rPr>
                <m:nor/>
                <m:sty m:val="p"/>
              </m:rPr>
              <m:t>F</m:t>
            </m:r>
            <m:ctrlPr>
              <w:rPr>
                <w:rFonts w:ascii="Cambria Math" w:hAnsi="Cambria Math"/>
              </w:rPr>
            </m:ctrlPr>
          </m:sub>
        </m:sSub>
      </m:oMath>
      <w:r>
        <w:rPr>
          <w:spacing w:val="-29"/>
          <w:sz w:val="24"/>
          <w:szCs w:val="24"/>
        </w:rPr>
        <w:t>—</w:t>
      </w:r>
      <w:r>
        <w:rPr>
          <w:spacing w:val="-15"/>
          <w:sz w:val="24"/>
          <w:szCs w:val="24"/>
        </w:rPr>
        <w:t>—在线电导率仪被检量程</w:t>
      </w:r>
      <w:r>
        <w:rPr>
          <w:color w:val="000000"/>
          <w:spacing w:val="-15"/>
          <w:sz w:val="24"/>
          <w:szCs w:val="24"/>
        </w:rPr>
        <w:t>的上限值</w:t>
      </w:r>
      <w:r>
        <w:rPr>
          <w:spacing w:val="-15"/>
          <w:sz w:val="24"/>
          <w:szCs w:val="24"/>
        </w:rPr>
        <w:t>。</w:t>
      </w:r>
      <w:r>
        <w:rPr>
          <w:spacing w:val="-15"/>
          <w:sz w:val="24"/>
          <w:szCs w:val="24"/>
        </w:rPr>
        <w:tab/>
      </w:r>
    </w:p>
    <w:p w14:paraId="45433CC3">
      <w:pPr>
        <w:spacing w:before="188" w:line="360" w:lineRule="auto"/>
        <w:rPr>
          <w:spacing w:val="-4"/>
          <w:sz w:val="24"/>
          <w:szCs w:val="24"/>
        </w:rPr>
      </w:pPr>
      <w:r>
        <w:rPr>
          <w:spacing w:val="-9"/>
          <w:sz w:val="24"/>
          <w:szCs w:val="24"/>
        </w:rPr>
        <w:t xml:space="preserve">     每一量程选择三个点，且这三个点在量程</w:t>
      </w:r>
      <w:r>
        <w:rPr>
          <w:spacing w:val="-4"/>
          <w:sz w:val="24"/>
          <w:szCs w:val="24"/>
        </w:rPr>
        <w:t>范围内均匀分布。以绝对值最大者作为</w:t>
      </w:r>
      <w:r>
        <w:rPr>
          <w:spacing w:val="-2"/>
          <w:sz w:val="24"/>
          <w:szCs w:val="24"/>
        </w:rPr>
        <w:t>电子单元引用误差的</w:t>
      </w:r>
      <w:r>
        <w:rPr>
          <w:spacing w:val="-4"/>
          <w:sz w:val="24"/>
          <w:szCs w:val="24"/>
        </w:rPr>
        <w:t>测量结果。</w:t>
      </w:r>
    </w:p>
    <w:p w14:paraId="3F7ECC9F">
      <w:pPr>
        <w:spacing w:line="360" w:lineRule="auto"/>
        <w:ind w:left="511" w:right="6492" w:hanging="471"/>
        <w:rPr>
          <w:sz w:val="24"/>
          <w:szCs w:val="24"/>
        </w:rPr>
      </w:pPr>
      <w:r>
        <w:rPr>
          <w:sz w:val="24"/>
          <w:szCs w:val="24"/>
        </w:rPr>
        <w:t>6.2.2</w:t>
      </w:r>
      <w:r>
        <w:rPr>
          <w:rFonts w:eastAsia="Times New Roman"/>
          <w:spacing w:val="-4"/>
          <w:sz w:val="24"/>
          <w:szCs w:val="24"/>
        </w:rPr>
        <w:t xml:space="preserve"> </w:t>
      </w:r>
      <w:r>
        <w:rPr>
          <w:spacing w:val="-4"/>
          <w:sz w:val="24"/>
          <w:szCs w:val="24"/>
        </w:rPr>
        <w:t xml:space="preserve"> 电子单元重复性</w:t>
      </w:r>
      <w:r>
        <w:rPr>
          <w:sz w:val="24"/>
          <w:szCs w:val="24"/>
        </w:rPr>
        <w:t xml:space="preserve">  </w:t>
      </w:r>
    </w:p>
    <w:p w14:paraId="7E7CCA0C">
      <w:pPr>
        <w:pStyle w:val="124"/>
        <w:spacing w:after="220" w:line="360" w:lineRule="auto"/>
        <w:ind w:firstLine="500"/>
        <w:jc w:val="both"/>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在</w:t>
      </w:r>
      <w:r>
        <w:rPr>
          <w:rFonts w:ascii="Times New Roman" w:hAnsi="Times New Roman" w:cs="Times New Roman"/>
          <w:sz w:val="24"/>
          <w:szCs w:val="24"/>
          <w:lang w:eastAsia="zh-CN"/>
        </w:rPr>
        <w:t>7</w:t>
      </w:r>
      <w:r>
        <w:rPr>
          <w:rFonts w:ascii="Times New Roman" w:hAnsi="Times New Roman" w:cs="Times New Roman"/>
          <w:sz w:val="24"/>
          <w:szCs w:val="24"/>
        </w:rPr>
        <w:t>.2</w:t>
      </w:r>
      <w:r>
        <w:rPr>
          <w:rFonts w:ascii="Times New Roman" w:hAnsi="Times New Roman" w:cs="Times New Roman"/>
          <w:color w:val="000000"/>
          <w:sz w:val="24"/>
          <w:szCs w:val="24"/>
        </w:rPr>
        <w:t>设置条件下，</w:t>
      </w:r>
      <w:r>
        <w:rPr>
          <w:rFonts w:ascii="Times New Roman" w:hAnsi="Times New Roman" w:cs="Times New Roman"/>
          <w:spacing w:val="-14"/>
          <w:sz w:val="24"/>
          <w:szCs w:val="24"/>
        </w:rPr>
        <w:t>接入</w:t>
      </w:r>
      <w:r>
        <w:rPr>
          <w:rFonts w:ascii="Times New Roman" w:hAnsi="Times New Roman" w:cs="Times New Roman"/>
          <w:spacing w:val="-7"/>
          <w:sz w:val="24"/>
          <w:szCs w:val="24"/>
        </w:rPr>
        <w:t>任一标准电导</w:t>
      </w:r>
      <w:r>
        <w:rPr>
          <w:rFonts w:ascii="Times New Roman" w:hAnsi="Times New Roman" w:eastAsia="Times New Roman" w:cs="Times New Roman"/>
          <w:i/>
          <w:spacing w:val="-9"/>
          <w:sz w:val="24"/>
          <w:szCs w:val="24"/>
        </w:rPr>
        <w:t>G</w:t>
      </w:r>
      <w:r>
        <w:rPr>
          <w:rFonts w:ascii="Times New Roman" w:hAnsi="Times New Roman" w:eastAsia="Times New Roman" w:cs="Times New Roman"/>
          <w:spacing w:val="-9"/>
          <w:position w:val="-3"/>
          <w:sz w:val="16"/>
          <w:szCs w:val="16"/>
        </w:rPr>
        <w:t>s</w:t>
      </w:r>
      <w:r>
        <w:rPr>
          <w:rFonts w:ascii="Times New Roman" w:hAnsi="Times New Roman" w:cs="Times New Roman"/>
          <w:spacing w:val="-7"/>
          <w:sz w:val="24"/>
          <w:szCs w:val="24"/>
          <w:lang w:eastAsia="zh-CN"/>
        </w:rPr>
        <w:t>（</w:t>
      </w:r>
      <w:r>
        <w:rPr>
          <w:rFonts w:ascii="Times New Roman" w:hAnsi="Times New Roman" w:cs="Times New Roman"/>
          <w:spacing w:val="-7"/>
          <w:sz w:val="24"/>
          <w:szCs w:val="24"/>
        </w:rPr>
        <w:t>如</w:t>
      </w:r>
      <w:r>
        <w:rPr>
          <w:rFonts w:ascii="Times New Roman" w:hAnsi="Times New Roman" w:eastAsia="Times New Roman" w:cs="Times New Roman"/>
          <w:spacing w:val="-7"/>
          <w:sz w:val="24"/>
          <w:szCs w:val="24"/>
        </w:rPr>
        <w:t>100</w:t>
      </w:r>
      <w:r>
        <w:rPr>
          <w:rFonts w:ascii="Times New Roman" w:hAnsi="Times New Roman" w:cs="Times New Roman"/>
          <w:spacing w:val="-7"/>
          <w:sz w:val="24"/>
          <w:szCs w:val="24"/>
        </w:rPr>
        <w:t>µ</w:t>
      </w:r>
      <w:r>
        <w:rPr>
          <w:rFonts w:ascii="Times New Roman" w:hAnsi="Times New Roman" w:eastAsia="Times New Roman" w:cs="Times New Roman"/>
          <w:spacing w:val="-7"/>
          <w:sz w:val="24"/>
          <w:szCs w:val="24"/>
        </w:rPr>
        <w:t>S</w:t>
      </w:r>
      <w:r>
        <w:rPr>
          <w:rFonts w:ascii="Times New Roman" w:hAnsi="Times New Roman" w:cs="Times New Roman"/>
          <w:spacing w:val="-7"/>
          <w:sz w:val="24"/>
          <w:szCs w:val="24"/>
          <w:lang w:eastAsia="zh-CN"/>
        </w:rPr>
        <w:t>）</w:t>
      </w:r>
      <w:r>
        <w:rPr>
          <w:rFonts w:ascii="Times New Roman" w:hAnsi="Times New Roman" w:cs="Times New Roman"/>
          <w:spacing w:val="-7"/>
          <w:sz w:val="24"/>
          <w:szCs w:val="24"/>
        </w:rPr>
        <w:t>作为输入量</w:t>
      </w:r>
      <w:r>
        <w:rPr>
          <w:rFonts w:ascii="Times New Roman" w:hAnsi="Times New Roman" w:cs="Times New Roman"/>
          <w:spacing w:val="-7"/>
          <w:sz w:val="24"/>
          <w:szCs w:val="24"/>
          <w:lang w:eastAsia="zh-CN"/>
        </w:rPr>
        <w:t xml:space="preserve"> </w:t>
      </w:r>
      <w:r>
        <w:rPr>
          <w:rFonts w:ascii="Times New Roman" w:hAnsi="Times New Roman" w:cs="Times New Roman"/>
          <w:color w:val="000000"/>
          <w:sz w:val="24"/>
          <w:szCs w:val="24"/>
        </w:rPr>
        <w:t>，</w:t>
      </w:r>
      <w:r>
        <w:rPr>
          <w:rFonts w:ascii="Times New Roman" w:hAnsi="Times New Roman" w:cs="Times New Roman"/>
          <w:spacing w:val="-4"/>
          <w:sz w:val="24"/>
          <w:szCs w:val="24"/>
        </w:rPr>
        <w:t>读取仪器对应的电</w:t>
      </w:r>
      <w:r>
        <w:rPr>
          <w:rFonts w:ascii="Times New Roman" w:hAnsi="Times New Roman" w:cs="Times New Roman"/>
          <w:spacing w:val="-2"/>
          <w:sz w:val="24"/>
          <w:szCs w:val="24"/>
        </w:rPr>
        <w:t>导率测量值</w:t>
      </w:r>
      <m:oMath>
        <m:sSub>
          <m:sSubPr>
            <m:ctrlPr>
              <w:rPr>
                <w:rFonts w:ascii="Cambria Math" w:hAnsi="Cambria Math" w:cs="Times New Roman"/>
                <w:lang w:eastAsia="zh-CN"/>
              </w:rPr>
            </m:ctrlPr>
          </m:sSubPr>
          <m:e>
            <m:r>
              <m:rPr>
                <m:nor/>
              </m:rPr>
              <w:rPr>
                <w:rFonts w:ascii="Times New Roman" w:hAnsi="Times New Roman" w:cs="Times New Roman"/>
                <w:i/>
                <w:lang w:eastAsia="zh-CN"/>
              </w:rPr>
              <m:t>κ</m:t>
            </m:r>
            <m:ctrlPr>
              <w:rPr>
                <w:rFonts w:ascii="Cambria Math" w:hAnsi="Cambria Math" w:cs="Times New Roman"/>
                <w:lang w:eastAsia="zh-CN"/>
              </w:rPr>
            </m:ctrlPr>
          </m:e>
          <m:sub>
            <m:r>
              <m:rPr>
                <m:nor/>
                <m:sty m:val="p"/>
              </m:rPr>
              <w:rPr>
                <w:rFonts w:ascii="Times New Roman" w:hAnsi="Times New Roman" w:cs="Times New Roman"/>
                <w:lang w:eastAsia="zh-CN"/>
              </w:rPr>
              <m:t>Mi</m:t>
            </m:r>
            <m:ctrlPr>
              <w:rPr>
                <w:rFonts w:ascii="Cambria Math" w:hAnsi="Cambria Math" w:cs="Times New Roman"/>
                <w:lang w:eastAsia="zh-CN"/>
              </w:rPr>
            </m:ctrlPr>
          </m:sub>
        </m:sSub>
      </m:oMath>
      <w:r>
        <w:rPr>
          <w:rFonts w:ascii="Times New Roman" w:hAnsi="Times New Roman" w:cs="Times New Roman"/>
          <w:color w:val="000000"/>
          <w:sz w:val="24"/>
          <w:szCs w:val="24"/>
        </w:rPr>
        <w:t>，重复测量</w:t>
      </w:r>
      <w:r>
        <w:rPr>
          <w:rFonts w:ascii="Times New Roman" w:hAnsi="Times New Roman" w:eastAsia="Times New Roman" w:cs="Times New Roman"/>
          <w:color w:val="000000"/>
          <w:sz w:val="24"/>
          <w:szCs w:val="24"/>
        </w:rPr>
        <w:t>6</w:t>
      </w:r>
      <w:r>
        <w:rPr>
          <w:rFonts w:ascii="Times New Roman" w:hAnsi="Times New Roman" w:cs="Times New Roman"/>
          <w:color w:val="000000"/>
          <w:sz w:val="24"/>
          <w:szCs w:val="24"/>
        </w:rPr>
        <w:t>次，按式</w:t>
      </w:r>
      <w:r>
        <w:rPr>
          <w:rFonts w:ascii="Times New Roman" w:hAnsi="Times New Roman" w:cs="Times New Roman"/>
          <w:sz w:val="24"/>
          <w:szCs w:val="24"/>
        </w:rPr>
        <w:t>（</w:t>
      </w:r>
      <w:r>
        <w:rPr>
          <w:rFonts w:ascii="Times New Roman" w:hAnsi="Times New Roman" w:cs="Times New Roman"/>
          <w:sz w:val="24"/>
          <w:szCs w:val="24"/>
          <w:lang w:eastAsia="zh-CN"/>
        </w:rPr>
        <w:t>2</w:t>
      </w:r>
      <w:r>
        <w:rPr>
          <w:rFonts w:ascii="Times New Roman" w:hAnsi="Times New Roman" w:cs="Times New Roman"/>
          <w:sz w:val="24"/>
          <w:szCs w:val="24"/>
        </w:rPr>
        <w:t>）</w:t>
      </w:r>
      <w:r>
        <w:rPr>
          <w:rFonts w:ascii="Times New Roman" w:hAnsi="Times New Roman" w:cs="Times New Roman"/>
          <w:color w:val="000000"/>
          <w:sz w:val="24"/>
          <w:szCs w:val="24"/>
        </w:rPr>
        <w:t>计算电子单元重复性</w:t>
      </w:r>
      <m:oMath>
        <m:sSub>
          <m:sSubPr>
            <m:ctrlPr>
              <w:rPr>
                <w:rFonts w:ascii="Cambria Math" w:hAnsi="Cambria Math" w:cs="Times New Roman"/>
                <w:lang w:eastAsia="zh-CN"/>
              </w:rPr>
            </m:ctrlPr>
          </m:sSubPr>
          <m:e>
            <m:r>
              <m:rPr>
                <m:nor/>
              </m:rPr>
              <w:rPr>
                <w:rFonts w:ascii="Times New Roman" w:hAnsi="Times New Roman" w:cs="Times New Roman"/>
                <w:i/>
                <w:lang w:eastAsia="zh-CN"/>
              </w:rPr>
              <m:t>s</m:t>
            </m:r>
            <m:ctrlPr>
              <w:rPr>
                <w:rFonts w:ascii="Cambria Math" w:hAnsi="Cambria Math" w:cs="Times New Roman"/>
                <w:lang w:eastAsia="zh-CN"/>
              </w:rPr>
            </m:ctrlPr>
          </m:e>
          <m:sub>
            <m:r>
              <m:rPr>
                <m:nor/>
                <m:sty m:val="p"/>
              </m:rPr>
              <w:rPr>
                <w:rFonts w:ascii="Times New Roman" w:hAnsi="Times New Roman" w:cs="Times New Roman"/>
                <w:iCs/>
                <w:lang w:eastAsia="zh-CN"/>
              </w:rPr>
              <m:t>κ</m:t>
            </m:r>
            <m:ctrlPr>
              <w:rPr>
                <w:rFonts w:ascii="Cambria Math" w:hAnsi="Cambria Math" w:cs="Times New Roman"/>
                <w:lang w:eastAsia="zh-CN"/>
              </w:rPr>
            </m:ctrlPr>
          </m:sub>
        </m:sSub>
      </m:oMath>
      <w:r>
        <w:rPr>
          <w:rFonts w:ascii="Times New Roman" w:hAnsi="Times New Roman" w:cs="Times New Roman"/>
          <w:color w:val="000000"/>
          <w:sz w:val="24"/>
          <w:szCs w:val="24"/>
          <w:lang w:eastAsia="zh-CN"/>
        </w:rPr>
        <w:t>。</w:t>
      </w:r>
    </w:p>
    <w:p w14:paraId="146029D8">
      <w:pPr>
        <w:pStyle w:val="124"/>
        <w:spacing w:after="220" w:line="360" w:lineRule="auto"/>
        <w:ind w:firstLine="500"/>
        <w:jc w:val="both"/>
        <w:rPr>
          <w:rFonts w:ascii="Times New Roman" w:hAnsi="Times New Roman" w:cs="Times New Roman"/>
          <w:lang w:val="en-US" w:eastAsia="zh-CN"/>
        </w:rPr>
      </w:pPr>
      <m:oMathPara>
        <m:oMathParaPr>
          <m:jc m:val="right"/>
        </m:oMathParaPr>
        <m:oMath>
          <m:sSub>
            <m:sSubPr>
              <m:ctrlPr>
                <w:rPr>
                  <w:rFonts w:ascii="Cambria Math" w:hAnsi="Cambria Math" w:cs="Times New Roman"/>
                  <w:lang w:eastAsia="zh-CN"/>
                </w:rPr>
              </m:ctrlPr>
            </m:sSubPr>
            <m:e>
              <m:r>
                <m:rPr>
                  <m:nor/>
                </m:rPr>
                <w:rPr>
                  <w:rFonts w:ascii="Times New Roman" w:hAnsi="Times New Roman" w:cs="Times New Roman"/>
                  <w:i/>
                  <w:lang w:eastAsia="zh-CN"/>
                </w:rPr>
                <m:t>s</m:t>
              </m:r>
              <m:ctrlPr>
                <w:rPr>
                  <w:rFonts w:ascii="Cambria Math" w:hAnsi="Cambria Math" w:cs="Times New Roman"/>
                  <w:lang w:eastAsia="zh-CN"/>
                </w:rPr>
              </m:ctrlPr>
            </m:e>
            <m:sub>
              <m:r>
                <m:rPr>
                  <m:nor/>
                  <m:sty m:val="p"/>
                </m:rPr>
                <w:rPr>
                  <w:rFonts w:ascii="Times New Roman" w:hAnsi="Times New Roman" w:cs="Times New Roman"/>
                  <w:iCs/>
                  <w:lang w:eastAsia="zh-CN"/>
                </w:rPr>
                <m:t>κ</m:t>
              </m:r>
              <m:ctrlPr>
                <w:rPr>
                  <w:rFonts w:ascii="Cambria Math" w:hAnsi="Cambria Math" w:cs="Times New Roman"/>
                  <w:lang w:eastAsia="zh-CN"/>
                </w:rPr>
              </m:ctrlPr>
            </m:sub>
          </m:sSub>
          <m:r>
            <m:rPr>
              <m:nor/>
              <m:sty m:val="p"/>
            </m:rPr>
            <w:rPr>
              <w:rFonts w:ascii="Times New Roman" w:hAnsi="Times New Roman" w:cs="Times New Roman"/>
              <w:lang w:eastAsia="zh-CN"/>
            </w:rPr>
            <m:t>=</m:t>
          </m:r>
          <m:f>
            <m:fPr>
              <m:ctrlPr>
                <w:rPr>
                  <w:rFonts w:ascii="Cambria Math" w:hAnsi="Cambria Math" w:cs="Times New Roman"/>
                  <w:lang w:eastAsia="zh-CN"/>
                </w:rPr>
              </m:ctrlPr>
            </m:fPr>
            <m:num>
              <m:r>
                <m:rPr>
                  <m:nor/>
                  <m:sty m:val="p"/>
                </m:rPr>
                <w:rPr>
                  <w:rFonts w:ascii="Times New Roman" w:hAnsi="Times New Roman" w:cs="Times New Roman"/>
                  <w:lang w:eastAsia="zh-CN"/>
                </w:rPr>
                <m:t>1</m:t>
              </m:r>
              <m:ctrlPr>
                <w:rPr>
                  <w:rFonts w:ascii="Cambria Math" w:hAnsi="Cambria Math" w:cs="Times New Roman"/>
                  <w:lang w:eastAsia="zh-CN"/>
                </w:rPr>
              </m:ctrlPr>
            </m:num>
            <m:den>
              <m:sSub>
                <m:sSubPr>
                  <m:ctrlPr>
                    <w:rPr>
                      <w:rFonts w:ascii="Cambria Math" w:hAnsi="Cambria Math" w:cs="Times New Roman"/>
                      <w:lang w:eastAsia="zh-CN"/>
                    </w:rPr>
                  </m:ctrlPr>
                </m:sSubPr>
                <m:e>
                  <m:r>
                    <m:rPr>
                      <m:nor/>
                    </m:rPr>
                    <w:rPr>
                      <w:rFonts w:ascii="Times New Roman" w:hAnsi="Times New Roman" w:cs="Times New Roman"/>
                      <w:i/>
                      <w:lang w:eastAsia="zh-CN"/>
                    </w:rPr>
                    <m:t>κ</m:t>
                  </m:r>
                  <m:ctrlPr>
                    <w:rPr>
                      <w:rFonts w:ascii="Cambria Math" w:hAnsi="Cambria Math" w:cs="Times New Roman"/>
                      <w:lang w:eastAsia="zh-CN"/>
                    </w:rPr>
                  </m:ctrlPr>
                </m:e>
                <m:sub>
                  <m:r>
                    <m:rPr>
                      <m:nor/>
                      <m:sty m:val="p"/>
                    </m:rPr>
                    <w:rPr>
                      <w:rFonts w:ascii="Times New Roman" w:hAnsi="Times New Roman" w:cs="Times New Roman"/>
                      <w:lang w:val="en-US" w:eastAsia="zh-CN"/>
                    </w:rPr>
                    <m:t>F</m:t>
                  </m:r>
                  <m:ctrlPr>
                    <w:rPr>
                      <w:rFonts w:ascii="Cambria Math" w:hAnsi="Cambria Math" w:cs="Times New Roman"/>
                      <w:lang w:eastAsia="zh-CN"/>
                    </w:rPr>
                  </m:ctrlPr>
                </m:sub>
              </m:sSub>
              <m:ctrlPr>
                <w:rPr>
                  <w:rFonts w:ascii="Cambria Math" w:hAnsi="Cambria Math" w:cs="Times New Roman"/>
                  <w:lang w:eastAsia="zh-CN"/>
                </w:rPr>
              </m:ctrlPr>
            </m:den>
          </m:f>
          <m:rad>
            <m:radPr>
              <m:degHide m:val="1"/>
              <m:ctrlPr>
                <w:rPr>
                  <w:rFonts w:ascii="Cambria Math" w:hAnsi="Cambria Math" w:cs="Times New Roman"/>
                  <w:lang w:eastAsia="zh-CN"/>
                </w:rPr>
              </m:ctrlPr>
            </m:radPr>
            <m:deg>
              <m:ctrlPr>
                <w:rPr>
                  <w:rFonts w:ascii="Cambria Math" w:hAnsi="Cambria Math" w:cs="Times New Roman"/>
                  <w:lang w:eastAsia="zh-CN"/>
                </w:rPr>
              </m:ctrlPr>
            </m:deg>
            <m:e>
              <m:f>
                <m:fPr>
                  <m:ctrlPr>
                    <w:rPr>
                      <w:rFonts w:ascii="Cambria Math" w:hAnsi="Cambria Math" w:cs="Times New Roman"/>
                      <w:lang w:eastAsia="zh-CN"/>
                    </w:rPr>
                  </m:ctrlPr>
                </m:fPr>
                <m:num>
                  <m:nary>
                    <m:naryPr>
                      <m:chr m:val="∑"/>
                      <m:grow m:val="1"/>
                      <m:limLoc m:val="undOvr"/>
                      <m:ctrlPr>
                        <w:rPr>
                          <w:rFonts w:ascii="Cambria Math" w:hAnsi="Cambria Math" w:cs="Times New Roman"/>
                          <w:lang w:eastAsia="zh-CN"/>
                        </w:rPr>
                      </m:ctrlPr>
                    </m:naryPr>
                    <m:sub>
                      <m:r>
                        <m:rPr>
                          <m:nor/>
                        </m:rPr>
                        <w:rPr>
                          <w:rFonts w:ascii="Times New Roman" w:hAnsi="Times New Roman" w:cs="Times New Roman"/>
                          <w:i/>
                          <w:lang w:eastAsia="zh-CN"/>
                        </w:rPr>
                        <m:t>i</m:t>
                      </m:r>
                      <m:r>
                        <m:rPr>
                          <m:nor/>
                          <m:sty m:val="p"/>
                        </m:rPr>
                        <w:rPr>
                          <w:rFonts w:ascii="Times New Roman" w:hAnsi="Times New Roman" w:cs="Times New Roman"/>
                          <w:lang w:eastAsia="zh-CN"/>
                        </w:rPr>
                        <m:t>=1</m:t>
                      </m:r>
                      <m:ctrlPr>
                        <w:rPr>
                          <w:rFonts w:ascii="Cambria Math" w:hAnsi="Cambria Math" w:cs="Times New Roman"/>
                          <w:lang w:eastAsia="zh-CN"/>
                        </w:rPr>
                      </m:ctrlPr>
                    </m:sub>
                    <m:sup>
                      <m:r>
                        <m:rPr>
                          <m:nor/>
                          <m:sty m:val="p"/>
                        </m:rPr>
                        <w:rPr>
                          <w:rFonts w:ascii="Times New Roman" w:hAnsi="Times New Roman" w:cs="Times New Roman"/>
                          <w:lang w:eastAsia="zh-CN"/>
                        </w:rPr>
                        <m:t>6</m:t>
                      </m:r>
                      <m:ctrlPr>
                        <w:rPr>
                          <w:rFonts w:ascii="Cambria Math" w:hAnsi="Cambria Math" w:cs="Times New Roman"/>
                          <w:lang w:eastAsia="zh-CN"/>
                        </w:rPr>
                      </m:ctrlPr>
                    </m:sup>
                    <m:e>
                      <m:r>
                        <m:rPr>
                          <m:nor/>
                          <m:sty m:val="p"/>
                        </m:rPr>
                        <w:rPr>
                          <w:rFonts w:ascii="Times New Roman" w:hAnsi="Times New Roman" w:cs="Times New Roman"/>
                          <w:color w:val="FFFFFF" w:themeColor="background1"/>
                          <w:lang w:val="en-US" w:eastAsia="zh-CN"/>
                          <w14:textFill>
                            <w14:solidFill>
                              <w14:schemeClr w14:val="bg1"/>
                            </w14:solidFill>
                          </w14:textFill>
                        </w:rPr>
                        <m:t>0</m:t>
                      </m:r>
                      <m:ctrlPr>
                        <w:rPr>
                          <w:rFonts w:ascii="Cambria Math" w:hAnsi="Cambria Math" w:cs="Times New Roman"/>
                          <w:lang w:eastAsia="zh-CN"/>
                        </w:rPr>
                      </m:ctrlPr>
                    </m:e>
                  </m:nary>
                  <m:sSup>
                    <m:sSupPr>
                      <m:ctrlPr>
                        <w:rPr>
                          <w:rFonts w:ascii="Cambria Math" w:hAnsi="Cambria Math" w:cs="Times New Roman"/>
                          <w:lang w:eastAsia="zh-CN"/>
                        </w:rPr>
                      </m:ctrlPr>
                    </m:sSupPr>
                    <m:e>
                      <m:r>
                        <m:rPr>
                          <m:nor/>
                          <m:sty m:val="p"/>
                        </m:rPr>
                        <w:rPr>
                          <w:rFonts w:ascii="Times New Roman" w:hAnsi="Times New Roman" w:cs="Times New Roman"/>
                          <w:lang w:eastAsia="zh-CN"/>
                        </w:rPr>
                        <m:t>(</m:t>
                      </m:r>
                      <m:sSub>
                        <m:sSubPr>
                          <m:ctrlPr>
                            <w:rPr>
                              <w:rFonts w:ascii="Cambria Math" w:hAnsi="Cambria Math" w:cs="Times New Roman"/>
                              <w:lang w:eastAsia="zh-CN"/>
                            </w:rPr>
                          </m:ctrlPr>
                        </m:sSubPr>
                        <m:e>
                          <m:r>
                            <m:rPr>
                              <m:nor/>
                            </m:rPr>
                            <w:rPr>
                              <w:rFonts w:ascii="Times New Roman" w:hAnsi="Times New Roman" w:cs="Times New Roman"/>
                              <w:i/>
                              <w:lang w:eastAsia="zh-CN"/>
                            </w:rPr>
                            <m:t>κ</m:t>
                          </m:r>
                          <m:ctrlPr>
                            <w:rPr>
                              <w:rFonts w:ascii="Cambria Math" w:hAnsi="Cambria Math" w:cs="Times New Roman"/>
                              <w:lang w:eastAsia="zh-CN"/>
                            </w:rPr>
                          </m:ctrlPr>
                        </m:e>
                        <m:sub>
                          <m:r>
                            <m:rPr>
                              <m:nor/>
                              <m:sty m:val="p"/>
                            </m:rPr>
                            <w:rPr>
                              <w:rFonts w:ascii="Times New Roman" w:hAnsi="Times New Roman" w:cs="Times New Roman"/>
                              <w:lang w:eastAsia="zh-CN"/>
                            </w:rPr>
                            <m:t>Mi</m:t>
                          </m:r>
                          <m:ctrlPr>
                            <w:rPr>
                              <w:rFonts w:ascii="Cambria Math" w:hAnsi="Cambria Math" w:cs="Times New Roman"/>
                              <w:lang w:eastAsia="zh-CN"/>
                            </w:rPr>
                          </m:ctrlPr>
                        </m:sub>
                      </m:sSub>
                      <m:r>
                        <m:rPr>
                          <m:nor/>
                          <m:sty m:val="p"/>
                        </m:rPr>
                        <w:rPr>
                          <w:rFonts w:ascii="Times New Roman" w:hAnsi="Times New Roman" w:cs="Times New Roman"/>
                          <w:lang w:eastAsia="zh-CN"/>
                        </w:rPr>
                        <m:t>-</m:t>
                      </m:r>
                      <m:bar>
                        <m:barPr>
                          <m:pos m:val="top"/>
                          <m:ctrlPr>
                            <w:rPr>
                              <w:rFonts w:ascii="Cambria Math" w:hAnsi="Cambria Math" w:cs="Times New Roman"/>
                              <w:lang w:eastAsia="zh-CN"/>
                            </w:rPr>
                          </m:ctrlPr>
                        </m:barPr>
                        <m:e>
                          <m:sSub>
                            <m:sSubPr>
                              <m:ctrlPr>
                                <w:rPr>
                                  <w:rFonts w:ascii="Cambria Math" w:hAnsi="Cambria Math" w:cs="Times New Roman"/>
                                  <w:lang w:eastAsia="zh-CN"/>
                                </w:rPr>
                              </m:ctrlPr>
                            </m:sSubPr>
                            <m:e>
                              <m:r>
                                <m:rPr>
                                  <m:nor/>
                                </m:rPr>
                                <w:rPr>
                                  <w:rFonts w:ascii="Times New Roman" w:hAnsi="Times New Roman" w:cs="Times New Roman"/>
                                  <w:i/>
                                  <w:lang w:eastAsia="zh-CN"/>
                                </w:rPr>
                                <m:t>κ</m:t>
                              </m:r>
                              <m:ctrlPr>
                                <w:rPr>
                                  <w:rFonts w:ascii="Cambria Math" w:hAnsi="Cambria Math" w:cs="Times New Roman"/>
                                  <w:lang w:eastAsia="zh-CN"/>
                                </w:rPr>
                              </m:ctrlPr>
                            </m:e>
                            <m:sub>
                              <m:r>
                                <m:rPr>
                                  <m:nor/>
                                  <m:sty m:val="p"/>
                                </m:rPr>
                                <w:rPr>
                                  <w:rFonts w:ascii="Times New Roman" w:hAnsi="Times New Roman" w:cs="Times New Roman"/>
                                  <w:lang w:eastAsia="zh-CN"/>
                                </w:rPr>
                                <m:t>M</m:t>
                              </m:r>
                              <m:ctrlPr>
                                <w:rPr>
                                  <w:rFonts w:ascii="Cambria Math" w:hAnsi="Cambria Math" w:cs="Times New Roman"/>
                                  <w:lang w:eastAsia="zh-CN"/>
                                </w:rPr>
                              </m:ctrlPr>
                            </m:sub>
                          </m:sSub>
                          <m:ctrlPr>
                            <w:rPr>
                              <w:rFonts w:ascii="Cambria Math" w:hAnsi="Cambria Math" w:cs="Times New Roman"/>
                              <w:lang w:eastAsia="zh-CN"/>
                            </w:rPr>
                          </m:ctrlPr>
                        </m:e>
                      </m:bar>
                      <m:r>
                        <m:rPr>
                          <m:nor/>
                          <m:sty m:val="p"/>
                        </m:rPr>
                        <w:rPr>
                          <w:rFonts w:ascii="Times New Roman" w:hAnsi="Times New Roman" w:cs="Times New Roman"/>
                          <w:lang w:eastAsia="zh-CN"/>
                        </w:rPr>
                        <m:t>)</m:t>
                      </m:r>
                      <m:ctrlPr>
                        <w:rPr>
                          <w:rFonts w:ascii="Cambria Math" w:hAnsi="Cambria Math" w:cs="Times New Roman"/>
                          <w:lang w:eastAsia="zh-CN"/>
                        </w:rPr>
                      </m:ctrlPr>
                    </m:e>
                    <m:sup>
                      <m:r>
                        <m:rPr>
                          <m:nor/>
                          <m:sty m:val="p"/>
                        </m:rPr>
                        <w:rPr>
                          <w:rFonts w:ascii="Times New Roman" w:hAnsi="Times New Roman" w:cs="Times New Roman"/>
                          <w:lang w:eastAsia="zh-CN"/>
                        </w:rPr>
                        <m:t>2</m:t>
                      </m:r>
                      <m:ctrlPr>
                        <w:rPr>
                          <w:rFonts w:ascii="Cambria Math" w:hAnsi="Cambria Math" w:cs="Times New Roman"/>
                          <w:lang w:eastAsia="zh-CN"/>
                        </w:rPr>
                      </m:ctrlPr>
                    </m:sup>
                  </m:sSup>
                  <m:ctrlPr>
                    <w:rPr>
                      <w:rFonts w:ascii="Cambria Math" w:hAnsi="Cambria Math" w:cs="Times New Roman"/>
                      <w:lang w:eastAsia="zh-CN"/>
                    </w:rPr>
                  </m:ctrlPr>
                </m:num>
                <m:den>
                  <m:r>
                    <m:rPr>
                      <m:nor/>
                      <m:sty m:val="p"/>
                    </m:rPr>
                    <w:rPr>
                      <w:rFonts w:ascii="Times New Roman" w:hAnsi="Times New Roman" w:cs="Times New Roman"/>
                      <w:lang w:eastAsia="zh-CN"/>
                    </w:rPr>
                    <m:t>5</m:t>
                  </m:r>
                  <m:ctrlPr>
                    <w:rPr>
                      <w:rFonts w:ascii="Cambria Math" w:hAnsi="Cambria Math" w:cs="Times New Roman"/>
                      <w:lang w:eastAsia="zh-CN"/>
                    </w:rPr>
                  </m:ctrlPr>
                </m:den>
              </m:f>
              <m:ctrlPr>
                <w:rPr>
                  <w:rFonts w:ascii="Cambria Math" w:hAnsi="Cambria Math" w:cs="Times New Roman"/>
                  <w:lang w:eastAsia="zh-CN"/>
                </w:rPr>
              </m:ctrlPr>
            </m:e>
          </m:rad>
          <m:r>
            <m:rPr>
              <m:nor/>
              <m:sty m:val="p"/>
            </m:rPr>
            <w:rPr>
              <w:rFonts w:ascii="Times New Roman" w:hAnsi="Times New Roman" w:cs="Times New Roman"/>
              <w:lang w:eastAsia="zh-CN"/>
            </w:rPr>
            <m:t>×100%</m:t>
          </m:r>
          <m:r>
            <m:rPr>
              <m:nor/>
              <m:sty m:val="p"/>
            </m:rPr>
            <w:rPr>
              <w:rFonts w:ascii="Times New Roman" w:hAnsi="Times New Roman" w:cs="Times New Roman"/>
              <w:lang w:val="en-US" w:eastAsia="zh-CN"/>
            </w:rPr>
            <m:t xml:space="preserve">                            </m:t>
          </m:r>
          <m:r>
            <m:rPr>
              <m:nor/>
              <m:sty m:val="p"/>
            </m:rPr>
            <w:rPr>
              <w:rFonts w:ascii="Times New Roman" w:hAnsi="Times New Roman" w:cs="Times New Roman"/>
              <w:iCs/>
              <w:sz w:val="24"/>
              <w:szCs w:val="24"/>
              <w:lang w:val="en-US" w:eastAsia="zh-CN"/>
            </w:rPr>
            <m:t>（2）</m:t>
          </m:r>
        </m:oMath>
      </m:oMathPara>
    </w:p>
    <w:p w14:paraId="48320422">
      <w:pPr>
        <w:spacing w:before="1" w:line="360" w:lineRule="auto"/>
        <w:ind w:left="40" w:leftChars="19" w:firstLine="360" w:firstLineChars="150"/>
        <w:rPr>
          <w:sz w:val="24"/>
          <w:szCs w:val="24"/>
          <w:lang w:eastAsia="zh-TW"/>
        </w:rPr>
      </w:pPr>
      <w:r>
        <w:rPr>
          <w:sz w:val="24"/>
          <w:szCs w:val="24"/>
          <w:lang w:eastAsia="zh-TW"/>
        </w:rPr>
        <w:t xml:space="preserve"> </w:t>
      </w:r>
      <w:r>
        <w:rPr>
          <w:spacing w:val="-18"/>
          <w:sz w:val="24"/>
          <w:szCs w:val="24"/>
          <w:lang w:eastAsia="zh-TW"/>
        </w:rPr>
        <w:t>式中：</w:t>
      </w:r>
      <m:oMath>
        <m:sSub>
          <m:sSubPr>
            <m:ctrlPr>
              <w:rPr>
                <w:rFonts w:ascii="Cambria Math" w:hAnsi="Cambria Math"/>
              </w:rPr>
            </m:ctrlPr>
          </m:sSubPr>
          <m:e>
            <m:r>
              <m:rPr>
                <m:nor/>
              </m:rPr>
              <w:rPr>
                <w:i/>
              </w:rPr>
              <m:t>κ</m:t>
            </m:r>
            <m:ctrlPr>
              <w:rPr>
                <w:rFonts w:ascii="Cambria Math" w:hAnsi="Cambria Math"/>
              </w:rPr>
            </m:ctrlPr>
          </m:e>
          <m:sub>
            <m:r>
              <m:rPr>
                <m:nor/>
                <m:sty m:val="p"/>
              </m:rPr>
              <m:t>Mi</m:t>
            </m:r>
            <m:ctrlPr>
              <w:rPr>
                <w:rFonts w:ascii="Cambria Math" w:hAnsi="Cambria Math"/>
              </w:rPr>
            </m:ctrlPr>
          </m:sub>
        </m:sSub>
      </m:oMath>
      <w:r>
        <w:rPr>
          <w:rFonts w:eastAsia="Times New Roman"/>
          <w:spacing w:val="-14"/>
          <w:position w:val="-6"/>
          <w:sz w:val="14"/>
          <w:szCs w:val="14"/>
          <w:lang w:eastAsia="zh-TW"/>
        </w:rPr>
        <w:t xml:space="preserve"> </w:t>
      </w:r>
      <w:r>
        <w:rPr>
          <w:spacing w:val="-14"/>
          <w:position w:val="-6"/>
          <w:sz w:val="14"/>
          <w:szCs w:val="14"/>
          <w:lang w:eastAsia="zh-TW"/>
        </w:rPr>
        <w:t xml:space="preserve"> </w:t>
      </w:r>
      <w:r>
        <w:rPr>
          <w:spacing w:val="-13"/>
          <w:sz w:val="24"/>
          <w:szCs w:val="24"/>
          <w:lang w:eastAsia="zh-TW"/>
        </w:rPr>
        <w:t>—</w:t>
      </w:r>
      <w:r>
        <w:rPr>
          <w:spacing w:val="-7"/>
          <w:sz w:val="24"/>
          <w:szCs w:val="24"/>
          <w:lang w:eastAsia="zh-TW"/>
        </w:rPr>
        <w:t xml:space="preserve">—第 </w:t>
      </w:r>
      <w:r>
        <w:rPr>
          <w:rFonts w:eastAsia="Times New Roman"/>
          <w:i/>
          <w:iCs/>
          <w:spacing w:val="-7"/>
          <w:sz w:val="24"/>
          <w:szCs w:val="24"/>
          <w:lang w:eastAsia="zh-TW"/>
        </w:rPr>
        <w:t>i</w:t>
      </w:r>
      <w:r>
        <w:rPr>
          <w:rFonts w:eastAsia="Times New Roman"/>
          <w:spacing w:val="-7"/>
          <w:sz w:val="24"/>
          <w:szCs w:val="24"/>
          <w:lang w:eastAsia="zh-TW"/>
        </w:rPr>
        <w:t xml:space="preserve"> </w:t>
      </w:r>
      <w:r>
        <w:rPr>
          <w:spacing w:val="-7"/>
          <w:sz w:val="24"/>
          <w:szCs w:val="24"/>
          <w:lang w:eastAsia="zh-TW"/>
        </w:rPr>
        <w:t>次测量的电导率示值；</w:t>
      </w:r>
    </w:p>
    <w:p w14:paraId="41D55CD3">
      <w:pPr>
        <w:spacing w:before="313" w:line="360" w:lineRule="auto"/>
        <w:ind w:left="532" w:firstLine="630" w:firstLineChars="300"/>
        <w:rPr>
          <w:sz w:val="24"/>
          <w:szCs w:val="24"/>
        </w:rPr>
      </w:pPr>
      <m:oMath>
        <m:bar>
          <m:barPr>
            <m:pos m:val="top"/>
            <m:ctrlPr>
              <w:rPr>
                <w:rFonts w:ascii="Cambria Math" w:hAnsi="Cambria Math"/>
              </w:rPr>
            </m:ctrlPr>
          </m:barPr>
          <m:e>
            <m:sSub>
              <m:sSubPr>
                <m:ctrlPr>
                  <w:rPr>
                    <w:rFonts w:ascii="Cambria Math" w:hAnsi="Cambria Math"/>
                  </w:rPr>
                </m:ctrlPr>
              </m:sSubPr>
              <m:e>
                <m:r>
                  <m:rPr>
                    <m:nor/>
                  </m:rPr>
                  <w:rPr>
                    <w:i/>
                  </w:rPr>
                  <m:t>κ</m:t>
                </m:r>
                <m:ctrlPr>
                  <w:rPr>
                    <w:rFonts w:ascii="Cambria Math" w:hAnsi="Cambria Math"/>
                  </w:rPr>
                </m:ctrlPr>
              </m:e>
              <m:sub>
                <m:r>
                  <m:rPr>
                    <m:nor/>
                    <m:sty m:val="p"/>
                  </m:rPr>
                  <m:t>M</m:t>
                </m:r>
                <m:ctrlPr>
                  <w:rPr>
                    <w:rFonts w:ascii="Cambria Math" w:hAnsi="Cambria Math"/>
                  </w:rPr>
                </m:ctrlPr>
              </m:sub>
            </m:sSub>
            <m:ctrlPr>
              <w:rPr>
                <w:rFonts w:ascii="Cambria Math" w:hAnsi="Cambria Math"/>
              </w:rPr>
            </m:ctrlPr>
          </m:e>
        </m:bar>
      </m:oMath>
      <w:r>
        <w:rPr>
          <w:spacing w:val="-14"/>
          <w:position w:val="-6"/>
          <w:sz w:val="14"/>
          <w:szCs w:val="14"/>
          <w:lang w:eastAsia="zh-TW"/>
        </w:rPr>
        <w:t xml:space="preserve"> </w:t>
      </w:r>
      <w:r>
        <w:rPr>
          <w:spacing w:val="-13"/>
          <w:sz w:val="24"/>
          <w:szCs w:val="24"/>
          <w:lang w:eastAsia="zh-TW"/>
        </w:rPr>
        <w:t>—</w:t>
      </w:r>
      <w:r>
        <w:rPr>
          <w:spacing w:val="-7"/>
          <w:sz w:val="24"/>
          <w:szCs w:val="24"/>
          <w:lang w:eastAsia="zh-TW"/>
        </w:rPr>
        <w:t>—</w:t>
      </w:r>
      <w:r>
        <w:rPr>
          <w:rFonts w:eastAsia="Times New Roman"/>
          <w:spacing w:val="-2"/>
          <w:sz w:val="24"/>
          <w:szCs w:val="24"/>
        </w:rPr>
        <w:t xml:space="preserve">6 </w:t>
      </w:r>
      <w:r>
        <w:rPr>
          <w:spacing w:val="-2"/>
          <w:sz w:val="24"/>
          <w:szCs w:val="24"/>
        </w:rPr>
        <w:t>次测量值的算</w:t>
      </w:r>
      <w:r>
        <w:rPr>
          <w:spacing w:val="-1"/>
          <w:sz w:val="24"/>
          <w:szCs w:val="24"/>
        </w:rPr>
        <w:t>术平均值。</w:t>
      </w:r>
    </w:p>
    <w:p w14:paraId="3156E7A4">
      <w:pPr>
        <w:spacing w:before="245" w:line="360" w:lineRule="auto"/>
        <w:rPr>
          <w:sz w:val="24"/>
          <w:szCs w:val="24"/>
        </w:rPr>
      </w:pPr>
      <w:r>
        <w:rPr>
          <w:sz w:val="24"/>
          <w:szCs w:val="24"/>
        </w:rPr>
        <w:t>6.2.3</w:t>
      </w:r>
      <w:r>
        <w:rPr>
          <w:rFonts w:eastAsia="Times New Roman"/>
          <w:spacing w:val="-4"/>
          <w:sz w:val="24"/>
          <w:szCs w:val="24"/>
        </w:rPr>
        <w:t xml:space="preserve"> </w:t>
      </w:r>
      <w:r>
        <w:rPr>
          <w:spacing w:val="-4"/>
          <w:sz w:val="24"/>
          <w:szCs w:val="24"/>
        </w:rPr>
        <w:t xml:space="preserve"> 电导池常数示值误</w:t>
      </w:r>
      <w:r>
        <w:rPr>
          <w:spacing w:val="-3"/>
          <w:sz w:val="24"/>
          <w:szCs w:val="24"/>
        </w:rPr>
        <w:t>差</w:t>
      </w:r>
    </w:p>
    <w:p w14:paraId="6E014203">
      <w:pPr>
        <w:spacing w:line="360" w:lineRule="auto"/>
        <w:ind w:left="34" w:right="17"/>
        <w:rPr>
          <w:spacing w:val="4"/>
          <w:sz w:val="24"/>
          <w:szCs w:val="24"/>
        </w:rPr>
      </w:pPr>
      <w:r>
        <w:rPr>
          <w:spacing w:val="-14"/>
          <w:sz w:val="24"/>
          <w:szCs w:val="24"/>
        </w:rPr>
        <w:t xml:space="preserve">     </w:t>
      </w:r>
      <w:r>
        <w:rPr>
          <w:color w:val="000000"/>
          <w:sz w:val="24"/>
          <w:szCs w:val="24"/>
        </w:rPr>
        <w:t>在6</w:t>
      </w:r>
      <w:r>
        <w:rPr>
          <w:sz w:val="24"/>
          <w:szCs w:val="24"/>
        </w:rPr>
        <w:t>.2</w:t>
      </w:r>
      <w:r>
        <w:rPr>
          <w:color w:val="000000"/>
          <w:sz w:val="24"/>
          <w:szCs w:val="24"/>
        </w:rPr>
        <w:t>设置条件下，</w:t>
      </w:r>
      <w:r>
        <w:rPr>
          <w:spacing w:val="-14"/>
          <w:sz w:val="24"/>
          <w:szCs w:val="24"/>
        </w:rPr>
        <w:t>接入</w:t>
      </w:r>
      <w:r>
        <w:rPr>
          <w:spacing w:val="-7"/>
          <w:sz w:val="24"/>
          <w:szCs w:val="24"/>
        </w:rPr>
        <w:t xml:space="preserve">任一标准电导 </w:t>
      </w:r>
      <w:r>
        <w:rPr>
          <w:rFonts w:eastAsia="Times New Roman"/>
          <w:i/>
          <w:spacing w:val="-7"/>
          <w:sz w:val="24"/>
          <w:szCs w:val="24"/>
        </w:rPr>
        <w:t>G</w:t>
      </w:r>
      <w:r>
        <w:rPr>
          <w:rFonts w:eastAsia="Times New Roman"/>
          <w:spacing w:val="-7"/>
          <w:position w:val="-3"/>
          <w:sz w:val="24"/>
          <w:szCs w:val="24"/>
        </w:rPr>
        <w:t>s</w:t>
      </w:r>
      <w:r>
        <w:rPr>
          <w:spacing w:val="-7"/>
          <w:sz w:val="24"/>
          <w:szCs w:val="24"/>
        </w:rPr>
        <w:t>（如</w:t>
      </w:r>
      <w:r>
        <w:rPr>
          <w:rFonts w:eastAsia="Times New Roman"/>
          <w:spacing w:val="-7"/>
          <w:sz w:val="24"/>
          <w:szCs w:val="24"/>
        </w:rPr>
        <w:t>100</w:t>
      </w:r>
      <w:r>
        <w:rPr>
          <w:spacing w:val="-7"/>
          <w:sz w:val="24"/>
          <w:szCs w:val="24"/>
        </w:rPr>
        <w:t>µ</w:t>
      </w:r>
      <w:r>
        <w:rPr>
          <w:rFonts w:eastAsia="Times New Roman"/>
          <w:spacing w:val="-7"/>
          <w:sz w:val="24"/>
          <w:szCs w:val="24"/>
        </w:rPr>
        <w:t>S</w:t>
      </w:r>
      <w:r>
        <w:rPr>
          <w:spacing w:val="-7"/>
          <w:sz w:val="24"/>
          <w:szCs w:val="24"/>
        </w:rPr>
        <w:t>）作为输入量，</w:t>
      </w:r>
      <w:r>
        <w:rPr>
          <w:spacing w:val="-6"/>
          <w:sz w:val="24"/>
          <w:szCs w:val="24"/>
        </w:rPr>
        <w:t>读取</w:t>
      </w:r>
      <w:r>
        <w:rPr>
          <w:spacing w:val="-4"/>
          <w:sz w:val="24"/>
          <w:szCs w:val="24"/>
        </w:rPr>
        <w:t>仪器对应</w:t>
      </w:r>
      <w:r>
        <w:rPr>
          <w:spacing w:val="-6"/>
          <w:sz w:val="24"/>
          <w:szCs w:val="24"/>
        </w:rPr>
        <w:t>的测量值为</w:t>
      </w:r>
      <w:r>
        <w:rPr>
          <w:rFonts w:eastAsia="Times New Roman"/>
          <w:i/>
          <w:iCs/>
          <w:spacing w:val="-6"/>
          <w:sz w:val="24"/>
          <w:szCs w:val="24"/>
        </w:rPr>
        <w:t>κ</w:t>
      </w:r>
      <w:r>
        <w:rPr>
          <w:rFonts w:eastAsia="Times New Roman"/>
          <w:spacing w:val="-6"/>
          <w:position w:val="-2"/>
          <w:sz w:val="24"/>
          <w:szCs w:val="24"/>
          <w:vertAlign w:val="subscript"/>
        </w:rPr>
        <w:t>M</w:t>
      </w:r>
      <w:r>
        <w:rPr>
          <w:spacing w:val="-6"/>
          <w:position w:val="-2"/>
          <w:sz w:val="24"/>
          <w:szCs w:val="24"/>
          <w:vertAlign w:val="subscript"/>
        </w:rPr>
        <w:t>R</w:t>
      </w:r>
      <w:r>
        <w:rPr>
          <w:rFonts w:eastAsia="Times New Roman"/>
          <w:spacing w:val="-6"/>
          <w:position w:val="-2"/>
          <w:sz w:val="24"/>
          <w:szCs w:val="24"/>
        </w:rPr>
        <w:t xml:space="preserve"> </w:t>
      </w:r>
      <w:r>
        <w:rPr>
          <w:spacing w:val="-6"/>
          <w:sz w:val="24"/>
          <w:szCs w:val="24"/>
        </w:rPr>
        <w:t>。将电导池常数由</w:t>
      </w:r>
      <w:r>
        <w:rPr>
          <w:i/>
          <w:iCs/>
          <w:spacing w:val="-6"/>
          <w:sz w:val="24"/>
          <w:szCs w:val="24"/>
        </w:rPr>
        <w:t>K</w:t>
      </w:r>
      <w:r>
        <w:rPr>
          <w:rFonts w:eastAsia="Times New Roman"/>
          <w:spacing w:val="-6"/>
          <w:position w:val="-2"/>
          <w:sz w:val="24"/>
          <w:szCs w:val="24"/>
          <w:vertAlign w:val="subscript"/>
        </w:rPr>
        <w:t>cell</w:t>
      </w:r>
      <w:r>
        <w:rPr>
          <w:spacing w:val="-6"/>
          <w:position w:val="-2"/>
          <w:sz w:val="24"/>
          <w:szCs w:val="24"/>
          <w:vertAlign w:val="subscript"/>
        </w:rPr>
        <w:t>R</w:t>
      </w:r>
      <w:r>
        <w:rPr>
          <w:spacing w:val="-6"/>
          <w:sz w:val="24"/>
          <w:szCs w:val="24"/>
        </w:rPr>
        <w:t>调节至</w:t>
      </w:r>
      <w:r>
        <w:rPr>
          <w:i/>
          <w:iCs/>
          <w:spacing w:val="-6"/>
          <w:sz w:val="24"/>
          <w:szCs w:val="24"/>
        </w:rPr>
        <w:t>K</w:t>
      </w:r>
      <w:r>
        <w:rPr>
          <w:rFonts w:eastAsia="Times New Roman"/>
          <w:spacing w:val="-6"/>
          <w:position w:val="-2"/>
          <w:sz w:val="24"/>
          <w:szCs w:val="24"/>
          <w:vertAlign w:val="subscript"/>
        </w:rPr>
        <w:t>cellL</w:t>
      </w:r>
      <w:r>
        <w:rPr>
          <w:rFonts w:eastAsia="Times New Roman"/>
          <w:spacing w:val="-6"/>
          <w:sz w:val="24"/>
          <w:szCs w:val="24"/>
        </w:rPr>
        <w:t>=0.8</w:t>
      </w:r>
      <w:r>
        <w:rPr>
          <w:spacing w:val="-6"/>
          <w:sz w:val="24"/>
          <w:szCs w:val="24"/>
        </w:rPr>
        <w:t>×</w:t>
      </w:r>
      <w:r>
        <w:rPr>
          <w:i/>
          <w:iCs/>
          <w:spacing w:val="-6"/>
          <w:sz w:val="24"/>
          <w:szCs w:val="24"/>
        </w:rPr>
        <w:t>K</w:t>
      </w:r>
      <w:r>
        <w:rPr>
          <w:rFonts w:eastAsia="Times New Roman"/>
          <w:spacing w:val="-6"/>
          <w:position w:val="-2"/>
          <w:sz w:val="24"/>
          <w:szCs w:val="24"/>
          <w:vertAlign w:val="subscript"/>
        </w:rPr>
        <w:t>cell</w:t>
      </w:r>
      <w:r>
        <w:rPr>
          <w:spacing w:val="-6"/>
          <w:position w:val="-2"/>
          <w:sz w:val="24"/>
          <w:szCs w:val="24"/>
          <w:vertAlign w:val="subscript"/>
        </w:rPr>
        <w:t>R</w:t>
      </w:r>
      <w:r>
        <w:rPr>
          <w:rFonts w:eastAsia="Times New Roman"/>
          <w:spacing w:val="-6"/>
          <w:position w:val="-2"/>
          <w:sz w:val="24"/>
          <w:szCs w:val="24"/>
        </w:rPr>
        <w:t xml:space="preserve"> </w:t>
      </w:r>
      <w:r>
        <w:rPr>
          <w:spacing w:val="-6"/>
          <w:sz w:val="24"/>
          <w:szCs w:val="24"/>
        </w:rPr>
        <w:t>处，读</w:t>
      </w:r>
      <w:r>
        <w:rPr>
          <w:spacing w:val="-18"/>
          <w:sz w:val="24"/>
          <w:szCs w:val="24"/>
        </w:rPr>
        <w:t>取</w:t>
      </w:r>
      <w:r>
        <w:rPr>
          <w:spacing w:val="-17"/>
          <w:sz w:val="24"/>
          <w:szCs w:val="24"/>
        </w:rPr>
        <w:t>测</w:t>
      </w:r>
      <w:r>
        <w:rPr>
          <w:spacing w:val="-9"/>
          <w:sz w:val="24"/>
          <w:szCs w:val="24"/>
        </w:rPr>
        <w:t xml:space="preserve">量值 </w:t>
      </w:r>
      <w:r>
        <w:rPr>
          <w:rFonts w:eastAsia="Times New Roman"/>
          <w:i/>
          <w:iCs/>
          <w:spacing w:val="-9"/>
          <w:sz w:val="24"/>
          <w:szCs w:val="24"/>
        </w:rPr>
        <w:t>κ</w:t>
      </w:r>
      <w:r>
        <w:rPr>
          <w:rFonts w:eastAsia="Times New Roman"/>
          <w:spacing w:val="-9"/>
          <w:position w:val="-2"/>
          <w:sz w:val="24"/>
          <w:szCs w:val="24"/>
          <w:vertAlign w:val="subscript"/>
        </w:rPr>
        <w:t>ML</w:t>
      </w:r>
      <w:r>
        <w:rPr>
          <w:spacing w:val="-9"/>
          <w:sz w:val="24"/>
          <w:szCs w:val="24"/>
        </w:rPr>
        <w:t>，按</w:t>
      </w:r>
      <w:r>
        <w:rPr>
          <w:spacing w:val="9"/>
          <w:sz w:val="24"/>
          <w:szCs w:val="24"/>
        </w:rPr>
        <w:t>式(3)计算设定电导池常数示值误差</w:t>
      </w:r>
      <m:oMath>
        <m:r>
          <m:rPr>
            <m:nor/>
            <m:sty m:val="p"/>
          </m:rPr>
          <w:rPr>
            <w:spacing w:val="-6"/>
            <w:sz w:val="24"/>
            <w:szCs w:val="24"/>
          </w:rPr>
          <m:t>Δ</m:t>
        </m:r>
        <m:sSub>
          <m:sSubPr>
            <m:ctrlPr>
              <w:rPr>
                <w:rFonts w:ascii="Cambria Math" w:hAnsi="Cambria Math"/>
                <w:spacing w:val="-6"/>
                <w:sz w:val="24"/>
                <w:szCs w:val="24"/>
              </w:rPr>
            </m:ctrlPr>
          </m:sSubPr>
          <m:e>
            <m:r>
              <m:rPr>
                <m:nor/>
              </m:rPr>
              <w:rPr>
                <w:i/>
                <w:spacing w:val="-6"/>
                <w:sz w:val="24"/>
                <w:szCs w:val="24"/>
              </w:rPr>
              <m:t>K</m:t>
            </m:r>
            <m:ctrlPr>
              <w:rPr>
                <w:rFonts w:ascii="Cambria Math" w:hAnsi="Cambria Math"/>
                <w:spacing w:val="-6"/>
                <w:sz w:val="24"/>
                <w:szCs w:val="24"/>
              </w:rPr>
            </m:ctrlPr>
          </m:e>
          <m:sub>
            <m:r>
              <m:rPr>
                <m:nor/>
                <m:sty m:val="p"/>
              </m:rPr>
              <w:rPr>
                <w:spacing w:val="-6"/>
                <w:sz w:val="24"/>
                <w:szCs w:val="24"/>
              </w:rPr>
              <m:t>cellL</m:t>
            </m:r>
            <m:ctrlPr>
              <w:rPr>
                <w:rFonts w:ascii="Cambria Math" w:hAnsi="Cambria Math"/>
                <w:spacing w:val="-6"/>
                <w:sz w:val="24"/>
                <w:szCs w:val="24"/>
              </w:rPr>
            </m:ctrlPr>
          </m:sub>
        </m:sSub>
      </m:oMath>
      <w:r>
        <w:rPr>
          <w:spacing w:val="4"/>
          <w:sz w:val="24"/>
          <w:szCs w:val="24"/>
        </w:rPr>
        <w:t>。</w:t>
      </w:r>
    </w:p>
    <w:p w14:paraId="414E5936">
      <w:pPr>
        <w:spacing w:line="360" w:lineRule="auto"/>
        <w:ind w:left="34" w:right="17"/>
        <w:rPr>
          <w:spacing w:val="-6"/>
          <w:sz w:val="24"/>
          <w:szCs w:val="24"/>
        </w:rPr>
      </w:pPr>
      <m:oMathPara>
        <m:oMathParaPr>
          <m:jc m:val="right"/>
        </m:oMathParaPr>
        <m:oMath>
          <m:r>
            <m:rPr>
              <m:nor/>
              <m:sty m:val="p"/>
            </m:rPr>
            <w:rPr>
              <w:spacing w:val="-6"/>
              <w:sz w:val="24"/>
              <w:szCs w:val="24"/>
            </w:rPr>
            <m:t>Δ</m:t>
          </m:r>
          <m:sSub>
            <m:sSubPr>
              <m:ctrlPr>
                <w:rPr>
                  <w:rFonts w:ascii="Cambria Math" w:hAnsi="Cambria Math"/>
                  <w:spacing w:val="-6"/>
                  <w:sz w:val="24"/>
                  <w:szCs w:val="24"/>
                </w:rPr>
              </m:ctrlPr>
            </m:sSubPr>
            <m:e>
              <m:r>
                <m:rPr>
                  <m:nor/>
                </m:rPr>
                <w:rPr>
                  <w:i/>
                  <w:spacing w:val="-6"/>
                  <w:sz w:val="24"/>
                  <w:szCs w:val="24"/>
                </w:rPr>
                <m:t>K</m:t>
              </m:r>
              <m:ctrlPr>
                <w:rPr>
                  <w:rFonts w:ascii="Cambria Math" w:hAnsi="Cambria Math"/>
                  <w:spacing w:val="-6"/>
                  <w:sz w:val="24"/>
                  <w:szCs w:val="24"/>
                </w:rPr>
              </m:ctrlPr>
            </m:e>
            <m:sub>
              <m:r>
                <m:rPr>
                  <m:nor/>
                  <m:sty m:val="p"/>
                </m:rPr>
                <w:rPr>
                  <w:spacing w:val="-6"/>
                  <w:sz w:val="24"/>
                  <w:szCs w:val="24"/>
                </w:rPr>
                <m:t>cellL</m:t>
              </m:r>
              <m:ctrlPr>
                <w:rPr>
                  <w:rFonts w:ascii="Cambria Math" w:hAnsi="Cambria Math"/>
                  <w:spacing w:val="-6"/>
                  <w:sz w:val="24"/>
                  <w:szCs w:val="24"/>
                </w:rPr>
              </m:ctrlPr>
            </m:sub>
          </m:sSub>
          <m:r>
            <m:rPr>
              <m:nor/>
              <m:sty m:val="p"/>
            </m:rPr>
            <w:rPr>
              <w:spacing w:val="-6"/>
              <w:sz w:val="24"/>
              <w:szCs w:val="24"/>
            </w:rPr>
            <m:t>=</m:t>
          </m:r>
          <m:sSub>
            <m:sSubPr>
              <m:ctrlPr>
                <w:rPr>
                  <w:rFonts w:ascii="Cambria Math" w:hAnsi="Cambria Math"/>
                  <w:spacing w:val="-6"/>
                  <w:sz w:val="24"/>
                  <w:szCs w:val="24"/>
                </w:rPr>
              </m:ctrlPr>
            </m:sSubPr>
            <m:e>
              <m:r>
                <m:rPr>
                  <m:nor/>
                </m:rPr>
                <w:rPr>
                  <w:i/>
                  <w:spacing w:val="-6"/>
                  <w:sz w:val="24"/>
                  <w:szCs w:val="24"/>
                </w:rPr>
                <m:t>K</m:t>
              </m:r>
              <m:ctrlPr>
                <w:rPr>
                  <w:rFonts w:ascii="Cambria Math" w:hAnsi="Cambria Math"/>
                  <w:spacing w:val="-6"/>
                  <w:sz w:val="24"/>
                  <w:szCs w:val="24"/>
                </w:rPr>
              </m:ctrlPr>
            </m:e>
            <m:sub>
              <m:r>
                <m:rPr>
                  <m:nor/>
                  <m:sty m:val="p"/>
                </m:rPr>
                <w:rPr>
                  <w:spacing w:val="-6"/>
                  <w:sz w:val="24"/>
                  <w:szCs w:val="24"/>
                </w:rPr>
                <m:t>cellR</m:t>
              </m:r>
              <m:ctrlPr>
                <w:rPr>
                  <w:rFonts w:ascii="Cambria Math" w:hAnsi="Cambria Math"/>
                  <w:spacing w:val="-6"/>
                  <w:sz w:val="24"/>
                  <w:szCs w:val="24"/>
                </w:rPr>
              </m:ctrlPr>
            </m:sub>
          </m:sSub>
          <m:r>
            <m:rPr>
              <m:nor/>
              <m:sty m:val="p"/>
            </m:rPr>
            <w:rPr>
              <w:spacing w:val="-6"/>
              <w:sz w:val="24"/>
              <w:szCs w:val="24"/>
            </w:rPr>
            <m:t>×</m:t>
          </m:r>
          <m:f>
            <m:fPr>
              <m:ctrlPr>
                <w:rPr>
                  <w:rFonts w:ascii="Cambria Math" w:hAnsi="Cambria Math"/>
                  <w:spacing w:val="-6"/>
                  <w:sz w:val="24"/>
                  <w:szCs w:val="24"/>
                </w:rPr>
              </m:ctrlPr>
            </m:fPr>
            <m:num>
              <m:sSub>
                <m:sSubPr>
                  <m:ctrlPr>
                    <w:rPr>
                      <w:rFonts w:ascii="Cambria Math" w:hAnsi="Cambria Math"/>
                      <w:spacing w:val="-6"/>
                      <w:sz w:val="24"/>
                      <w:szCs w:val="24"/>
                    </w:rPr>
                  </m:ctrlPr>
                </m:sSubPr>
                <m:e>
                  <m:r>
                    <m:rPr>
                      <m:nor/>
                    </m:rPr>
                    <w:rPr>
                      <w:i/>
                      <w:spacing w:val="-6"/>
                      <w:sz w:val="24"/>
                      <w:szCs w:val="24"/>
                    </w:rPr>
                    <m:t>κ</m:t>
                  </m:r>
                  <m:ctrlPr>
                    <w:rPr>
                      <w:rFonts w:ascii="Cambria Math" w:hAnsi="Cambria Math"/>
                      <w:spacing w:val="-6"/>
                      <w:sz w:val="24"/>
                      <w:szCs w:val="24"/>
                    </w:rPr>
                  </m:ctrlPr>
                </m:e>
                <m:sub>
                  <m:r>
                    <m:rPr>
                      <m:nor/>
                      <m:sty m:val="p"/>
                    </m:rPr>
                    <w:rPr>
                      <w:spacing w:val="-6"/>
                      <w:sz w:val="24"/>
                      <w:szCs w:val="24"/>
                    </w:rPr>
                    <m:t>ML</m:t>
                  </m:r>
                  <m:ctrlPr>
                    <w:rPr>
                      <w:rFonts w:ascii="Cambria Math" w:hAnsi="Cambria Math"/>
                      <w:spacing w:val="-6"/>
                      <w:sz w:val="24"/>
                      <w:szCs w:val="24"/>
                    </w:rPr>
                  </m:ctrlPr>
                </m:sub>
              </m:sSub>
              <m:ctrlPr>
                <w:rPr>
                  <w:rFonts w:ascii="Cambria Math" w:hAnsi="Cambria Math"/>
                  <w:spacing w:val="-6"/>
                  <w:sz w:val="24"/>
                  <w:szCs w:val="24"/>
                </w:rPr>
              </m:ctrlPr>
            </m:num>
            <m:den>
              <m:sSub>
                <m:sSubPr>
                  <m:ctrlPr>
                    <w:rPr>
                      <w:rFonts w:ascii="Cambria Math" w:hAnsi="Cambria Math"/>
                      <w:spacing w:val="-6"/>
                      <w:sz w:val="24"/>
                      <w:szCs w:val="24"/>
                    </w:rPr>
                  </m:ctrlPr>
                </m:sSubPr>
                <m:e>
                  <m:r>
                    <m:rPr>
                      <m:nor/>
                    </m:rPr>
                    <w:rPr>
                      <w:i/>
                      <w:spacing w:val="-6"/>
                      <w:sz w:val="24"/>
                      <w:szCs w:val="24"/>
                    </w:rPr>
                    <m:t>κ</m:t>
                  </m:r>
                  <m:ctrlPr>
                    <w:rPr>
                      <w:rFonts w:ascii="Cambria Math" w:hAnsi="Cambria Math"/>
                      <w:spacing w:val="-6"/>
                      <w:sz w:val="24"/>
                      <w:szCs w:val="24"/>
                    </w:rPr>
                  </m:ctrlPr>
                </m:e>
                <m:sub>
                  <m:r>
                    <m:rPr>
                      <m:nor/>
                      <m:sty m:val="p"/>
                    </m:rPr>
                    <w:rPr>
                      <w:spacing w:val="-6"/>
                      <w:sz w:val="24"/>
                      <w:szCs w:val="24"/>
                    </w:rPr>
                    <m:t>MR</m:t>
                  </m:r>
                  <m:ctrlPr>
                    <w:rPr>
                      <w:rFonts w:ascii="Cambria Math" w:hAnsi="Cambria Math"/>
                      <w:spacing w:val="-6"/>
                      <w:sz w:val="24"/>
                      <w:szCs w:val="24"/>
                    </w:rPr>
                  </m:ctrlPr>
                </m:sub>
              </m:sSub>
              <m:ctrlPr>
                <w:rPr>
                  <w:rFonts w:ascii="Cambria Math" w:hAnsi="Cambria Math"/>
                  <w:spacing w:val="-6"/>
                  <w:sz w:val="24"/>
                  <w:szCs w:val="24"/>
                </w:rPr>
              </m:ctrlPr>
            </m:den>
          </m:f>
          <m:r>
            <m:rPr>
              <m:nor/>
              <m:sty m:val="p"/>
            </m:rPr>
            <w:rPr>
              <w:spacing w:val="-6"/>
              <w:sz w:val="24"/>
              <w:szCs w:val="24"/>
            </w:rPr>
            <m:t>-</m:t>
          </m:r>
          <m:sSub>
            <m:sSubPr>
              <m:ctrlPr>
                <w:rPr>
                  <w:rFonts w:ascii="Cambria Math" w:hAnsi="Cambria Math"/>
                  <w:spacing w:val="-6"/>
                  <w:sz w:val="24"/>
                  <w:szCs w:val="24"/>
                </w:rPr>
              </m:ctrlPr>
            </m:sSubPr>
            <m:e>
              <m:r>
                <m:rPr>
                  <m:nor/>
                </m:rPr>
                <w:rPr>
                  <w:i/>
                  <w:spacing w:val="-6"/>
                  <w:sz w:val="24"/>
                  <w:szCs w:val="24"/>
                </w:rPr>
                <m:t>K</m:t>
              </m:r>
              <m:ctrlPr>
                <w:rPr>
                  <w:rFonts w:ascii="Cambria Math" w:hAnsi="Cambria Math"/>
                  <w:spacing w:val="-6"/>
                  <w:sz w:val="24"/>
                  <w:szCs w:val="24"/>
                </w:rPr>
              </m:ctrlPr>
            </m:e>
            <m:sub>
              <m:r>
                <m:rPr>
                  <m:nor/>
                  <m:sty m:val="p"/>
                </m:rPr>
                <w:rPr>
                  <w:spacing w:val="-6"/>
                  <w:sz w:val="24"/>
                  <w:szCs w:val="24"/>
                </w:rPr>
                <m:t xml:space="preserve">cellL                     </m:t>
              </m:r>
              <m:ctrlPr>
                <w:rPr>
                  <w:rFonts w:ascii="Cambria Math" w:hAnsi="Cambria Math"/>
                  <w:spacing w:val="-6"/>
                  <w:sz w:val="24"/>
                  <w:szCs w:val="24"/>
                </w:rPr>
              </m:ctrlPr>
            </m:sub>
          </m:sSub>
          <m:r>
            <m:rPr>
              <m:nor/>
              <m:sty m:val="p"/>
            </m:rPr>
            <w:rPr>
              <w:spacing w:val="-6"/>
              <w:sz w:val="24"/>
              <w:szCs w:val="24"/>
            </w:rPr>
            <m:t xml:space="preserve">                               </m:t>
          </m:r>
          <m:r>
            <m:rPr>
              <m:nor/>
              <m:sty m:val="p"/>
            </m:rPr>
            <w:rPr>
              <w:iCs/>
              <w:sz w:val="24"/>
              <w:szCs w:val="24"/>
            </w:rPr>
            <m:t>（3）</m:t>
          </m:r>
        </m:oMath>
      </m:oMathPara>
    </w:p>
    <w:p w14:paraId="75C14AA6">
      <w:pPr>
        <w:spacing w:line="360" w:lineRule="auto"/>
        <w:ind w:left="34" w:right="17"/>
        <w:rPr>
          <w:spacing w:val="-3"/>
          <w:sz w:val="24"/>
          <w:szCs w:val="24"/>
        </w:rPr>
      </w:pPr>
      <w:r>
        <w:rPr>
          <w:spacing w:val="-9"/>
          <w:sz w:val="24"/>
          <w:szCs w:val="24"/>
        </w:rPr>
        <w:t xml:space="preserve">     然后将电导池常数调节至 </w:t>
      </w:r>
      <w:r>
        <w:rPr>
          <w:i/>
          <w:iCs/>
          <w:spacing w:val="-9"/>
          <w:sz w:val="24"/>
          <w:szCs w:val="24"/>
        </w:rPr>
        <w:t>K</w:t>
      </w:r>
      <w:r>
        <w:rPr>
          <w:rFonts w:eastAsia="Times New Roman"/>
          <w:spacing w:val="-9"/>
          <w:position w:val="-2"/>
          <w:sz w:val="24"/>
          <w:szCs w:val="24"/>
          <w:vertAlign w:val="subscript"/>
        </w:rPr>
        <w:t>cell</w:t>
      </w:r>
      <w:r>
        <w:rPr>
          <w:spacing w:val="-9"/>
          <w:position w:val="-2"/>
          <w:sz w:val="24"/>
          <w:szCs w:val="24"/>
          <w:vertAlign w:val="subscript"/>
        </w:rPr>
        <w:t xml:space="preserve"> </w:t>
      </w:r>
      <w:r>
        <w:rPr>
          <w:rFonts w:eastAsia="Times New Roman"/>
          <w:spacing w:val="-9"/>
          <w:position w:val="-2"/>
          <w:sz w:val="24"/>
          <w:szCs w:val="24"/>
          <w:vertAlign w:val="subscript"/>
        </w:rPr>
        <w:t>H</w:t>
      </w:r>
      <w:r>
        <w:rPr>
          <w:rFonts w:eastAsia="Times New Roman"/>
          <w:spacing w:val="-9"/>
          <w:sz w:val="24"/>
          <w:szCs w:val="24"/>
        </w:rPr>
        <w:t>=1.2</w:t>
      </w:r>
      <w:r>
        <w:rPr>
          <w:spacing w:val="-9"/>
          <w:sz w:val="24"/>
          <w:szCs w:val="24"/>
        </w:rPr>
        <w:t>×</w:t>
      </w:r>
      <w:r>
        <w:rPr>
          <w:i/>
          <w:iCs/>
          <w:spacing w:val="-9"/>
          <w:sz w:val="24"/>
          <w:szCs w:val="24"/>
        </w:rPr>
        <w:t>K</w:t>
      </w:r>
      <w:r>
        <w:rPr>
          <w:rFonts w:eastAsia="Times New Roman"/>
          <w:spacing w:val="-9"/>
          <w:position w:val="-2"/>
          <w:sz w:val="24"/>
          <w:szCs w:val="24"/>
          <w:vertAlign w:val="subscript"/>
        </w:rPr>
        <w:t>cell</w:t>
      </w:r>
      <w:r>
        <w:rPr>
          <w:spacing w:val="-6"/>
          <w:position w:val="-2"/>
          <w:sz w:val="24"/>
          <w:szCs w:val="24"/>
          <w:vertAlign w:val="subscript"/>
        </w:rPr>
        <w:t>R</w:t>
      </w:r>
      <w:r>
        <w:rPr>
          <w:rFonts w:eastAsia="Times New Roman"/>
          <w:spacing w:val="-9"/>
          <w:position w:val="-2"/>
          <w:sz w:val="24"/>
          <w:szCs w:val="24"/>
          <w:vertAlign w:val="subscript"/>
        </w:rPr>
        <w:t xml:space="preserve"> </w:t>
      </w:r>
      <w:r>
        <w:rPr>
          <w:spacing w:val="-9"/>
          <w:sz w:val="24"/>
          <w:szCs w:val="24"/>
        </w:rPr>
        <w:t xml:space="preserve">处，读取测量值 </w:t>
      </w:r>
      <w:r>
        <w:rPr>
          <w:rFonts w:eastAsia="Times New Roman"/>
          <w:i/>
          <w:iCs/>
          <w:spacing w:val="-9"/>
          <w:sz w:val="24"/>
          <w:szCs w:val="24"/>
        </w:rPr>
        <w:t>κ</w:t>
      </w:r>
      <w:r>
        <w:rPr>
          <w:rFonts w:eastAsia="Times New Roman"/>
          <w:spacing w:val="-9"/>
          <w:position w:val="-2"/>
          <w:sz w:val="24"/>
          <w:szCs w:val="24"/>
          <w:vertAlign w:val="subscript"/>
        </w:rPr>
        <w:t>MH</w:t>
      </w:r>
      <w:r>
        <w:rPr>
          <w:spacing w:val="-9"/>
          <w:sz w:val="24"/>
          <w:szCs w:val="24"/>
        </w:rPr>
        <w:t>，按</w:t>
      </w:r>
      <w:r>
        <w:rPr>
          <w:spacing w:val="9"/>
          <w:sz w:val="24"/>
          <w:szCs w:val="24"/>
        </w:rPr>
        <w:t>式(4)计算设定电导池常数的示值误差</w:t>
      </w:r>
      <m:oMath>
        <m:r>
          <m:rPr>
            <m:nor/>
            <m:sty m:val="p"/>
          </m:rPr>
          <w:rPr>
            <w:spacing w:val="4"/>
            <w:sz w:val="24"/>
            <w:szCs w:val="24"/>
          </w:rPr>
          <m:t>Δ</m:t>
        </m:r>
        <m:sSub>
          <m:sSubPr>
            <m:ctrlPr>
              <w:rPr>
                <w:rFonts w:ascii="Cambria Math" w:hAnsi="Cambria Math"/>
                <w:spacing w:val="4"/>
                <w:sz w:val="24"/>
                <w:szCs w:val="24"/>
              </w:rPr>
            </m:ctrlPr>
          </m:sSubPr>
          <m:e>
            <m:r>
              <m:rPr>
                <m:nor/>
              </m:rPr>
              <w:rPr>
                <w:i/>
                <w:spacing w:val="4"/>
                <w:sz w:val="24"/>
                <w:szCs w:val="24"/>
              </w:rPr>
              <m:t>K</m:t>
            </m:r>
            <m:ctrlPr>
              <w:rPr>
                <w:rFonts w:ascii="Cambria Math" w:hAnsi="Cambria Math"/>
                <w:spacing w:val="4"/>
                <w:sz w:val="24"/>
                <w:szCs w:val="24"/>
              </w:rPr>
            </m:ctrlPr>
          </m:e>
          <m:sub>
            <m:r>
              <m:rPr>
                <m:nor/>
                <m:sty m:val="p"/>
              </m:rPr>
              <w:rPr>
                <w:spacing w:val="4"/>
                <w:sz w:val="24"/>
                <w:szCs w:val="24"/>
              </w:rPr>
              <m:t>cellH</m:t>
            </m:r>
            <m:ctrlPr>
              <w:rPr>
                <w:rFonts w:ascii="Cambria Math" w:hAnsi="Cambria Math"/>
                <w:spacing w:val="4"/>
                <w:sz w:val="24"/>
                <w:szCs w:val="24"/>
              </w:rPr>
            </m:ctrlPr>
          </m:sub>
        </m:sSub>
      </m:oMath>
      <w:r>
        <w:rPr>
          <w:spacing w:val="4"/>
          <w:sz w:val="24"/>
          <w:szCs w:val="24"/>
        </w:rPr>
        <w:t>。取</w:t>
      </w:r>
      <m:oMath>
        <m:r>
          <m:rPr>
            <m:nor/>
            <m:sty m:val="p"/>
          </m:rPr>
          <w:rPr>
            <w:spacing w:val="-6"/>
            <w:sz w:val="24"/>
            <w:szCs w:val="24"/>
          </w:rPr>
          <m:t>Δ</m:t>
        </m:r>
        <m:sSub>
          <m:sSubPr>
            <m:ctrlPr>
              <w:rPr>
                <w:rFonts w:ascii="Cambria Math" w:hAnsi="Cambria Math"/>
                <w:spacing w:val="-6"/>
                <w:sz w:val="24"/>
                <w:szCs w:val="24"/>
              </w:rPr>
            </m:ctrlPr>
          </m:sSubPr>
          <m:e>
            <m:r>
              <m:rPr>
                <m:nor/>
              </m:rPr>
              <w:rPr>
                <w:i/>
                <w:spacing w:val="-6"/>
                <w:sz w:val="24"/>
                <w:szCs w:val="24"/>
              </w:rPr>
              <m:t>K</m:t>
            </m:r>
            <m:ctrlPr>
              <w:rPr>
                <w:rFonts w:ascii="Cambria Math" w:hAnsi="Cambria Math"/>
                <w:spacing w:val="-6"/>
                <w:sz w:val="24"/>
                <w:szCs w:val="24"/>
              </w:rPr>
            </m:ctrlPr>
          </m:e>
          <m:sub>
            <m:r>
              <m:rPr>
                <m:nor/>
                <m:sty m:val="p"/>
              </m:rPr>
              <w:rPr>
                <w:spacing w:val="-6"/>
                <w:sz w:val="24"/>
                <w:szCs w:val="24"/>
              </w:rPr>
              <m:t>cellL</m:t>
            </m:r>
            <m:ctrlPr>
              <w:rPr>
                <w:rFonts w:ascii="Cambria Math" w:hAnsi="Cambria Math"/>
                <w:spacing w:val="-6"/>
                <w:sz w:val="24"/>
                <w:szCs w:val="24"/>
              </w:rPr>
            </m:ctrlPr>
          </m:sub>
        </m:sSub>
      </m:oMath>
      <w:r>
        <w:t>和</w:t>
      </w:r>
      <m:oMath>
        <m:r>
          <m:rPr>
            <m:nor/>
            <m:sty m:val="p"/>
          </m:rPr>
          <w:rPr>
            <w:spacing w:val="4"/>
            <w:sz w:val="24"/>
            <w:szCs w:val="24"/>
          </w:rPr>
          <m:t>Δ</m:t>
        </m:r>
        <m:sSub>
          <m:sSubPr>
            <m:ctrlPr>
              <w:rPr>
                <w:rFonts w:ascii="Cambria Math" w:hAnsi="Cambria Math"/>
                <w:spacing w:val="4"/>
                <w:sz w:val="24"/>
                <w:szCs w:val="24"/>
              </w:rPr>
            </m:ctrlPr>
          </m:sSubPr>
          <m:e>
            <m:r>
              <m:rPr>
                <m:nor/>
              </m:rPr>
              <w:rPr>
                <w:i/>
                <w:spacing w:val="4"/>
                <w:sz w:val="24"/>
                <w:szCs w:val="24"/>
              </w:rPr>
              <m:t>K</m:t>
            </m:r>
            <m:ctrlPr>
              <w:rPr>
                <w:rFonts w:ascii="Cambria Math" w:hAnsi="Cambria Math"/>
                <w:spacing w:val="4"/>
                <w:sz w:val="24"/>
                <w:szCs w:val="24"/>
              </w:rPr>
            </m:ctrlPr>
          </m:e>
          <m:sub>
            <m:r>
              <m:rPr>
                <m:nor/>
                <m:sty m:val="p"/>
              </m:rPr>
              <w:rPr>
                <w:spacing w:val="4"/>
                <w:sz w:val="24"/>
                <w:szCs w:val="24"/>
              </w:rPr>
              <m:t>cellH</m:t>
            </m:r>
            <m:ctrlPr>
              <w:rPr>
                <w:rFonts w:ascii="Cambria Math" w:hAnsi="Cambria Math"/>
                <w:spacing w:val="4"/>
                <w:sz w:val="24"/>
                <w:szCs w:val="24"/>
              </w:rPr>
            </m:ctrlPr>
          </m:sub>
        </m:sSub>
      </m:oMath>
      <w:r>
        <w:rPr>
          <w:spacing w:val="4"/>
          <w:sz w:val="24"/>
          <w:szCs w:val="24"/>
        </w:rPr>
        <w:t>中绝对值较大者作为</w:t>
      </w:r>
      <w:r>
        <w:rPr>
          <w:spacing w:val="-4"/>
          <w:sz w:val="24"/>
          <w:szCs w:val="24"/>
        </w:rPr>
        <w:t>电导池常数示值误</w:t>
      </w:r>
      <w:r>
        <w:rPr>
          <w:spacing w:val="-3"/>
          <w:sz w:val="24"/>
          <w:szCs w:val="24"/>
        </w:rPr>
        <w:t>差的测量结果。</w:t>
      </w:r>
    </w:p>
    <w:p w14:paraId="1359C0F0">
      <w:pPr>
        <w:spacing w:line="360" w:lineRule="auto"/>
        <w:ind w:left="34" w:right="17"/>
        <w:rPr>
          <w:spacing w:val="4"/>
          <w:sz w:val="24"/>
          <w:szCs w:val="24"/>
        </w:rPr>
      </w:pPr>
      <m:oMathPara>
        <m:oMathParaPr>
          <m:jc m:val="right"/>
        </m:oMathParaPr>
        <m:oMath>
          <m:r>
            <m:rPr>
              <m:nor/>
              <m:sty m:val="p"/>
            </m:rPr>
            <w:rPr>
              <w:spacing w:val="4"/>
              <w:sz w:val="24"/>
              <w:szCs w:val="24"/>
            </w:rPr>
            <m:t>Δ</m:t>
          </m:r>
          <m:sSub>
            <m:sSubPr>
              <m:ctrlPr>
                <w:rPr>
                  <w:rFonts w:ascii="Cambria Math" w:hAnsi="Cambria Math"/>
                  <w:spacing w:val="4"/>
                  <w:sz w:val="24"/>
                  <w:szCs w:val="24"/>
                </w:rPr>
              </m:ctrlPr>
            </m:sSubPr>
            <m:e>
              <m:r>
                <m:rPr>
                  <m:nor/>
                </m:rPr>
                <w:rPr>
                  <w:i/>
                  <w:spacing w:val="4"/>
                  <w:sz w:val="24"/>
                  <w:szCs w:val="24"/>
                </w:rPr>
                <m:t>K</m:t>
              </m:r>
              <m:ctrlPr>
                <w:rPr>
                  <w:rFonts w:ascii="Cambria Math" w:hAnsi="Cambria Math"/>
                  <w:spacing w:val="4"/>
                  <w:sz w:val="24"/>
                  <w:szCs w:val="24"/>
                </w:rPr>
              </m:ctrlPr>
            </m:e>
            <m:sub>
              <m:r>
                <m:rPr>
                  <m:nor/>
                  <m:sty m:val="p"/>
                </m:rPr>
                <w:rPr>
                  <w:spacing w:val="4"/>
                  <w:sz w:val="24"/>
                  <w:szCs w:val="24"/>
                </w:rPr>
                <m:t>cellH</m:t>
              </m:r>
              <m:ctrlPr>
                <w:rPr>
                  <w:rFonts w:ascii="Cambria Math" w:hAnsi="Cambria Math"/>
                  <w:spacing w:val="4"/>
                  <w:sz w:val="24"/>
                  <w:szCs w:val="24"/>
                </w:rPr>
              </m:ctrlPr>
            </m:sub>
          </m:sSub>
          <m:r>
            <m:rPr>
              <m:nor/>
              <m:sty m:val="p"/>
            </m:rPr>
            <w:rPr>
              <w:spacing w:val="4"/>
              <w:sz w:val="24"/>
              <w:szCs w:val="24"/>
            </w:rPr>
            <m:t>=</m:t>
          </m:r>
          <m:sSub>
            <m:sSubPr>
              <m:ctrlPr>
                <w:rPr>
                  <w:rFonts w:ascii="Cambria Math" w:hAnsi="Cambria Math"/>
                  <w:spacing w:val="4"/>
                  <w:sz w:val="24"/>
                  <w:szCs w:val="24"/>
                </w:rPr>
              </m:ctrlPr>
            </m:sSubPr>
            <m:e>
              <m:r>
                <m:rPr>
                  <m:nor/>
                </m:rPr>
                <w:rPr>
                  <w:i/>
                  <w:spacing w:val="4"/>
                  <w:sz w:val="24"/>
                  <w:szCs w:val="24"/>
                </w:rPr>
                <m:t>K</m:t>
              </m:r>
              <m:ctrlPr>
                <w:rPr>
                  <w:rFonts w:ascii="Cambria Math" w:hAnsi="Cambria Math"/>
                  <w:spacing w:val="4"/>
                  <w:sz w:val="24"/>
                  <w:szCs w:val="24"/>
                </w:rPr>
              </m:ctrlPr>
            </m:e>
            <m:sub>
              <m:r>
                <m:rPr>
                  <m:nor/>
                  <m:sty m:val="p"/>
                </m:rPr>
                <w:rPr>
                  <w:spacing w:val="4"/>
                  <w:sz w:val="24"/>
                  <w:szCs w:val="24"/>
                </w:rPr>
                <m:t>cellR</m:t>
              </m:r>
              <m:ctrlPr>
                <w:rPr>
                  <w:rFonts w:ascii="Cambria Math" w:hAnsi="Cambria Math"/>
                  <w:spacing w:val="4"/>
                  <w:sz w:val="24"/>
                  <w:szCs w:val="24"/>
                </w:rPr>
              </m:ctrlPr>
            </m:sub>
          </m:sSub>
          <m:r>
            <m:rPr>
              <m:nor/>
              <m:sty m:val="p"/>
            </m:rPr>
            <w:rPr>
              <w:spacing w:val="4"/>
              <w:sz w:val="24"/>
              <w:szCs w:val="24"/>
            </w:rPr>
            <m:t>×</m:t>
          </m:r>
          <m:f>
            <m:fPr>
              <m:ctrlPr>
                <w:rPr>
                  <w:rFonts w:ascii="Cambria Math" w:hAnsi="Cambria Math"/>
                  <w:spacing w:val="4"/>
                  <w:sz w:val="24"/>
                  <w:szCs w:val="24"/>
                </w:rPr>
              </m:ctrlPr>
            </m:fPr>
            <m:num>
              <m:sSub>
                <m:sSubPr>
                  <m:ctrlPr>
                    <w:rPr>
                      <w:rFonts w:ascii="Cambria Math" w:hAnsi="Cambria Math"/>
                      <w:spacing w:val="4"/>
                      <w:sz w:val="24"/>
                      <w:szCs w:val="24"/>
                    </w:rPr>
                  </m:ctrlPr>
                </m:sSubPr>
                <m:e>
                  <m:r>
                    <m:rPr>
                      <m:nor/>
                    </m:rPr>
                    <w:rPr>
                      <w:i/>
                      <w:spacing w:val="4"/>
                      <w:sz w:val="24"/>
                      <w:szCs w:val="24"/>
                    </w:rPr>
                    <m:t>κ</m:t>
                  </m:r>
                  <m:ctrlPr>
                    <w:rPr>
                      <w:rFonts w:ascii="Cambria Math" w:hAnsi="Cambria Math"/>
                      <w:spacing w:val="4"/>
                      <w:sz w:val="24"/>
                      <w:szCs w:val="24"/>
                    </w:rPr>
                  </m:ctrlPr>
                </m:e>
                <m:sub>
                  <m:r>
                    <m:rPr>
                      <m:nor/>
                      <m:sty m:val="p"/>
                    </m:rPr>
                    <w:rPr>
                      <w:spacing w:val="4"/>
                      <w:sz w:val="24"/>
                      <w:szCs w:val="24"/>
                    </w:rPr>
                    <m:t>MH</m:t>
                  </m:r>
                  <m:ctrlPr>
                    <w:rPr>
                      <w:rFonts w:ascii="Cambria Math" w:hAnsi="Cambria Math"/>
                      <w:spacing w:val="4"/>
                      <w:sz w:val="24"/>
                      <w:szCs w:val="24"/>
                    </w:rPr>
                  </m:ctrlPr>
                </m:sub>
              </m:sSub>
              <m:ctrlPr>
                <w:rPr>
                  <w:rFonts w:ascii="Cambria Math" w:hAnsi="Cambria Math"/>
                  <w:spacing w:val="4"/>
                  <w:sz w:val="24"/>
                  <w:szCs w:val="24"/>
                </w:rPr>
              </m:ctrlPr>
            </m:num>
            <m:den>
              <m:sSub>
                <m:sSubPr>
                  <m:ctrlPr>
                    <w:rPr>
                      <w:rFonts w:ascii="Cambria Math" w:hAnsi="Cambria Math"/>
                      <w:spacing w:val="4"/>
                      <w:sz w:val="24"/>
                      <w:szCs w:val="24"/>
                    </w:rPr>
                  </m:ctrlPr>
                </m:sSubPr>
                <m:e>
                  <m:r>
                    <m:rPr>
                      <m:nor/>
                    </m:rPr>
                    <w:rPr>
                      <w:i/>
                      <w:spacing w:val="4"/>
                      <w:sz w:val="24"/>
                      <w:szCs w:val="24"/>
                    </w:rPr>
                    <m:t>κ</m:t>
                  </m:r>
                  <m:ctrlPr>
                    <w:rPr>
                      <w:rFonts w:ascii="Cambria Math" w:hAnsi="Cambria Math"/>
                      <w:spacing w:val="4"/>
                      <w:sz w:val="24"/>
                      <w:szCs w:val="24"/>
                    </w:rPr>
                  </m:ctrlPr>
                </m:e>
                <m:sub>
                  <m:r>
                    <m:rPr>
                      <m:nor/>
                      <m:sty m:val="p"/>
                    </m:rPr>
                    <w:rPr>
                      <w:spacing w:val="4"/>
                      <w:sz w:val="24"/>
                      <w:szCs w:val="24"/>
                    </w:rPr>
                    <m:t>MR</m:t>
                  </m:r>
                  <m:ctrlPr>
                    <w:rPr>
                      <w:rFonts w:ascii="Cambria Math" w:hAnsi="Cambria Math"/>
                      <w:spacing w:val="4"/>
                      <w:sz w:val="24"/>
                      <w:szCs w:val="24"/>
                    </w:rPr>
                  </m:ctrlPr>
                </m:sub>
              </m:sSub>
              <m:ctrlPr>
                <w:rPr>
                  <w:rFonts w:ascii="Cambria Math" w:hAnsi="Cambria Math"/>
                  <w:spacing w:val="4"/>
                  <w:sz w:val="24"/>
                  <w:szCs w:val="24"/>
                </w:rPr>
              </m:ctrlPr>
            </m:den>
          </m:f>
          <m:r>
            <m:rPr>
              <m:nor/>
              <m:sty m:val="p"/>
            </m:rPr>
            <w:rPr>
              <w:spacing w:val="4"/>
              <w:sz w:val="24"/>
              <w:szCs w:val="24"/>
            </w:rPr>
            <m:t>-</m:t>
          </m:r>
          <m:sSub>
            <m:sSubPr>
              <m:ctrlPr>
                <w:rPr>
                  <w:rFonts w:ascii="Cambria Math" w:hAnsi="Cambria Math"/>
                  <w:spacing w:val="4"/>
                  <w:sz w:val="24"/>
                  <w:szCs w:val="24"/>
                </w:rPr>
              </m:ctrlPr>
            </m:sSubPr>
            <m:e>
              <m:r>
                <m:rPr>
                  <m:nor/>
                </m:rPr>
                <w:rPr>
                  <w:i/>
                  <w:spacing w:val="4"/>
                  <w:sz w:val="24"/>
                  <w:szCs w:val="24"/>
                </w:rPr>
                <m:t>K</m:t>
              </m:r>
              <m:ctrlPr>
                <w:rPr>
                  <w:rFonts w:ascii="Cambria Math" w:hAnsi="Cambria Math"/>
                  <w:spacing w:val="4"/>
                  <w:sz w:val="24"/>
                  <w:szCs w:val="24"/>
                </w:rPr>
              </m:ctrlPr>
            </m:e>
            <m:sub>
              <m:r>
                <m:rPr>
                  <m:nor/>
                  <m:sty m:val="p"/>
                </m:rPr>
                <w:rPr>
                  <w:spacing w:val="4"/>
                  <w:sz w:val="24"/>
                  <w:szCs w:val="24"/>
                </w:rPr>
                <m:t xml:space="preserve">cellH         </m:t>
              </m:r>
              <m:r>
                <m:rPr>
                  <m:nor/>
                  <m:sty m:val="p"/>
                </m:rPr>
                <w:rPr>
                  <w:rFonts w:hint="eastAsia" w:ascii="Cambria Math"/>
                  <w:spacing w:val="4"/>
                  <w:sz w:val="24"/>
                  <w:szCs w:val="24"/>
                </w:rPr>
                <m:t xml:space="preserve">   </m:t>
              </m:r>
              <m:r>
                <m:rPr>
                  <m:nor/>
                  <m:sty m:val="p"/>
                </m:rPr>
                <w:rPr>
                  <w:spacing w:val="4"/>
                  <w:sz w:val="24"/>
                  <w:szCs w:val="24"/>
                </w:rPr>
                <m:t xml:space="preserve">                 </m:t>
              </m:r>
              <m:ctrlPr>
                <w:rPr>
                  <w:rFonts w:ascii="Cambria Math" w:hAnsi="Cambria Math"/>
                  <w:spacing w:val="4"/>
                  <w:sz w:val="24"/>
                  <w:szCs w:val="24"/>
                </w:rPr>
              </m:ctrlPr>
            </m:sub>
          </m:sSub>
          <m:r>
            <m:rPr>
              <m:nor/>
              <m:sty m:val="p"/>
            </m:rPr>
            <w:rPr>
              <w:rFonts w:hint="eastAsia" w:ascii="Cambria Math"/>
              <w:spacing w:val="4"/>
              <w:sz w:val="24"/>
              <w:szCs w:val="24"/>
            </w:rPr>
            <m:t xml:space="preserve">               </m:t>
          </m:r>
          <m:r>
            <m:rPr>
              <m:nor/>
              <m:sty m:val="p"/>
            </m:rPr>
            <w:rPr>
              <w:spacing w:val="4"/>
              <w:sz w:val="24"/>
              <w:szCs w:val="24"/>
            </w:rPr>
            <m:t xml:space="preserve">      </m:t>
          </m:r>
          <m:r>
            <m:rPr>
              <m:nor/>
              <m:sty m:val="p"/>
            </m:rPr>
            <w:rPr>
              <w:iCs/>
              <w:sz w:val="24"/>
              <w:szCs w:val="24"/>
            </w:rPr>
            <m:t>（4）</m:t>
          </m:r>
        </m:oMath>
      </m:oMathPara>
    </w:p>
    <w:p w14:paraId="754B69C3">
      <w:pPr>
        <w:spacing w:before="78" w:line="360" w:lineRule="auto"/>
        <w:ind w:firstLine="306" w:firstLineChars="150"/>
        <w:rPr>
          <w:spacing w:val="-14"/>
          <w:sz w:val="24"/>
          <w:szCs w:val="24"/>
        </w:rPr>
      </w:pPr>
      <w:r>
        <w:rPr>
          <w:spacing w:val="-18"/>
          <w:sz w:val="24"/>
          <w:szCs w:val="24"/>
        </w:rPr>
        <w:t>式中：</w:t>
      </w:r>
      <w:r>
        <w:rPr>
          <w:rFonts w:eastAsia="Times New Roman"/>
          <w:i/>
          <w:iCs/>
          <w:spacing w:val="-9"/>
          <w:sz w:val="24"/>
          <w:szCs w:val="24"/>
        </w:rPr>
        <w:t>κ</w:t>
      </w:r>
      <w:r>
        <w:rPr>
          <w:rFonts w:eastAsia="Times New Roman"/>
          <w:spacing w:val="-9"/>
          <w:position w:val="-2"/>
          <w:sz w:val="24"/>
          <w:szCs w:val="24"/>
          <w:vertAlign w:val="subscript"/>
        </w:rPr>
        <w:t>ML</w:t>
      </w:r>
      <w:r>
        <w:rPr>
          <w:spacing w:val="-14"/>
          <w:sz w:val="24"/>
          <w:szCs w:val="24"/>
        </w:rPr>
        <w:t xml:space="preserve"> 、</w:t>
      </w:r>
      <w:r>
        <w:rPr>
          <w:rFonts w:eastAsia="Times New Roman"/>
          <w:i/>
          <w:iCs/>
          <w:spacing w:val="-9"/>
          <w:sz w:val="24"/>
          <w:szCs w:val="24"/>
        </w:rPr>
        <w:t>κ</w:t>
      </w:r>
      <w:r>
        <w:rPr>
          <w:rFonts w:eastAsia="Times New Roman"/>
          <w:spacing w:val="-9"/>
          <w:position w:val="-2"/>
          <w:sz w:val="24"/>
          <w:szCs w:val="24"/>
          <w:vertAlign w:val="subscript"/>
        </w:rPr>
        <w:t>MH</w:t>
      </w:r>
      <w:r>
        <w:rPr>
          <w:spacing w:val="-14"/>
          <w:sz w:val="24"/>
          <w:szCs w:val="24"/>
        </w:rPr>
        <w:t xml:space="preserve">——调节电导池常数 </w:t>
      </w:r>
      <w:r>
        <w:rPr>
          <w:i/>
          <w:spacing w:val="-14"/>
          <w:sz w:val="24"/>
          <w:szCs w:val="24"/>
        </w:rPr>
        <w:t>K</w:t>
      </w:r>
      <w:r>
        <w:rPr>
          <w:spacing w:val="-14"/>
          <w:sz w:val="24"/>
          <w:szCs w:val="24"/>
          <w:vertAlign w:val="subscript"/>
        </w:rPr>
        <w:t>cell</w:t>
      </w:r>
      <w:r>
        <w:rPr>
          <w:spacing w:val="-6"/>
          <w:position w:val="-2"/>
          <w:sz w:val="24"/>
          <w:szCs w:val="24"/>
          <w:vertAlign w:val="subscript"/>
        </w:rPr>
        <w:t>R</w:t>
      </w:r>
      <w:r>
        <w:rPr>
          <w:spacing w:val="-14"/>
          <w:sz w:val="24"/>
          <w:szCs w:val="24"/>
        </w:rPr>
        <w:t xml:space="preserve"> 至0.8 或 1.2 倍后的电导率测量值；</w:t>
      </w:r>
    </w:p>
    <w:p w14:paraId="69254EFB">
      <w:pPr>
        <w:spacing w:before="78" w:line="360" w:lineRule="auto"/>
        <w:ind w:left="52"/>
        <w:jc w:val="left"/>
        <w:rPr>
          <w:spacing w:val="4"/>
          <w:sz w:val="24"/>
          <w:szCs w:val="24"/>
        </w:rPr>
      </w:pPr>
      <w:r>
        <w:rPr>
          <w:spacing w:val="-14"/>
          <w:sz w:val="24"/>
          <w:szCs w:val="24"/>
        </w:rPr>
        <w:t xml:space="preserve">     </w:t>
      </w:r>
      <w:r>
        <w:rPr>
          <w:i/>
          <w:iCs/>
          <w:spacing w:val="-6"/>
          <w:sz w:val="24"/>
          <w:szCs w:val="24"/>
        </w:rPr>
        <w:t xml:space="preserve"> </w:t>
      </w:r>
      <w:r>
        <w:rPr>
          <w:i/>
          <w:iCs/>
          <w:spacing w:val="-9"/>
          <w:sz w:val="24"/>
          <w:szCs w:val="24"/>
        </w:rPr>
        <w:t>K</w:t>
      </w:r>
      <w:r>
        <w:rPr>
          <w:rFonts w:eastAsia="Times New Roman"/>
          <w:spacing w:val="-9"/>
          <w:position w:val="-2"/>
          <w:sz w:val="24"/>
          <w:szCs w:val="24"/>
          <w:vertAlign w:val="subscript"/>
        </w:rPr>
        <w:t>cell</w:t>
      </w:r>
      <w:r>
        <w:rPr>
          <w:spacing w:val="-9"/>
          <w:position w:val="-2"/>
          <w:sz w:val="24"/>
          <w:szCs w:val="24"/>
          <w:vertAlign w:val="subscript"/>
        </w:rPr>
        <w:t>L</w:t>
      </w:r>
      <w:r>
        <w:rPr>
          <w:spacing w:val="-14"/>
          <w:sz w:val="24"/>
          <w:szCs w:val="24"/>
        </w:rPr>
        <w:t xml:space="preserve"> 、</w:t>
      </w:r>
      <w:r>
        <w:rPr>
          <w:i/>
          <w:iCs/>
          <w:spacing w:val="-9"/>
          <w:sz w:val="24"/>
          <w:szCs w:val="24"/>
        </w:rPr>
        <w:t>K</w:t>
      </w:r>
      <w:r>
        <w:rPr>
          <w:rFonts w:eastAsia="Times New Roman"/>
          <w:spacing w:val="-9"/>
          <w:position w:val="-2"/>
          <w:sz w:val="24"/>
          <w:szCs w:val="24"/>
          <w:vertAlign w:val="subscript"/>
        </w:rPr>
        <w:t>cellH</w:t>
      </w:r>
      <w:r>
        <w:rPr>
          <w:spacing w:val="-14"/>
          <w:sz w:val="24"/>
          <w:szCs w:val="24"/>
          <w:vertAlign w:val="subscript"/>
        </w:rPr>
        <w:t xml:space="preserve"> </w:t>
      </w:r>
      <w:r>
        <w:rPr>
          <w:spacing w:val="-14"/>
          <w:sz w:val="24"/>
          <w:szCs w:val="24"/>
        </w:rPr>
        <w:t>——调节电导池常数</w:t>
      </w:r>
      <w:r>
        <w:rPr>
          <w:i/>
          <w:spacing w:val="-14"/>
          <w:sz w:val="24"/>
          <w:szCs w:val="24"/>
        </w:rPr>
        <w:t>K</w:t>
      </w:r>
      <w:r>
        <w:rPr>
          <w:spacing w:val="-14"/>
          <w:sz w:val="24"/>
          <w:szCs w:val="24"/>
          <w:vertAlign w:val="subscript"/>
        </w:rPr>
        <w:t>cell</w:t>
      </w:r>
      <w:r>
        <w:rPr>
          <w:spacing w:val="-6"/>
          <w:position w:val="-2"/>
          <w:sz w:val="24"/>
          <w:szCs w:val="24"/>
          <w:vertAlign w:val="subscript"/>
        </w:rPr>
        <w:t>R</w:t>
      </w:r>
      <w:r>
        <w:rPr>
          <w:spacing w:val="-14"/>
          <w:sz w:val="24"/>
          <w:szCs w:val="24"/>
        </w:rPr>
        <w:t xml:space="preserve"> 至 0.8 或 1.2 倍后的电导池常数值</w:t>
      </w:r>
      <w:r>
        <w:rPr>
          <w:spacing w:val="4"/>
          <w:sz w:val="24"/>
          <w:szCs w:val="24"/>
        </w:rPr>
        <w:t>。</w:t>
      </w:r>
    </w:p>
    <w:p w14:paraId="5753D7D0">
      <w:pPr>
        <w:spacing w:before="78" w:line="360" w:lineRule="auto"/>
        <w:ind w:left="52"/>
        <w:jc w:val="left"/>
        <w:rPr>
          <w:spacing w:val="4"/>
          <w:szCs w:val="21"/>
        </w:rPr>
      </w:pPr>
      <w:r>
        <w:rPr>
          <w:spacing w:val="4"/>
          <w:sz w:val="24"/>
          <w:szCs w:val="24"/>
        </w:rPr>
        <w:t xml:space="preserve">  </w:t>
      </w:r>
      <w:r>
        <w:rPr>
          <w:spacing w:val="4"/>
          <w:szCs w:val="21"/>
        </w:rPr>
        <w:t>注：对于无常数调节或显示功能的仪器可免检此项。</w:t>
      </w:r>
    </w:p>
    <w:p w14:paraId="468B1E3B">
      <w:pPr>
        <w:pStyle w:val="124"/>
        <w:spacing w:after="0" w:line="360" w:lineRule="auto"/>
        <w:jc w:val="both"/>
        <w:rPr>
          <w:rFonts w:ascii="Times New Roman" w:hAnsi="Times New Roman" w:cs="Times New Roman"/>
          <w:sz w:val="24"/>
          <w:szCs w:val="24"/>
        </w:rPr>
      </w:pPr>
      <w:r>
        <w:rPr>
          <w:rFonts w:ascii="Times New Roman" w:hAnsi="Times New Roman" w:cs="Times New Roman"/>
          <w:spacing w:val="-1"/>
          <w:sz w:val="24"/>
          <w:szCs w:val="24"/>
          <w:lang w:val="en-US" w:eastAsia="zh-CN"/>
        </w:rPr>
        <w:t>6</w:t>
      </w:r>
      <w:r>
        <w:rPr>
          <w:rFonts w:ascii="Times New Roman" w:hAnsi="Times New Roman" w:cs="Times New Roman"/>
          <w:spacing w:val="-1"/>
          <w:sz w:val="24"/>
          <w:szCs w:val="24"/>
        </w:rPr>
        <w:t>.</w:t>
      </w:r>
      <w:r>
        <w:rPr>
          <w:rFonts w:ascii="Times New Roman" w:hAnsi="Times New Roman" w:cs="Times New Roman"/>
          <w:spacing w:val="-1"/>
          <w:sz w:val="24"/>
          <w:szCs w:val="24"/>
          <w:lang w:eastAsia="zh-CN"/>
        </w:rPr>
        <w:t>2</w:t>
      </w:r>
      <w:r>
        <w:rPr>
          <w:rFonts w:ascii="Times New Roman" w:hAnsi="Times New Roman" w:eastAsia="Times New Roman" w:cs="Times New Roman"/>
          <w:spacing w:val="-1"/>
          <w:sz w:val="24"/>
          <w:szCs w:val="24"/>
        </w:rPr>
        <w:t>.</w:t>
      </w:r>
      <w:r>
        <w:rPr>
          <w:rFonts w:ascii="Times New Roman" w:hAnsi="Times New Roman" w:cs="Times New Roman"/>
          <w:spacing w:val="-1"/>
          <w:sz w:val="24"/>
          <w:szCs w:val="24"/>
          <w:lang w:val="en-US" w:eastAsia="zh-CN"/>
        </w:rPr>
        <w:t>4</w:t>
      </w:r>
      <w:r>
        <w:rPr>
          <w:rFonts w:ascii="Times New Roman" w:hAnsi="Times New Roman" w:cs="Times New Roman"/>
          <w:spacing w:val="-5"/>
          <w:sz w:val="24"/>
          <w:szCs w:val="24"/>
          <w:lang w:eastAsia="zh-CN"/>
        </w:rPr>
        <w:t xml:space="preserve"> </w:t>
      </w:r>
      <w:r>
        <w:rPr>
          <w:rFonts w:ascii="Times New Roman" w:hAnsi="Times New Roman" w:cs="Times New Roman"/>
          <w:spacing w:val="-5"/>
          <w:sz w:val="24"/>
          <w:szCs w:val="24"/>
          <w:lang w:val="en-US" w:eastAsia="zh-CN"/>
        </w:rPr>
        <w:t xml:space="preserve"> </w:t>
      </w:r>
      <w:r>
        <w:rPr>
          <w:rFonts w:ascii="Times New Roman" w:hAnsi="Times New Roman" w:cs="Times New Roman"/>
          <w:spacing w:val="-5"/>
          <w:sz w:val="24"/>
          <w:szCs w:val="24"/>
          <w:lang w:eastAsia="zh-CN"/>
        </w:rPr>
        <w:t>电子单元</w:t>
      </w:r>
      <w:r>
        <w:rPr>
          <w:rFonts w:ascii="Times New Roman" w:hAnsi="Times New Roman" w:cs="Times New Roman"/>
          <w:sz w:val="24"/>
          <w:szCs w:val="24"/>
        </w:rPr>
        <w:t>稳定性</w:t>
      </w:r>
    </w:p>
    <w:p w14:paraId="621384D7">
      <w:pPr>
        <w:adjustRightInd w:val="0"/>
        <w:spacing w:line="360" w:lineRule="auto"/>
        <w:ind w:firstLine="480" w:firstLineChars="200"/>
        <w:rPr>
          <w:color w:val="000000"/>
          <w:sz w:val="24"/>
          <w:szCs w:val="24"/>
        </w:rPr>
      </w:pPr>
      <w:r>
        <w:rPr>
          <w:color w:val="000000"/>
          <w:sz w:val="24"/>
          <w:szCs w:val="24"/>
        </w:rPr>
        <w:t>在6</w:t>
      </w:r>
      <w:r>
        <w:rPr>
          <w:sz w:val="24"/>
          <w:szCs w:val="24"/>
        </w:rPr>
        <w:t>.2</w:t>
      </w:r>
      <w:r>
        <w:rPr>
          <w:color w:val="000000"/>
          <w:sz w:val="24"/>
          <w:szCs w:val="24"/>
        </w:rPr>
        <w:t>设置条件下，</w:t>
      </w:r>
      <w:r>
        <w:rPr>
          <w:spacing w:val="-14"/>
          <w:sz w:val="24"/>
          <w:szCs w:val="24"/>
        </w:rPr>
        <w:t xml:space="preserve">接入所用量程中间值的标准电导 </w:t>
      </w:r>
      <w:r>
        <w:rPr>
          <w:rFonts w:eastAsia="Times New Roman"/>
          <w:i/>
          <w:spacing w:val="-7"/>
          <w:sz w:val="24"/>
          <w:szCs w:val="24"/>
        </w:rPr>
        <w:t>G</w:t>
      </w:r>
      <w:r>
        <w:rPr>
          <w:rFonts w:eastAsia="Times New Roman"/>
          <w:spacing w:val="-7"/>
          <w:position w:val="-3"/>
          <w:sz w:val="24"/>
          <w:szCs w:val="24"/>
        </w:rPr>
        <w:t>s</w:t>
      </w:r>
      <w:r>
        <w:rPr>
          <w:spacing w:val="-7"/>
          <w:sz w:val="24"/>
          <w:szCs w:val="24"/>
        </w:rPr>
        <w:t>（如</w:t>
      </w:r>
      <w:r>
        <w:rPr>
          <w:rFonts w:eastAsia="Times New Roman"/>
          <w:spacing w:val="-7"/>
          <w:sz w:val="24"/>
          <w:szCs w:val="24"/>
        </w:rPr>
        <w:t>100</w:t>
      </w:r>
      <w:r>
        <w:rPr>
          <w:spacing w:val="-7"/>
          <w:sz w:val="24"/>
          <w:szCs w:val="24"/>
        </w:rPr>
        <w:t>µ</w:t>
      </w:r>
      <w:r>
        <w:rPr>
          <w:rFonts w:eastAsia="Times New Roman"/>
          <w:spacing w:val="-7"/>
          <w:sz w:val="24"/>
          <w:szCs w:val="24"/>
        </w:rPr>
        <w:t>S</w:t>
      </w:r>
      <w:r>
        <w:rPr>
          <w:spacing w:val="-7"/>
          <w:sz w:val="24"/>
          <w:szCs w:val="24"/>
        </w:rPr>
        <w:t>）</w:t>
      </w:r>
      <w:r>
        <w:rPr>
          <w:spacing w:val="-14"/>
          <w:sz w:val="24"/>
          <w:szCs w:val="24"/>
        </w:rPr>
        <w:t>作为输入量，</w:t>
      </w:r>
      <w:r>
        <w:rPr>
          <w:spacing w:val="-7"/>
          <w:sz w:val="24"/>
          <w:szCs w:val="24"/>
        </w:rPr>
        <w:t>待</w:t>
      </w:r>
      <w:r>
        <w:rPr>
          <w:spacing w:val="6"/>
          <w:sz w:val="24"/>
          <w:szCs w:val="24"/>
        </w:rPr>
        <w:t>仪器</w:t>
      </w:r>
      <w:r>
        <w:rPr>
          <w:spacing w:val="-7"/>
          <w:sz w:val="24"/>
          <w:szCs w:val="24"/>
        </w:rPr>
        <w:t>示值</w:t>
      </w:r>
      <w:r>
        <w:rPr>
          <w:sz w:val="24"/>
        </w:rPr>
        <w:t>稳定后，记录此时电导率值为起始值</w:t>
      </w:r>
      <w:r>
        <w:rPr>
          <w:position w:val="-10"/>
        </w:rPr>
        <w:object>
          <v:shape id="_x0000_i1025" o:spt="75" type="#_x0000_t75" style="height:15.05pt;width:13.95pt;" o:ole="t" filled="f" o:preferrelative="t" stroked="f" coordsize="21600,21600">
            <v:path/>
            <v:fill on="f" focussize="0,0"/>
            <v:stroke on="f" joinstyle="miter"/>
            <v:imagedata r:id="rId28" o:title=""/>
            <o:lock v:ext="edit" aspectratio="t"/>
            <w10:wrap type="none"/>
            <w10:anchorlock/>
          </v:shape>
          <o:OLEObject Type="Embed" ProgID="Equation.3" ShapeID="_x0000_i1025" DrawAspect="Content" ObjectID="_1468075725" r:id="rId27">
            <o:LockedField>false</o:LockedField>
          </o:OLEObject>
        </w:object>
      </w:r>
      <w:r>
        <w:t>，</w:t>
      </w:r>
      <w:r>
        <w:rPr>
          <w:sz w:val="24"/>
        </w:rPr>
        <w:t>每隔15min读取示值一次，共记录六次，</w:t>
      </w:r>
      <w:r>
        <w:rPr>
          <w:spacing w:val="6"/>
          <w:sz w:val="24"/>
          <w:szCs w:val="24"/>
        </w:rPr>
        <w:t>按式（6）计算仪</w:t>
      </w:r>
      <w:r>
        <w:rPr>
          <w:spacing w:val="-4"/>
          <w:sz w:val="24"/>
          <w:szCs w:val="24"/>
        </w:rPr>
        <w:t>器的</w:t>
      </w:r>
      <w:r>
        <w:rPr>
          <w:sz w:val="24"/>
          <w:szCs w:val="24"/>
        </w:rPr>
        <w:t>示值稳定性</w:t>
      </w:r>
      <w:r>
        <w:rPr>
          <w:color w:val="000000"/>
          <w:sz w:val="24"/>
          <w:szCs w:val="24"/>
        </w:rPr>
        <w:t>。</w:t>
      </w:r>
    </w:p>
    <w:p w14:paraId="21DC09EB">
      <w:pPr>
        <w:adjustRightInd w:val="0"/>
        <w:spacing w:line="360" w:lineRule="auto"/>
        <w:ind w:firstLine="504" w:firstLineChars="200"/>
        <w:rPr>
          <w:spacing w:val="6"/>
          <w:sz w:val="24"/>
          <w:szCs w:val="24"/>
        </w:rPr>
      </w:pPr>
      <m:oMathPara>
        <m:oMathParaPr>
          <m:jc m:val="right"/>
        </m:oMathParaPr>
        <m:oMath>
          <m:sSub>
            <m:sSubPr>
              <m:ctrlPr>
                <w:rPr>
                  <w:rFonts w:ascii="Cambria Math" w:hAnsi="Cambria Math"/>
                  <w:spacing w:val="6"/>
                  <w:sz w:val="24"/>
                  <w:szCs w:val="24"/>
                </w:rPr>
              </m:ctrlPr>
            </m:sSubPr>
            <m:e>
              <m:r>
                <m:rPr>
                  <m:nor/>
                </m:rPr>
                <w:rPr>
                  <w:i/>
                  <w:spacing w:val="6"/>
                  <w:sz w:val="24"/>
                  <w:szCs w:val="24"/>
                </w:rPr>
                <m:t>η</m:t>
              </m:r>
              <m:ctrlPr>
                <w:rPr>
                  <w:rFonts w:ascii="Cambria Math" w:hAnsi="Cambria Math"/>
                  <w:spacing w:val="6"/>
                  <w:sz w:val="24"/>
                  <w:szCs w:val="24"/>
                </w:rPr>
              </m:ctrlPr>
            </m:e>
            <m:sub>
              <m:r>
                <m:rPr>
                  <m:nor/>
                  <m:sty m:val="p"/>
                </m:rPr>
                <w:rPr>
                  <w:spacing w:val="6"/>
                  <w:sz w:val="24"/>
                  <w:szCs w:val="24"/>
                </w:rPr>
                <m:t>W</m:t>
              </m:r>
              <m:ctrlPr>
                <w:rPr>
                  <w:rFonts w:ascii="Cambria Math" w:hAnsi="Cambria Math"/>
                  <w:spacing w:val="6"/>
                  <w:sz w:val="24"/>
                  <w:szCs w:val="24"/>
                </w:rPr>
              </m:ctrlPr>
            </m:sub>
          </m:sSub>
          <m:r>
            <m:rPr>
              <m:nor/>
              <m:sty m:val="p"/>
            </m:rPr>
            <w:rPr>
              <w:spacing w:val="6"/>
              <w:sz w:val="24"/>
              <w:szCs w:val="24"/>
            </w:rPr>
            <m:t>=</m:t>
          </m:r>
          <m:f>
            <m:fPr>
              <m:ctrlPr>
                <w:rPr>
                  <w:rFonts w:ascii="Cambria Math" w:hAnsi="Cambria Math"/>
                  <w:spacing w:val="6"/>
                  <w:sz w:val="24"/>
                  <w:szCs w:val="24"/>
                </w:rPr>
              </m:ctrlPr>
            </m:fPr>
            <m:num>
              <m:sSub>
                <m:sSubPr>
                  <m:ctrlPr>
                    <w:rPr>
                      <w:rFonts w:ascii="Cambria Math" w:hAnsi="Cambria Math"/>
                      <w:spacing w:val="6"/>
                      <w:sz w:val="24"/>
                      <w:szCs w:val="24"/>
                    </w:rPr>
                  </m:ctrlPr>
                </m:sSubPr>
                <m:e>
                  <m:r>
                    <m:rPr>
                      <m:nor/>
                    </m:rPr>
                    <w:rPr>
                      <w:i/>
                      <w:spacing w:val="6"/>
                      <w:sz w:val="24"/>
                      <w:szCs w:val="24"/>
                    </w:rPr>
                    <m:t>κ</m:t>
                  </m:r>
                  <m:ctrlPr>
                    <w:rPr>
                      <w:rFonts w:ascii="Cambria Math" w:hAnsi="Cambria Math"/>
                      <w:spacing w:val="6"/>
                      <w:sz w:val="24"/>
                      <w:szCs w:val="24"/>
                    </w:rPr>
                  </m:ctrlPr>
                </m:e>
                <m:sub>
                  <m:r>
                    <m:rPr>
                      <m:nor/>
                      <m:sty m:val="p"/>
                    </m:rPr>
                    <w:rPr>
                      <w:spacing w:val="6"/>
                      <w:sz w:val="24"/>
                      <w:szCs w:val="24"/>
                    </w:rPr>
                    <m:t>max</m:t>
                  </m:r>
                  <m:ctrlPr>
                    <w:rPr>
                      <w:rFonts w:ascii="Cambria Math" w:hAnsi="Cambria Math"/>
                      <w:spacing w:val="6"/>
                      <w:sz w:val="24"/>
                      <w:szCs w:val="24"/>
                    </w:rPr>
                  </m:ctrlPr>
                </m:sub>
              </m:sSub>
              <m:r>
                <m:rPr>
                  <m:nor/>
                  <m:sty m:val="p"/>
                </m:rPr>
                <w:rPr>
                  <w:spacing w:val="6"/>
                  <w:sz w:val="24"/>
                  <w:szCs w:val="24"/>
                </w:rPr>
                <m:t>-</m:t>
              </m:r>
              <m:sSub>
                <m:sSubPr>
                  <m:ctrlPr>
                    <w:rPr>
                      <w:rFonts w:ascii="Cambria Math" w:hAnsi="Cambria Math"/>
                      <w:spacing w:val="6"/>
                      <w:sz w:val="24"/>
                      <w:szCs w:val="24"/>
                    </w:rPr>
                  </m:ctrlPr>
                </m:sSubPr>
                <m:e>
                  <m:r>
                    <m:rPr>
                      <m:nor/>
                    </m:rPr>
                    <w:rPr>
                      <w:i/>
                      <w:spacing w:val="6"/>
                      <w:sz w:val="24"/>
                      <w:szCs w:val="24"/>
                    </w:rPr>
                    <m:t>κ</m:t>
                  </m:r>
                  <m:ctrlPr>
                    <w:rPr>
                      <w:rFonts w:ascii="Cambria Math" w:hAnsi="Cambria Math"/>
                      <w:spacing w:val="6"/>
                      <w:sz w:val="24"/>
                      <w:szCs w:val="24"/>
                    </w:rPr>
                  </m:ctrlPr>
                </m:e>
                <m:sub>
                  <m:r>
                    <m:rPr>
                      <m:nor/>
                      <m:sty m:val="p"/>
                    </m:rPr>
                    <w:rPr>
                      <w:spacing w:val="6"/>
                      <w:sz w:val="24"/>
                      <w:szCs w:val="24"/>
                    </w:rPr>
                    <m:t>0</m:t>
                  </m:r>
                  <m:ctrlPr>
                    <w:rPr>
                      <w:rFonts w:ascii="Cambria Math" w:hAnsi="Cambria Math"/>
                      <w:spacing w:val="6"/>
                      <w:sz w:val="24"/>
                      <w:szCs w:val="24"/>
                    </w:rPr>
                  </m:ctrlPr>
                </m:sub>
              </m:sSub>
              <m:ctrlPr>
                <w:rPr>
                  <w:rFonts w:ascii="Cambria Math" w:hAnsi="Cambria Math"/>
                  <w:spacing w:val="6"/>
                  <w:sz w:val="24"/>
                  <w:szCs w:val="24"/>
                </w:rPr>
              </m:ctrlPr>
            </m:num>
            <m:den>
              <m:sSub>
                <m:sSubPr>
                  <m:ctrlPr>
                    <w:rPr>
                      <w:rFonts w:ascii="Cambria Math" w:hAnsi="Cambria Math"/>
                      <w:spacing w:val="6"/>
                      <w:sz w:val="24"/>
                      <w:szCs w:val="24"/>
                    </w:rPr>
                  </m:ctrlPr>
                </m:sSubPr>
                <m:e>
                  <m:r>
                    <m:rPr>
                      <m:nor/>
                    </m:rPr>
                    <w:rPr>
                      <w:i/>
                      <w:spacing w:val="6"/>
                      <w:sz w:val="24"/>
                      <w:szCs w:val="24"/>
                    </w:rPr>
                    <m:t>κ</m:t>
                  </m:r>
                  <m:ctrlPr>
                    <w:rPr>
                      <w:rFonts w:ascii="Cambria Math" w:hAnsi="Cambria Math"/>
                      <w:spacing w:val="6"/>
                      <w:sz w:val="24"/>
                      <w:szCs w:val="24"/>
                    </w:rPr>
                  </m:ctrlPr>
                </m:e>
                <m:sub>
                  <m:r>
                    <m:rPr>
                      <m:nor/>
                      <m:sty m:val="p"/>
                    </m:rPr>
                    <w:rPr>
                      <w:spacing w:val="6"/>
                      <w:sz w:val="24"/>
                      <w:szCs w:val="24"/>
                    </w:rPr>
                    <m:t>F</m:t>
                  </m:r>
                  <m:ctrlPr>
                    <w:rPr>
                      <w:rFonts w:ascii="Cambria Math" w:hAnsi="Cambria Math"/>
                      <w:spacing w:val="6"/>
                      <w:sz w:val="24"/>
                      <w:szCs w:val="24"/>
                    </w:rPr>
                  </m:ctrlPr>
                </m:sub>
              </m:sSub>
              <m:ctrlPr>
                <w:rPr>
                  <w:rFonts w:ascii="Cambria Math" w:hAnsi="Cambria Math"/>
                  <w:spacing w:val="6"/>
                  <w:sz w:val="24"/>
                  <w:szCs w:val="24"/>
                </w:rPr>
              </m:ctrlPr>
            </m:den>
          </m:f>
          <m:r>
            <m:rPr>
              <m:nor/>
              <m:sty m:val="p"/>
            </m:rPr>
            <w:rPr>
              <w:spacing w:val="6"/>
              <w:sz w:val="24"/>
              <w:szCs w:val="24"/>
            </w:rPr>
            <m:t xml:space="preserve">×100%      </m:t>
          </m:r>
          <m:r>
            <m:rPr>
              <m:nor/>
              <m:sty m:val="p"/>
            </m:rPr>
            <w:rPr>
              <w:rFonts w:hint="eastAsia" w:ascii="Cambria Math"/>
              <w:spacing w:val="6"/>
              <w:sz w:val="24"/>
              <w:szCs w:val="24"/>
            </w:rPr>
            <m:t xml:space="preserve">                  </m:t>
          </m:r>
          <m:r>
            <m:rPr>
              <m:nor/>
              <m:sty m:val="p"/>
            </m:rPr>
            <w:rPr>
              <w:spacing w:val="6"/>
              <w:sz w:val="24"/>
              <w:szCs w:val="24"/>
            </w:rPr>
            <m:t xml:space="preserve">                            </m:t>
          </m:r>
          <m:r>
            <m:rPr>
              <m:nor/>
              <m:sty m:val="p"/>
            </m:rPr>
            <w:rPr>
              <w:iCs/>
              <w:sz w:val="24"/>
              <w:szCs w:val="24"/>
            </w:rPr>
            <m:t>（5）</m:t>
          </m:r>
        </m:oMath>
      </m:oMathPara>
    </w:p>
    <w:p w14:paraId="11753FBC">
      <w:pPr>
        <w:spacing w:line="360" w:lineRule="auto"/>
        <w:ind w:left="68" w:right="45" w:firstLine="454"/>
        <w:rPr>
          <w:spacing w:val="-9"/>
          <w:position w:val="8"/>
          <w:sz w:val="16"/>
          <w:szCs w:val="16"/>
        </w:rPr>
      </w:pPr>
      <w:r>
        <w:rPr>
          <w:spacing w:val="-18"/>
          <w:sz w:val="24"/>
          <w:szCs w:val="24"/>
        </w:rPr>
        <w:t>式中：</w:t>
      </w:r>
      <m:oMath>
        <m:sSub>
          <m:sSubPr>
            <m:ctrlPr>
              <w:rPr>
                <w:rFonts w:ascii="Cambria Math" w:hAnsi="Cambria Math"/>
                <w:spacing w:val="6"/>
                <w:sz w:val="24"/>
                <w:szCs w:val="24"/>
              </w:rPr>
            </m:ctrlPr>
          </m:sSubPr>
          <m:e>
            <m:r>
              <m:rPr>
                <m:nor/>
              </m:rPr>
              <w:rPr>
                <w:i/>
                <w:spacing w:val="6"/>
                <w:sz w:val="24"/>
                <w:szCs w:val="24"/>
              </w:rPr>
              <m:t>κ</m:t>
            </m:r>
            <m:ctrlPr>
              <w:rPr>
                <w:rFonts w:ascii="Cambria Math" w:hAnsi="Cambria Math"/>
                <w:spacing w:val="6"/>
                <w:sz w:val="24"/>
                <w:szCs w:val="24"/>
              </w:rPr>
            </m:ctrlPr>
          </m:e>
          <m:sub>
            <m:r>
              <m:rPr>
                <m:nor/>
                <m:sty m:val="p"/>
              </m:rPr>
              <w:rPr>
                <w:spacing w:val="6"/>
                <w:sz w:val="24"/>
                <w:szCs w:val="24"/>
              </w:rPr>
              <m:t>max</m:t>
            </m:r>
            <m:ctrlPr>
              <w:rPr>
                <w:rFonts w:ascii="Cambria Math" w:hAnsi="Cambria Math"/>
                <w:spacing w:val="6"/>
                <w:sz w:val="24"/>
                <w:szCs w:val="24"/>
              </w:rPr>
            </m:ctrlPr>
          </m:sub>
        </m:sSub>
      </m:oMath>
      <w:r>
        <w:t>——</w:t>
      </w:r>
      <w:r>
        <w:rPr>
          <w:sz w:val="24"/>
        </w:rPr>
        <w:t>最大漂移值</w:t>
      </w:r>
      <w:r>
        <w:rPr>
          <w:spacing w:val="-7"/>
          <w:sz w:val="24"/>
          <w:szCs w:val="24"/>
        </w:rPr>
        <w:t xml:space="preserve">；  </w:t>
      </w:r>
    </w:p>
    <w:p w14:paraId="5A1ACE16">
      <w:pPr>
        <w:spacing w:line="360" w:lineRule="auto"/>
        <w:ind w:left="68" w:right="45" w:firstLine="1260" w:firstLineChars="500"/>
        <w:rPr>
          <w:spacing w:val="-7"/>
          <w:sz w:val="24"/>
          <w:szCs w:val="24"/>
        </w:rPr>
      </w:pPr>
      <m:oMath>
        <m:sSub>
          <m:sSubPr>
            <m:ctrlPr>
              <w:rPr>
                <w:rFonts w:ascii="Cambria Math" w:hAnsi="Cambria Math"/>
                <w:spacing w:val="6"/>
                <w:sz w:val="24"/>
                <w:szCs w:val="24"/>
              </w:rPr>
            </m:ctrlPr>
          </m:sSubPr>
          <m:e>
            <m:r>
              <m:rPr>
                <m:nor/>
              </m:rPr>
              <w:rPr>
                <w:i/>
                <w:spacing w:val="6"/>
                <w:sz w:val="24"/>
                <w:szCs w:val="24"/>
              </w:rPr>
              <m:t>κ</m:t>
            </m:r>
            <m:ctrlPr>
              <w:rPr>
                <w:rFonts w:ascii="Cambria Math" w:hAnsi="Cambria Math"/>
                <w:spacing w:val="6"/>
                <w:sz w:val="24"/>
                <w:szCs w:val="24"/>
              </w:rPr>
            </m:ctrlPr>
          </m:e>
          <m:sub>
            <m:r>
              <m:rPr>
                <m:nor/>
                <m:sty m:val="p"/>
              </m:rPr>
              <w:rPr>
                <w:spacing w:val="6"/>
                <w:sz w:val="24"/>
                <w:szCs w:val="24"/>
              </w:rPr>
              <m:t>0</m:t>
            </m:r>
            <m:ctrlPr>
              <w:rPr>
                <w:rFonts w:ascii="Cambria Math" w:hAnsi="Cambria Math"/>
                <w:spacing w:val="6"/>
                <w:sz w:val="24"/>
                <w:szCs w:val="24"/>
              </w:rPr>
            </m:ctrlPr>
          </m:sub>
        </m:sSub>
      </m:oMath>
      <w:r>
        <w:t xml:space="preserve"> ——</w:t>
      </w:r>
      <w:r>
        <w:rPr>
          <w:sz w:val="24"/>
        </w:rPr>
        <w:t>起始值</w:t>
      </w:r>
      <w:r>
        <w:rPr>
          <w:spacing w:val="-7"/>
          <w:sz w:val="24"/>
          <w:szCs w:val="24"/>
        </w:rPr>
        <w:t>。</w:t>
      </w:r>
    </w:p>
    <w:p w14:paraId="51610413">
      <w:pPr>
        <w:pStyle w:val="20"/>
        <w:spacing w:line="360" w:lineRule="auto"/>
        <w:ind w:firstLine="0" w:firstLineChars="0"/>
        <w:rPr>
          <w:rFonts w:eastAsia="宋体"/>
          <w:spacing w:val="0"/>
          <w:sz w:val="24"/>
          <w:szCs w:val="24"/>
        </w:rPr>
      </w:pPr>
      <w:r>
        <w:rPr>
          <w:spacing w:val="-1"/>
          <w:sz w:val="24"/>
          <w:szCs w:val="24"/>
        </w:rPr>
        <w:t>6.2.5</w:t>
      </w:r>
      <w:r>
        <w:rPr>
          <w:rFonts w:eastAsia="Times New Roman"/>
          <w:spacing w:val="-1"/>
          <w:sz w:val="24"/>
          <w:szCs w:val="24"/>
        </w:rPr>
        <w:t xml:space="preserve"> </w:t>
      </w:r>
      <w:bookmarkStart w:id="44" w:name="OLE_LINK7"/>
      <w:r>
        <w:rPr>
          <w:rFonts w:eastAsia="宋体"/>
          <w:spacing w:val="-1"/>
          <w:sz w:val="24"/>
          <w:szCs w:val="24"/>
        </w:rPr>
        <w:t xml:space="preserve"> </w:t>
      </w:r>
      <w:r>
        <w:rPr>
          <w:rFonts w:eastAsia="宋体"/>
          <w:spacing w:val="0"/>
          <w:sz w:val="24"/>
          <w:szCs w:val="24"/>
        </w:rPr>
        <w:t>输出电流误差</w:t>
      </w:r>
    </w:p>
    <w:p w14:paraId="11E61DD4">
      <w:pPr>
        <w:pStyle w:val="20"/>
        <w:spacing w:line="360" w:lineRule="auto"/>
        <w:ind w:firstLine="480"/>
        <w:rPr>
          <w:rFonts w:eastAsia="宋体"/>
          <w:spacing w:val="0"/>
          <w:sz w:val="24"/>
          <w:szCs w:val="24"/>
        </w:rPr>
      </w:pPr>
      <w:r>
        <w:rPr>
          <w:rFonts w:eastAsia="宋体"/>
          <w:spacing w:val="0"/>
          <w:sz w:val="24"/>
          <w:szCs w:val="24"/>
        </w:rPr>
        <w:t>将多用表接入仪器，将输出电流的下限值和上限值所对应的模拟电阻输入电子单元，读取输出电流，</w:t>
      </w:r>
      <w:bookmarkEnd w:id="44"/>
      <w:r>
        <w:rPr>
          <w:rFonts w:eastAsia="宋体"/>
          <w:spacing w:val="0"/>
          <w:sz w:val="24"/>
          <w:szCs w:val="24"/>
        </w:rPr>
        <w:t>重复三次取平均值，按公式计算输出电流误差。取两次计算结果中的较大误差为输出电流误差。</w:t>
      </w:r>
    </w:p>
    <w:p w14:paraId="44130816">
      <w:pPr>
        <w:pStyle w:val="20"/>
        <w:spacing w:line="360" w:lineRule="auto"/>
        <w:ind w:firstLine="420"/>
        <w:jc w:val="center"/>
        <w:rPr>
          <w:rFonts w:eastAsia="宋体"/>
          <w:spacing w:val="0"/>
          <w:sz w:val="21"/>
        </w:rPr>
      </w:pPr>
      <m:oMathPara>
        <m:oMathParaPr>
          <m:jc m:val="right"/>
        </m:oMathParaPr>
        <m:oMath>
          <m:sSub>
            <m:sSubPr>
              <m:ctrlPr>
                <w:rPr>
                  <w:rFonts w:ascii="Cambria Math" w:hAnsi="Cambria Math" w:eastAsia="宋体"/>
                  <w:spacing w:val="0"/>
                  <w:sz w:val="21"/>
                </w:rPr>
              </m:ctrlPr>
            </m:sSubPr>
            <m:e>
              <m:r>
                <m:rPr>
                  <m:nor/>
                </m:rPr>
                <w:rPr>
                  <w:rFonts w:eastAsia="宋体"/>
                  <w:i/>
                  <w:spacing w:val="0"/>
                  <w:sz w:val="21"/>
                </w:rPr>
                <m:t>A</m:t>
              </m:r>
              <m:ctrlPr>
                <w:rPr>
                  <w:rFonts w:ascii="Cambria Math" w:hAnsi="Cambria Math" w:eastAsia="宋体"/>
                  <w:spacing w:val="0"/>
                  <w:sz w:val="21"/>
                </w:rPr>
              </m:ctrlPr>
            </m:e>
            <m:sub>
              <m:r>
                <m:rPr>
                  <m:nor/>
                  <m:sty m:val="p"/>
                </m:rPr>
                <w:rPr>
                  <w:rFonts w:eastAsia="宋体"/>
                  <w:spacing w:val="0"/>
                  <w:sz w:val="21"/>
                </w:rPr>
                <m:t>i0</m:t>
              </m:r>
              <m:ctrlPr>
                <w:rPr>
                  <w:rFonts w:ascii="Cambria Math" w:hAnsi="Cambria Math" w:eastAsia="宋体"/>
                  <w:spacing w:val="0"/>
                  <w:sz w:val="21"/>
                </w:rPr>
              </m:ctrlPr>
            </m:sub>
          </m:sSub>
          <m:r>
            <m:rPr>
              <m:nor/>
              <m:sty m:val="p"/>
            </m:rPr>
            <w:rPr>
              <w:rFonts w:eastAsia="宋体"/>
              <w:spacing w:val="0"/>
              <w:sz w:val="21"/>
            </w:rPr>
            <m:t>=</m:t>
          </m:r>
          <m:f>
            <m:fPr>
              <m:ctrlPr>
                <w:rPr>
                  <w:rFonts w:ascii="Cambria Math" w:hAnsi="Cambria Math" w:eastAsia="宋体"/>
                  <w:spacing w:val="0"/>
                  <w:sz w:val="21"/>
                </w:rPr>
              </m:ctrlPr>
            </m:fPr>
            <m:num>
              <m:sSub>
                <m:sSubPr>
                  <m:ctrlPr>
                    <w:rPr>
                      <w:rFonts w:ascii="Cambria Math" w:hAnsi="Cambria Math" w:eastAsia="宋体"/>
                      <w:spacing w:val="0"/>
                      <w:sz w:val="21"/>
                    </w:rPr>
                  </m:ctrlPr>
                </m:sSubPr>
                <m:e>
                  <m:r>
                    <m:rPr>
                      <m:nor/>
                    </m:rPr>
                    <w:rPr>
                      <w:rFonts w:eastAsia="宋体"/>
                      <w:i/>
                      <w:spacing w:val="0"/>
                      <w:sz w:val="21"/>
                    </w:rPr>
                    <m:t>I</m:t>
                  </m:r>
                  <m:ctrlPr>
                    <w:rPr>
                      <w:rFonts w:ascii="Cambria Math" w:hAnsi="Cambria Math" w:eastAsia="宋体"/>
                      <w:spacing w:val="0"/>
                      <w:sz w:val="21"/>
                    </w:rPr>
                  </m:ctrlPr>
                </m:e>
                <m:sub>
                  <m:r>
                    <m:rPr>
                      <m:nor/>
                      <m:sty m:val="p"/>
                    </m:rPr>
                    <w:rPr>
                      <w:rFonts w:eastAsia="宋体"/>
                      <w:spacing w:val="0"/>
                      <w:sz w:val="21"/>
                    </w:rPr>
                    <m:t>i0</m:t>
                  </m:r>
                  <m:ctrlPr>
                    <w:rPr>
                      <w:rFonts w:ascii="Cambria Math" w:hAnsi="Cambria Math" w:eastAsia="宋体"/>
                      <w:spacing w:val="0"/>
                      <w:sz w:val="21"/>
                    </w:rPr>
                  </m:ctrlPr>
                </m:sub>
              </m:sSub>
              <m:r>
                <m:rPr>
                  <m:nor/>
                  <m:sty m:val="p"/>
                </m:rPr>
                <w:rPr>
                  <w:rFonts w:eastAsia="宋体"/>
                  <w:spacing w:val="0"/>
                  <w:sz w:val="21"/>
                </w:rPr>
                <m:t>-</m:t>
              </m:r>
              <m:sSub>
                <m:sSubPr>
                  <m:ctrlPr>
                    <w:rPr>
                      <w:rFonts w:ascii="Cambria Math" w:hAnsi="Cambria Math" w:eastAsia="宋体"/>
                      <w:spacing w:val="0"/>
                      <w:sz w:val="21"/>
                    </w:rPr>
                  </m:ctrlPr>
                </m:sSubPr>
                <m:e>
                  <m:r>
                    <m:rPr>
                      <m:nor/>
                    </m:rPr>
                    <w:rPr>
                      <w:rFonts w:eastAsia="宋体"/>
                      <w:i/>
                      <w:spacing w:val="0"/>
                      <w:sz w:val="21"/>
                    </w:rPr>
                    <m:t>I</m:t>
                  </m:r>
                  <m:ctrlPr>
                    <w:rPr>
                      <w:rFonts w:ascii="Cambria Math" w:hAnsi="Cambria Math" w:eastAsia="宋体"/>
                      <w:spacing w:val="0"/>
                      <w:sz w:val="21"/>
                    </w:rPr>
                  </m:ctrlPr>
                </m:e>
                <m:sub>
                  <m:r>
                    <m:rPr>
                      <m:nor/>
                      <m:sty m:val="p"/>
                    </m:rPr>
                    <w:rPr>
                      <w:rFonts w:eastAsia="宋体"/>
                      <w:spacing w:val="0"/>
                      <w:sz w:val="21"/>
                    </w:rPr>
                    <m:t>b0</m:t>
                  </m:r>
                  <m:ctrlPr>
                    <w:rPr>
                      <w:rFonts w:ascii="Cambria Math" w:hAnsi="Cambria Math" w:eastAsia="宋体"/>
                      <w:spacing w:val="0"/>
                      <w:sz w:val="21"/>
                    </w:rPr>
                  </m:ctrlPr>
                </m:sub>
              </m:sSub>
              <m:ctrlPr>
                <w:rPr>
                  <w:rFonts w:ascii="Cambria Math" w:hAnsi="Cambria Math" w:eastAsia="宋体"/>
                  <w:spacing w:val="0"/>
                  <w:sz w:val="21"/>
                </w:rPr>
              </m:ctrlPr>
            </m:num>
            <m:den>
              <m:sSub>
                <m:sSubPr>
                  <m:ctrlPr>
                    <w:rPr>
                      <w:rFonts w:ascii="Cambria Math" w:hAnsi="Cambria Math" w:eastAsia="宋体"/>
                      <w:spacing w:val="0"/>
                      <w:sz w:val="21"/>
                    </w:rPr>
                  </m:ctrlPr>
                </m:sSubPr>
                <m:e>
                  <m:r>
                    <m:rPr>
                      <m:nor/>
                    </m:rPr>
                    <w:rPr>
                      <w:rFonts w:eastAsia="宋体"/>
                      <w:i/>
                      <w:spacing w:val="0"/>
                      <w:sz w:val="21"/>
                    </w:rPr>
                    <m:t>I</m:t>
                  </m:r>
                  <m:ctrlPr>
                    <w:rPr>
                      <w:rFonts w:ascii="Cambria Math" w:hAnsi="Cambria Math" w:eastAsia="宋体"/>
                      <w:spacing w:val="0"/>
                      <w:sz w:val="21"/>
                    </w:rPr>
                  </m:ctrlPr>
                </m:e>
                <m:sub>
                  <m:r>
                    <m:rPr>
                      <m:nor/>
                      <m:sty m:val="p"/>
                    </m:rPr>
                    <w:rPr>
                      <w:rFonts w:eastAsia="宋体"/>
                      <w:spacing w:val="0"/>
                      <w:sz w:val="21"/>
                    </w:rPr>
                    <m:t>bf</m:t>
                  </m:r>
                  <m:ctrlPr>
                    <w:rPr>
                      <w:rFonts w:ascii="Cambria Math" w:hAnsi="Cambria Math" w:eastAsia="宋体"/>
                      <w:spacing w:val="0"/>
                      <w:sz w:val="21"/>
                    </w:rPr>
                  </m:ctrlPr>
                </m:sub>
              </m:sSub>
              <m:r>
                <m:rPr>
                  <m:nor/>
                  <m:sty m:val="p"/>
                </m:rPr>
                <w:rPr>
                  <w:rFonts w:eastAsia="宋体"/>
                  <w:spacing w:val="0"/>
                  <w:sz w:val="21"/>
                </w:rPr>
                <m:t>-</m:t>
              </m:r>
              <m:sSub>
                <m:sSubPr>
                  <m:ctrlPr>
                    <w:rPr>
                      <w:rFonts w:ascii="Cambria Math" w:hAnsi="Cambria Math" w:eastAsia="宋体"/>
                      <w:spacing w:val="0"/>
                      <w:sz w:val="21"/>
                    </w:rPr>
                  </m:ctrlPr>
                </m:sSubPr>
                <m:e>
                  <m:r>
                    <m:rPr>
                      <m:nor/>
                    </m:rPr>
                    <w:rPr>
                      <w:rFonts w:eastAsia="宋体"/>
                      <w:i/>
                      <w:spacing w:val="0"/>
                      <w:sz w:val="21"/>
                    </w:rPr>
                    <m:t>I</m:t>
                  </m:r>
                  <m:ctrlPr>
                    <w:rPr>
                      <w:rFonts w:ascii="Cambria Math" w:hAnsi="Cambria Math" w:eastAsia="宋体"/>
                      <w:spacing w:val="0"/>
                      <w:sz w:val="21"/>
                    </w:rPr>
                  </m:ctrlPr>
                </m:e>
                <m:sub>
                  <m:r>
                    <m:rPr>
                      <m:nor/>
                      <m:sty m:val="p"/>
                    </m:rPr>
                    <w:rPr>
                      <w:rFonts w:eastAsia="宋体"/>
                      <w:spacing w:val="0"/>
                      <w:sz w:val="21"/>
                    </w:rPr>
                    <m:t>b0</m:t>
                  </m:r>
                  <m:ctrlPr>
                    <w:rPr>
                      <w:rFonts w:ascii="Cambria Math" w:hAnsi="Cambria Math" w:eastAsia="宋体"/>
                      <w:spacing w:val="0"/>
                      <w:sz w:val="21"/>
                    </w:rPr>
                  </m:ctrlPr>
                </m:sub>
              </m:sSub>
              <m:ctrlPr>
                <w:rPr>
                  <w:rFonts w:ascii="Cambria Math" w:hAnsi="Cambria Math" w:eastAsia="宋体"/>
                  <w:spacing w:val="0"/>
                  <w:sz w:val="21"/>
                </w:rPr>
              </m:ctrlPr>
            </m:den>
          </m:f>
          <m:r>
            <m:rPr>
              <m:nor/>
              <m:sty m:val="p"/>
            </m:rPr>
            <w:rPr>
              <w:rFonts w:eastAsia="宋体"/>
              <w:spacing w:val="0"/>
              <w:sz w:val="21"/>
            </w:rPr>
            <m:t xml:space="preserve">×100%                                                             </m:t>
          </m:r>
          <m:r>
            <m:rPr>
              <m:nor/>
              <m:sty m:val="p"/>
            </m:rPr>
            <w:rPr>
              <w:sz w:val="24"/>
              <w:szCs w:val="24"/>
            </w:rPr>
            <m:t>（6）</m:t>
          </m:r>
        </m:oMath>
      </m:oMathPara>
    </w:p>
    <w:p w14:paraId="292A0511">
      <w:pPr>
        <w:pStyle w:val="20"/>
        <w:spacing w:line="360" w:lineRule="auto"/>
        <w:ind w:firstLine="420"/>
        <w:jc w:val="center"/>
        <w:rPr>
          <w:rFonts w:eastAsia="宋体"/>
          <w:spacing w:val="0"/>
          <w:sz w:val="21"/>
        </w:rPr>
      </w:pPr>
      <m:oMathPara>
        <m:oMathParaPr>
          <m:jc m:val="right"/>
        </m:oMathParaPr>
        <m:oMath>
          <m:sSub>
            <m:sSubPr>
              <m:ctrlPr>
                <w:rPr>
                  <w:rFonts w:ascii="Cambria Math" w:hAnsi="Cambria Math" w:eastAsia="宋体"/>
                  <w:spacing w:val="0"/>
                  <w:sz w:val="21"/>
                </w:rPr>
              </m:ctrlPr>
            </m:sSubPr>
            <m:e>
              <m:r>
                <m:rPr>
                  <m:nor/>
                </m:rPr>
                <w:rPr>
                  <w:rFonts w:eastAsia="宋体"/>
                  <w:i/>
                  <w:spacing w:val="0"/>
                  <w:sz w:val="21"/>
                </w:rPr>
                <m:t>A</m:t>
              </m:r>
              <m:ctrlPr>
                <w:rPr>
                  <w:rFonts w:ascii="Cambria Math" w:hAnsi="Cambria Math" w:eastAsia="宋体"/>
                  <w:spacing w:val="0"/>
                  <w:sz w:val="21"/>
                </w:rPr>
              </m:ctrlPr>
            </m:e>
            <m:sub>
              <m:r>
                <m:rPr>
                  <m:nor/>
                  <m:sty m:val="p"/>
                </m:rPr>
                <w:rPr>
                  <w:rFonts w:eastAsia="宋体"/>
                  <w:spacing w:val="0"/>
                  <w:sz w:val="21"/>
                </w:rPr>
                <m:t>if</m:t>
              </m:r>
              <m:ctrlPr>
                <w:rPr>
                  <w:rFonts w:ascii="Cambria Math" w:hAnsi="Cambria Math" w:eastAsia="宋体"/>
                  <w:spacing w:val="0"/>
                  <w:sz w:val="21"/>
                </w:rPr>
              </m:ctrlPr>
            </m:sub>
          </m:sSub>
          <m:r>
            <m:rPr>
              <m:nor/>
              <m:sty m:val="p"/>
            </m:rPr>
            <w:rPr>
              <w:rFonts w:eastAsia="宋体"/>
              <w:spacing w:val="0"/>
              <w:sz w:val="21"/>
            </w:rPr>
            <m:t>=</m:t>
          </m:r>
          <m:f>
            <m:fPr>
              <m:ctrlPr>
                <w:rPr>
                  <w:rFonts w:ascii="Cambria Math" w:hAnsi="Cambria Math" w:eastAsia="宋体"/>
                  <w:spacing w:val="0"/>
                  <w:sz w:val="21"/>
                </w:rPr>
              </m:ctrlPr>
            </m:fPr>
            <m:num>
              <m:sSub>
                <m:sSubPr>
                  <m:ctrlPr>
                    <w:rPr>
                      <w:rFonts w:ascii="Cambria Math" w:hAnsi="Cambria Math" w:eastAsia="宋体"/>
                      <w:spacing w:val="0"/>
                      <w:sz w:val="21"/>
                    </w:rPr>
                  </m:ctrlPr>
                </m:sSubPr>
                <m:e>
                  <m:r>
                    <m:rPr>
                      <m:nor/>
                    </m:rPr>
                    <w:rPr>
                      <w:rFonts w:eastAsia="宋体"/>
                      <w:i/>
                      <w:spacing w:val="0"/>
                      <w:sz w:val="21"/>
                    </w:rPr>
                    <m:t>I</m:t>
                  </m:r>
                  <m:ctrlPr>
                    <w:rPr>
                      <w:rFonts w:ascii="Cambria Math" w:hAnsi="Cambria Math" w:eastAsia="宋体"/>
                      <w:spacing w:val="0"/>
                      <w:sz w:val="21"/>
                    </w:rPr>
                  </m:ctrlPr>
                </m:e>
                <m:sub>
                  <m:r>
                    <m:rPr>
                      <m:nor/>
                      <m:sty m:val="p"/>
                    </m:rPr>
                    <w:rPr>
                      <w:rFonts w:eastAsia="宋体"/>
                      <w:spacing w:val="0"/>
                      <w:sz w:val="21"/>
                    </w:rPr>
                    <m:t>if</m:t>
                  </m:r>
                  <m:ctrlPr>
                    <w:rPr>
                      <w:rFonts w:ascii="Cambria Math" w:hAnsi="Cambria Math" w:eastAsia="宋体"/>
                      <w:spacing w:val="0"/>
                      <w:sz w:val="21"/>
                    </w:rPr>
                  </m:ctrlPr>
                </m:sub>
              </m:sSub>
              <m:r>
                <m:rPr>
                  <m:nor/>
                  <m:sty m:val="p"/>
                </m:rPr>
                <w:rPr>
                  <w:rFonts w:eastAsia="宋体"/>
                  <w:spacing w:val="0"/>
                  <w:sz w:val="21"/>
                </w:rPr>
                <m:t>-</m:t>
              </m:r>
              <m:sSub>
                <m:sSubPr>
                  <m:ctrlPr>
                    <w:rPr>
                      <w:rFonts w:ascii="Cambria Math" w:hAnsi="Cambria Math" w:eastAsia="宋体"/>
                      <w:spacing w:val="0"/>
                      <w:sz w:val="21"/>
                    </w:rPr>
                  </m:ctrlPr>
                </m:sSubPr>
                <m:e>
                  <m:r>
                    <m:rPr>
                      <m:nor/>
                    </m:rPr>
                    <w:rPr>
                      <w:rFonts w:eastAsia="宋体"/>
                      <w:i/>
                      <w:spacing w:val="0"/>
                      <w:sz w:val="21"/>
                    </w:rPr>
                    <m:t>I</m:t>
                  </m:r>
                  <m:ctrlPr>
                    <w:rPr>
                      <w:rFonts w:ascii="Cambria Math" w:hAnsi="Cambria Math" w:eastAsia="宋体"/>
                      <w:spacing w:val="0"/>
                      <w:sz w:val="21"/>
                    </w:rPr>
                  </m:ctrlPr>
                </m:e>
                <m:sub>
                  <m:r>
                    <m:rPr>
                      <m:nor/>
                      <m:sty m:val="p"/>
                    </m:rPr>
                    <w:rPr>
                      <w:rFonts w:eastAsia="宋体"/>
                      <w:spacing w:val="0"/>
                      <w:sz w:val="21"/>
                    </w:rPr>
                    <m:t>bf</m:t>
                  </m:r>
                  <m:ctrlPr>
                    <w:rPr>
                      <w:rFonts w:ascii="Cambria Math" w:hAnsi="Cambria Math" w:eastAsia="宋体"/>
                      <w:spacing w:val="0"/>
                      <w:sz w:val="21"/>
                    </w:rPr>
                  </m:ctrlPr>
                </m:sub>
              </m:sSub>
              <m:ctrlPr>
                <w:rPr>
                  <w:rFonts w:ascii="Cambria Math" w:hAnsi="Cambria Math" w:eastAsia="宋体"/>
                  <w:spacing w:val="0"/>
                  <w:sz w:val="21"/>
                </w:rPr>
              </m:ctrlPr>
            </m:num>
            <m:den>
              <m:sSub>
                <m:sSubPr>
                  <m:ctrlPr>
                    <w:rPr>
                      <w:rFonts w:ascii="Cambria Math" w:hAnsi="Cambria Math" w:eastAsia="宋体"/>
                      <w:spacing w:val="0"/>
                      <w:sz w:val="21"/>
                    </w:rPr>
                  </m:ctrlPr>
                </m:sSubPr>
                <m:e>
                  <m:r>
                    <m:rPr>
                      <m:nor/>
                    </m:rPr>
                    <w:rPr>
                      <w:rFonts w:eastAsia="宋体"/>
                      <w:i/>
                      <w:spacing w:val="0"/>
                      <w:sz w:val="21"/>
                    </w:rPr>
                    <m:t>I</m:t>
                  </m:r>
                  <m:ctrlPr>
                    <w:rPr>
                      <w:rFonts w:ascii="Cambria Math" w:hAnsi="Cambria Math" w:eastAsia="宋体"/>
                      <w:spacing w:val="0"/>
                      <w:sz w:val="21"/>
                    </w:rPr>
                  </m:ctrlPr>
                </m:e>
                <m:sub>
                  <m:r>
                    <m:rPr>
                      <m:nor/>
                      <m:sty m:val="p"/>
                    </m:rPr>
                    <w:rPr>
                      <w:rFonts w:eastAsia="宋体"/>
                      <w:spacing w:val="0"/>
                      <w:sz w:val="21"/>
                    </w:rPr>
                    <m:t>bf</m:t>
                  </m:r>
                  <m:ctrlPr>
                    <w:rPr>
                      <w:rFonts w:ascii="Cambria Math" w:hAnsi="Cambria Math" w:eastAsia="宋体"/>
                      <w:spacing w:val="0"/>
                      <w:sz w:val="21"/>
                    </w:rPr>
                  </m:ctrlPr>
                </m:sub>
              </m:sSub>
              <m:r>
                <m:rPr>
                  <m:nor/>
                  <m:sty m:val="p"/>
                </m:rPr>
                <w:rPr>
                  <w:rFonts w:eastAsia="宋体"/>
                  <w:spacing w:val="0"/>
                  <w:sz w:val="21"/>
                </w:rPr>
                <m:t>-</m:t>
              </m:r>
              <m:sSub>
                <m:sSubPr>
                  <m:ctrlPr>
                    <w:rPr>
                      <w:rFonts w:ascii="Cambria Math" w:hAnsi="Cambria Math" w:eastAsia="宋体"/>
                      <w:spacing w:val="0"/>
                      <w:sz w:val="21"/>
                    </w:rPr>
                  </m:ctrlPr>
                </m:sSubPr>
                <m:e>
                  <m:r>
                    <m:rPr>
                      <m:nor/>
                    </m:rPr>
                    <w:rPr>
                      <w:rFonts w:eastAsia="宋体"/>
                      <w:i/>
                      <w:spacing w:val="0"/>
                      <w:sz w:val="21"/>
                    </w:rPr>
                    <m:t>I</m:t>
                  </m:r>
                  <m:ctrlPr>
                    <w:rPr>
                      <w:rFonts w:ascii="Cambria Math" w:hAnsi="Cambria Math" w:eastAsia="宋体"/>
                      <w:spacing w:val="0"/>
                      <w:sz w:val="21"/>
                    </w:rPr>
                  </m:ctrlPr>
                </m:e>
                <m:sub>
                  <m:r>
                    <m:rPr>
                      <m:nor/>
                      <m:sty m:val="p"/>
                    </m:rPr>
                    <w:rPr>
                      <w:rFonts w:eastAsia="宋体"/>
                      <w:spacing w:val="0"/>
                      <w:sz w:val="21"/>
                    </w:rPr>
                    <m:t>b0</m:t>
                  </m:r>
                  <m:ctrlPr>
                    <w:rPr>
                      <w:rFonts w:ascii="Cambria Math" w:hAnsi="Cambria Math" w:eastAsia="宋体"/>
                      <w:spacing w:val="0"/>
                      <w:sz w:val="21"/>
                    </w:rPr>
                  </m:ctrlPr>
                </m:sub>
              </m:sSub>
              <m:ctrlPr>
                <w:rPr>
                  <w:rFonts w:ascii="Cambria Math" w:hAnsi="Cambria Math" w:eastAsia="宋体"/>
                  <w:spacing w:val="0"/>
                  <w:sz w:val="21"/>
                </w:rPr>
              </m:ctrlPr>
            </m:den>
          </m:f>
          <m:r>
            <m:rPr>
              <m:nor/>
              <m:sty m:val="p"/>
            </m:rPr>
            <w:rPr>
              <w:rFonts w:eastAsia="宋体"/>
              <w:spacing w:val="0"/>
              <w:sz w:val="21"/>
            </w:rPr>
            <m:t xml:space="preserve">×100%                                                               </m:t>
          </m:r>
          <m:r>
            <m:rPr>
              <m:nor/>
              <m:sty m:val="p"/>
            </m:rPr>
            <w:rPr>
              <w:sz w:val="24"/>
              <w:szCs w:val="24"/>
            </w:rPr>
            <m:t>（7）</m:t>
          </m:r>
        </m:oMath>
      </m:oMathPara>
    </w:p>
    <w:p w14:paraId="4C11252E">
      <w:pPr>
        <w:spacing w:line="360" w:lineRule="auto"/>
        <w:ind w:left="68" w:right="45" w:firstLine="454"/>
        <w:rPr>
          <w:spacing w:val="6"/>
          <w:sz w:val="24"/>
          <w:szCs w:val="24"/>
        </w:rPr>
      </w:pPr>
      <w:r>
        <w:rPr>
          <w:spacing w:val="-18"/>
          <w:sz w:val="24"/>
          <w:szCs w:val="24"/>
        </w:rPr>
        <w:t>式中：</w:t>
      </w:r>
      <m:oMath>
        <m:sSub>
          <m:sSubPr>
            <m:ctrlPr>
              <w:rPr>
                <w:rFonts w:ascii="Cambria Math" w:hAnsi="Cambria Math"/>
              </w:rPr>
            </m:ctrlPr>
          </m:sSubPr>
          <m:e>
            <m:r>
              <m:rPr>
                <m:nor/>
              </m:rPr>
              <w:rPr>
                <w:i/>
              </w:rPr>
              <m:t>I</m:t>
            </m:r>
            <m:ctrlPr>
              <w:rPr>
                <w:rFonts w:ascii="Cambria Math" w:hAnsi="Cambria Math"/>
              </w:rPr>
            </m:ctrlPr>
          </m:e>
          <m:sub>
            <m:r>
              <m:rPr>
                <m:nor/>
                <m:sty m:val="p"/>
              </m:rPr>
              <m:t>i0</m:t>
            </m:r>
            <m:ctrlPr>
              <w:rPr>
                <w:rFonts w:ascii="Cambria Math" w:hAnsi="Cambria Math"/>
              </w:rPr>
            </m:ctrlPr>
          </m:sub>
        </m:sSub>
      </m:oMath>
      <w:r>
        <w:t xml:space="preserve"> ——</w:t>
      </w:r>
      <w:r>
        <w:rPr>
          <w:spacing w:val="6"/>
          <w:sz w:val="24"/>
          <w:szCs w:val="24"/>
        </w:rPr>
        <w:t>下限值输出电流的三次平均值，mA；</w:t>
      </w:r>
    </w:p>
    <w:p w14:paraId="48CC44E8">
      <w:pPr>
        <w:spacing w:line="360" w:lineRule="auto"/>
        <w:ind w:left="68" w:right="45" w:firstLine="1081" w:firstLineChars="515"/>
        <w:rPr>
          <w:spacing w:val="6"/>
          <w:sz w:val="24"/>
          <w:szCs w:val="24"/>
        </w:rPr>
      </w:pPr>
      <m:oMath>
        <m:sSub>
          <m:sSubPr>
            <m:ctrlPr>
              <w:rPr>
                <w:rFonts w:ascii="Cambria Math" w:hAnsi="Cambria Math"/>
              </w:rPr>
            </m:ctrlPr>
          </m:sSubPr>
          <m:e>
            <m:r>
              <m:rPr>
                <m:nor/>
              </m:rPr>
              <w:rPr>
                <w:i/>
              </w:rPr>
              <m:t>I</m:t>
            </m:r>
            <m:ctrlPr>
              <w:rPr>
                <w:rFonts w:ascii="Cambria Math" w:hAnsi="Cambria Math"/>
              </w:rPr>
            </m:ctrlPr>
          </m:e>
          <m:sub>
            <m:r>
              <m:rPr>
                <m:nor/>
                <m:sty m:val="p"/>
              </m:rPr>
              <m:t>b0</m:t>
            </m:r>
            <m:ctrlPr>
              <w:rPr>
                <w:rFonts w:ascii="Cambria Math" w:hAnsi="Cambria Math"/>
              </w:rPr>
            </m:ctrlPr>
          </m:sub>
        </m:sSub>
      </m:oMath>
      <w:r>
        <w:t xml:space="preserve"> ——</w:t>
      </w:r>
      <w:r>
        <w:rPr>
          <w:spacing w:val="6"/>
          <w:sz w:val="24"/>
          <w:szCs w:val="24"/>
        </w:rPr>
        <w:t>下限值的标称电流，mA；</w:t>
      </w:r>
    </w:p>
    <w:p w14:paraId="5F7C4109">
      <w:pPr>
        <w:spacing w:line="360" w:lineRule="auto"/>
        <w:ind w:right="45" w:firstLine="1050" w:firstLineChars="500"/>
        <w:rPr>
          <w:spacing w:val="6"/>
          <w:sz w:val="24"/>
          <w:szCs w:val="24"/>
        </w:rPr>
      </w:pPr>
      <m:oMath>
        <m:sSub>
          <m:sSubPr>
            <m:ctrlPr>
              <w:rPr>
                <w:rFonts w:ascii="Cambria Math" w:hAnsi="Cambria Math"/>
              </w:rPr>
            </m:ctrlPr>
          </m:sSubPr>
          <m:e>
            <m:r>
              <m:rPr>
                <m:nor/>
              </m:rPr>
              <w:rPr>
                <w:i/>
              </w:rPr>
              <m:t>I</m:t>
            </m:r>
            <m:ctrlPr>
              <w:rPr>
                <w:rFonts w:ascii="Cambria Math" w:hAnsi="Cambria Math"/>
              </w:rPr>
            </m:ctrlPr>
          </m:e>
          <m:sub>
            <m:r>
              <m:rPr>
                <m:nor/>
                <m:sty m:val="p"/>
              </m:rPr>
              <m:t>if</m:t>
            </m:r>
            <m:ctrlPr>
              <w:rPr>
                <w:rFonts w:ascii="Cambria Math" w:hAnsi="Cambria Math"/>
              </w:rPr>
            </m:ctrlPr>
          </m:sub>
        </m:sSub>
      </m:oMath>
      <w:r>
        <w:t xml:space="preserve"> ——上</w:t>
      </w:r>
      <w:r>
        <w:rPr>
          <w:spacing w:val="6"/>
          <w:sz w:val="24"/>
          <w:szCs w:val="24"/>
        </w:rPr>
        <w:t>限值输出电流的三次平均值，mA；</w:t>
      </w:r>
    </w:p>
    <w:p w14:paraId="3CD7DE6C">
      <w:pPr>
        <w:spacing w:line="360" w:lineRule="auto"/>
        <w:ind w:right="45" w:firstLine="1050" w:firstLineChars="500"/>
        <w:rPr>
          <w:spacing w:val="6"/>
          <w:sz w:val="24"/>
          <w:szCs w:val="24"/>
        </w:rPr>
      </w:pPr>
      <m:oMath>
        <m:sSub>
          <m:sSubPr>
            <m:ctrlPr>
              <w:rPr>
                <w:rFonts w:ascii="Cambria Math" w:hAnsi="Cambria Math"/>
              </w:rPr>
            </m:ctrlPr>
          </m:sSubPr>
          <m:e>
            <m:r>
              <m:rPr>
                <m:nor/>
              </m:rPr>
              <w:rPr>
                <w:i/>
              </w:rPr>
              <m:t>I</m:t>
            </m:r>
            <m:ctrlPr>
              <w:rPr>
                <w:rFonts w:ascii="Cambria Math" w:hAnsi="Cambria Math"/>
              </w:rPr>
            </m:ctrlPr>
          </m:e>
          <m:sub>
            <m:r>
              <m:rPr>
                <m:nor/>
                <m:sty m:val="p"/>
              </m:rPr>
              <m:t>bf</m:t>
            </m:r>
            <m:ctrlPr>
              <w:rPr>
                <w:rFonts w:ascii="Cambria Math" w:hAnsi="Cambria Math"/>
              </w:rPr>
            </m:ctrlPr>
          </m:sub>
        </m:sSub>
      </m:oMath>
      <w:r>
        <w:t xml:space="preserve"> ——上</w:t>
      </w:r>
      <w:r>
        <w:rPr>
          <w:spacing w:val="6"/>
          <w:sz w:val="24"/>
          <w:szCs w:val="24"/>
        </w:rPr>
        <w:t>限值的标称电流值，mA。</w:t>
      </w:r>
    </w:p>
    <w:p w14:paraId="407C9B25">
      <w:pPr>
        <w:tabs>
          <w:tab w:val="left" w:pos="3015"/>
        </w:tabs>
        <w:spacing w:line="360" w:lineRule="auto"/>
        <w:rPr>
          <w:sz w:val="24"/>
          <w:szCs w:val="24"/>
        </w:rPr>
      </w:pPr>
      <w:r>
        <w:rPr>
          <w:spacing w:val="-1"/>
          <w:sz w:val="24"/>
          <w:szCs w:val="24"/>
        </w:rPr>
        <w:t>6</w:t>
      </w:r>
      <w:r>
        <w:rPr>
          <w:rFonts w:eastAsia="Times New Roman"/>
          <w:spacing w:val="-1"/>
          <w:sz w:val="24"/>
          <w:szCs w:val="24"/>
        </w:rPr>
        <w:t>.</w:t>
      </w:r>
      <w:r>
        <w:rPr>
          <w:spacing w:val="-1"/>
          <w:sz w:val="24"/>
          <w:szCs w:val="24"/>
        </w:rPr>
        <w:t>3</w:t>
      </w:r>
      <w:r>
        <w:rPr>
          <w:rFonts w:eastAsia="Times New Roman"/>
          <w:spacing w:val="-1"/>
          <w:sz w:val="24"/>
          <w:szCs w:val="24"/>
        </w:rPr>
        <w:t xml:space="preserve">  </w:t>
      </w:r>
      <w:r>
        <w:rPr>
          <w:spacing w:val="-1"/>
          <w:sz w:val="24"/>
          <w:szCs w:val="24"/>
        </w:rPr>
        <w:t>配套</w:t>
      </w:r>
      <w:r>
        <w:rPr>
          <w:sz w:val="24"/>
          <w:szCs w:val="24"/>
        </w:rPr>
        <w:t>电极部分</w:t>
      </w:r>
      <w:r>
        <w:rPr>
          <w:sz w:val="24"/>
          <w:szCs w:val="24"/>
        </w:rPr>
        <w:tab/>
      </w:r>
    </w:p>
    <w:p w14:paraId="07589FFB">
      <w:pPr>
        <w:spacing w:line="360" w:lineRule="auto"/>
        <w:ind w:left="40"/>
        <w:rPr>
          <w:sz w:val="24"/>
          <w:szCs w:val="24"/>
        </w:rPr>
      </w:pPr>
      <w:r>
        <w:rPr>
          <w:spacing w:val="-1"/>
          <w:sz w:val="24"/>
          <w:szCs w:val="24"/>
        </w:rPr>
        <w:t>6.3</w:t>
      </w:r>
      <w:r>
        <w:rPr>
          <w:rFonts w:eastAsia="Times New Roman"/>
          <w:spacing w:val="-1"/>
          <w:sz w:val="24"/>
          <w:szCs w:val="24"/>
        </w:rPr>
        <w:t>.</w:t>
      </w:r>
      <w:r>
        <w:rPr>
          <w:rFonts w:eastAsia="Times New Roman"/>
          <w:spacing w:val="-5"/>
          <w:sz w:val="24"/>
          <w:szCs w:val="24"/>
        </w:rPr>
        <w:t xml:space="preserve">1 </w:t>
      </w:r>
      <w:r>
        <w:rPr>
          <w:spacing w:val="-5"/>
          <w:sz w:val="24"/>
          <w:szCs w:val="24"/>
        </w:rPr>
        <w:t xml:space="preserve"> 仪器引用误差</w:t>
      </w:r>
    </w:p>
    <w:p w14:paraId="6DFE02DF">
      <w:pPr>
        <w:spacing w:before="259" w:line="360" w:lineRule="auto"/>
        <w:ind w:right="45" w:firstLine="448" w:firstLineChars="200"/>
        <w:rPr>
          <w:sz w:val="24"/>
          <w:szCs w:val="24"/>
        </w:rPr>
      </w:pPr>
      <w:r>
        <w:rPr>
          <w:spacing w:val="-8"/>
          <w:sz w:val="24"/>
          <w:szCs w:val="24"/>
        </w:rPr>
        <w:t>将传感器单元</w:t>
      </w:r>
      <w:r>
        <w:rPr>
          <w:color w:val="000000"/>
          <w:sz w:val="24"/>
          <w:szCs w:val="24"/>
        </w:rPr>
        <w:t>充分洗涤后与</w:t>
      </w:r>
      <w:r>
        <w:rPr>
          <w:spacing w:val="-8"/>
          <w:sz w:val="24"/>
          <w:szCs w:val="24"/>
        </w:rPr>
        <w:t>电子单元连接，调节电导池常数至传感器设定要求，</w:t>
      </w:r>
      <w:r>
        <w:rPr>
          <w:spacing w:val="8"/>
          <w:sz w:val="24"/>
          <w:szCs w:val="24"/>
        </w:rPr>
        <w:t>根据电极类型及量程，选择一种合适的电导率溶液标准物质</w:t>
      </w:r>
      <w:r>
        <w:rPr>
          <w:rFonts w:hint="eastAsia"/>
          <w:spacing w:val="8"/>
          <w:sz w:val="24"/>
          <w:szCs w:val="24"/>
        </w:rPr>
        <w:t>，置于温度为</w:t>
      </w:r>
      <w:r>
        <w:rPr>
          <w:i/>
          <w:spacing w:val="-8"/>
          <w:sz w:val="24"/>
          <w:szCs w:val="24"/>
        </w:rPr>
        <w:t>T</w:t>
      </w:r>
      <w:r>
        <w:rPr>
          <w:spacing w:val="-8"/>
          <w:sz w:val="24"/>
          <w:szCs w:val="24"/>
          <w:vertAlign w:val="subscript"/>
        </w:rPr>
        <w:t>R</w:t>
      </w:r>
      <w:r>
        <w:rPr>
          <w:spacing w:val="-8"/>
          <w:sz w:val="24"/>
          <w:szCs w:val="24"/>
        </w:rPr>
        <w:t>（通常为25°C）</w:t>
      </w:r>
      <w:r>
        <w:rPr>
          <w:rFonts w:hint="eastAsia"/>
          <w:spacing w:val="-8"/>
          <w:sz w:val="24"/>
          <w:szCs w:val="24"/>
        </w:rPr>
        <w:t>的恒温槽中，待温度稳定后</w:t>
      </w:r>
      <w:r>
        <w:rPr>
          <w:spacing w:val="8"/>
          <w:sz w:val="24"/>
          <w:szCs w:val="24"/>
        </w:rPr>
        <w:t>进行测量。</w:t>
      </w:r>
      <w:r>
        <w:rPr>
          <w:sz w:val="24"/>
          <w:szCs w:val="24"/>
        </w:rPr>
        <w:t>重复测量3次，</w:t>
      </w:r>
      <w:r>
        <w:rPr>
          <w:color w:val="000000"/>
          <w:sz w:val="24"/>
          <w:szCs w:val="24"/>
        </w:rPr>
        <w:t>得到测量平均值</w:t>
      </w:r>
      <m:oMath>
        <m:bar>
          <m:barPr>
            <m:pos m:val="top"/>
            <m:ctrlPr>
              <w:rPr>
                <w:rFonts w:ascii="Cambria Math" w:hAnsi="Cambria Math"/>
                <w:sz w:val="24"/>
                <w:szCs w:val="24"/>
              </w:rPr>
            </m:ctrlPr>
          </m:barPr>
          <m:e>
            <m:sSub>
              <m:sSubPr>
                <m:ctrlPr>
                  <w:rPr>
                    <w:rFonts w:ascii="Cambria Math" w:hAnsi="Cambria Math"/>
                    <w:sz w:val="24"/>
                    <w:szCs w:val="24"/>
                  </w:rPr>
                </m:ctrlPr>
              </m:sSubPr>
              <m:e>
                <m:r>
                  <m:rPr>
                    <m:nor/>
                  </m:rPr>
                  <w:rPr>
                    <w:i/>
                    <w:sz w:val="24"/>
                    <w:szCs w:val="24"/>
                  </w:rPr>
                  <m:t>κ</m:t>
                </m:r>
                <m:ctrlPr>
                  <w:rPr>
                    <w:rFonts w:ascii="Cambria Math" w:hAnsi="Cambria Math"/>
                    <w:sz w:val="24"/>
                    <w:szCs w:val="24"/>
                  </w:rPr>
                </m:ctrlPr>
              </m:e>
              <m:sub>
                <m:r>
                  <m:rPr>
                    <m:nor/>
                    <m:sty m:val="p"/>
                  </m:rPr>
                  <w:rPr>
                    <w:sz w:val="24"/>
                    <w:szCs w:val="24"/>
                  </w:rPr>
                  <m:t>M1</m:t>
                </m:r>
                <m:ctrlPr>
                  <w:rPr>
                    <w:rFonts w:ascii="Cambria Math" w:hAnsi="Cambria Math"/>
                    <w:sz w:val="24"/>
                    <w:szCs w:val="24"/>
                  </w:rPr>
                </m:ctrlPr>
              </m:sub>
            </m:sSub>
            <m:ctrlPr>
              <w:rPr>
                <w:rFonts w:ascii="Cambria Math" w:hAnsi="Cambria Math"/>
                <w:sz w:val="24"/>
                <w:szCs w:val="24"/>
              </w:rPr>
            </m:ctrlPr>
          </m:e>
        </m:bar>
      </m:oMath>
      <w:r>
        <w:t>，</w:t>
      </w:r>
      <w:r>
        <w:rPr>
          <w:sz w:val="24"/>
          <w:szCs w:val="24"/>
        </w:rPr>
        <w:t>按式（8）计算</w:t>
      </w:r>
      <w:r>
        <w:rPr>
          <w:color w:val="000000"/>
          <w:sz w:val="24"/>
          <w:szCs w:val="24"/>
        </w:rPr>
        <w:t>仪器引用误差</w:t>
      </w:r>
      <m:oMath>
        <m:r>
          <m:rPr>
            <m:nor/>
          </m:rPr>
          <w:rPr>
            <w:i/>
            <w:sz w:val="24"/>
            <w:szCs w:val="24"/>
          </w:rPr>
          <m:t>δ</m:t>
        </m:r>
      </m:oMath>
      <w:r>
        <w:rPr>
          <w:color w:val="000000"/>
          <w:sz w:val="24"/>
          <w:szCs w:val="24"/>
        </w:rPr>
        <w:t>。</w:t>
      </w:r>
      <w:r>
        <w:rPr>
          <w:sz w:val="24"/>
          <w:szCs w:val="24"/>
        </w:rPr>
        <w:t xml:space="preserve"> </w:t>
      </w:r>
    </w:p>
    <w:p w14:paraId="44C12909">
      <w:pPr>
        <w:spacing w:before="259" w:line="360" w:lineRule="auto"/>
        <w:ind w:right="45" w:firstLine="480" w:firstLineChars="200"/>
        <w:rPr>
          <w:sz w:val="24"/>
          <w:szCs w:val="24"/>
        </w:rPr>
      </w:pPr>
      <m:oMathPara>
        <m:oMathParaPr>
          <m:jc m:val="right"/>
        </m:oMathParaPr>
        <m:oMath>
          <m:r>
            <m:rPr>
              <m:nor/>
            </m:rPr>
            <w:rPr>
              <w:i/>
              <w:sz w:val="24"/>
              <w:szCs w:val="24"/>
            </w:rPr>
            <m:t>δ</m:t>
          </m:r>
          <m:r>
            <m:rPr>
              <m:nor/>
              <m:sty m:val="p"/>
            </m:rPr>
            <w:rPr>
              <w:sz w:val="24"/>
              <w:szCs w:val="24"/>
            </w:rPr>
            <m:t>=</m:t>
          </m:r>
          <m:f>
            <m:fPr>
              <m:ctrlPr>
                <w:rPr>
                  <w:rFonts w:ascii="Cambria Math" w:hAnsi="Cambria Math"/>
                  <w:sz w:val="24"/>
                  <w:szCs w:val="24"/>
                </w:rPr>
              </m:ctrlPr>
            </m:fPr>
            <m:num>
              <m:bar>
                <m:barPr>
                  <m:pos m:val="top"/>
                  <m:ctrlPr>
                    <w:rPr>
                      <w:rFonts w:ascii="Cambria Math" w:hAnsi="Cambria Math"/>
                      <w:sz w:val="24"/>
                      <w:szCs w:val="24"/>
                    </w:rPr>
                  </m:ctrlPr>
                </m:barPr>
                <m:e>
                  <m:sSub>
                    <m:sSubPr>
                      <m:ctrlPr>
                        <w:rPr>
                          <w:rFonts w:ascii="Cambria Math" w:hAnsi="Cambria Math"/>
                          <w:sz w:val="24"/>
                          <w:szCs w:val="24"/>
                        </w:rPr>
                      </m:ctrlPr>
                    </m:sSubPr>
                    <m:e>
                      <m:r>
                        <m:rPr>
                          <m:nor/>
                        </m:rPr>
                        <w:rPr>
                          <w:i/>
                          <w:sz w:val="24"/>
                          <w:szCs w:val="24"/>
                        </w:rPr>
                        <m:t>κ</m:t>
                      </m:r>
                      <m:ctrlPr>
                        <w:rPr>
                          <w:rFonts w:ascii="Cambria Math" w:hAnsi="Cambria Math"/>
                          <w:sz w:val="24"/>
                          <w:szCs w:val="24"/>
                        </w:rPr>
                      </m:ctrlPr>
                    </m:e>
                    <m:sub>
                      <m:r>
                        <m:rPr>
                          <m:nor/>
                          <m:sty m:val="p"/>
                        </m:rPr>
                        <w:rPr>
                          <w:sz w:val="24"/>
                          <w:szCs w:val="24"/>
                        </w:rPr>
                        <m:t>M1</m:t>
                      </m:r>
                      <m:ctrlPr>
                        <w:rPr>
                          <w:rFonts w:ascii="Cambria Math" w:hAnsi="Cambria Math"/>
                          <w:sz w:val="24"/>
                          <w:szCs w:val="24"/>
                        </w:rPr>
                      </m:ctrlPr>
                    </m:sub>
                  </m:sSub>
                  <m:ctrlPr>
                    <w:rPr>
                      <w:rFonts w:ascii="Cambria Math" w:hAnsi="Cambria Math"/>
                      <w:sz w:val="24"/>
                      <w:szCs w:val="24"/>
                    </w:rPr>
                  </m:ctrlPr>
                </m:e>
              </m:bar>
              <m:r>
                <m:rPr>
                  <m:nor/>
                  <m:sty m:val="p"/>
                </m:rPr>
                <w:rPr>
                  <w:sz w:val="24"/>
                  <w:szCs w:val="24"/>
                </w:rPr>
                <m:t>-</m:t>
              </m:r>
              <m:sSub>
                <m:sSubPr>
                  <m:ctrlPr>
                    <w:rPr>
                      <w:rFonts w:ascii="Cambria Math" w:hAnsi="Cambria Math"/>
                      <w:sz w:val="24"/>
                      <w:szCs w:val="24"/>
                    </w:rPr>
                  </m:ctrlPr>
                </m:sSubPr>
                <m:e>
                  <m:r>
                    <m:rPr>
                      <m:nor/>
                    </m:rPr>
                    <w:rPr>
                      <w:i/>
                      <w:sz w:val="24"/>
                      <w:szCs w:val="24"/>
                    </w:rPr>
                    <m:t>κ</m:t>
                  </m:r>
                  <m:ctrlPr>
                    <w:rPr>
                      <w:rFonts w:ascii="Cambria Math" w:hAnsi="Cambria Math"/>
                      <w:sz w:val="24"/>
                      <w:szCs w:val="24"/>
                    </w:rPr>
                  </m:ctrlPr>
                </m:e>
                <m:sub>
                  <m:r>
                    <m:rPr>
                      <m:nor/>
                      <m:sty m:val="p"/>
                    </m:rPr>
                    <w:rPr>
                      <w:sz w:val="24"/>
                      <w:szCs w:val="24"/>
                    </w:rPr>
                    <m:t>s1</m:t>
                  </m:r>
                  <m:ctrlPr>
                    <w:rPr>
                      <w:rFonts w:ascii="Cambria Math" w:hAnsi="Cambria Math"/>
                      <w:sz w:val="24"/>
                      <w:szCs w:val="24"/>
                    </w:rPr>
                  </m:ctrlPr>
                </m:sub>
              </m:sSub>
              <m:ctrlPr>
                <w:rPr>
                  <w:rFonts w:ascii="Cambria Math" w:hAnsi="Cambria Math"/>
                  <w:sz w:val="24"/>
                  <w:szCs w:val="24"/>
                </w:rPr>
              </m:ctrlPr>
            </m:num>
            <m:den>
              <m:sSub>
                <m:sSubPr>
                  <m:ctrlPr>
                    <w:rPr>
                      <w:rFonts w:ascii="Cambria Math" w:hAnsi="Cambria Math"/>
                      <w:sz w:val="24"/>
                      <w:szCs w:val="24"/>
                    </w:rPr>
                  </m:ctrlPr>
                </m:sSubPr>
                <m:e>
                  <m:r>
                    <m:rPr>
                      <m:nor/>
                    </m:rPr>
                    <w:rPr>
                      <w:i/>
                      <w:sz w:val="24"/>
                      <w:szCs w:val="24"/>
                    </w:rPr>
                    <m:t>κ</m:t>
                  </m:r>
                  <m:ctrlPr>
                    <w:rPr>
                      <w:rFonts w:ascii="Cambria Math" w:hAnsi="Cambria Math"/>
                      <w:sz w:val="24"/>
                      <w:szCs w:val="24"/>
                    </w:rPr>
                  </m:ctrlPr>
                </m:e>
                <m:sub>
                  <m:r>
                    <m:rPr>
                      <m:nor/>
                      <m:sty m:val="p"/>
                    </m:rPr>
                    <w:rPr>
                      <w:sz w:val="24"/>
                      <w:szCs w:val="24"/>
                    </w:rPr>
                    <m:t>F</m:t>
                  </m:r>
                  <m:ctrlPr>
                    <w:rPr>
                      <w:rFonts w:ascii="Cambria Math" w:hAnsi="Cambria Math"/>
                      <w:sz w:val="24"/>
                      <w:szCs w:val="24"/>
                    </w:rPr>
                  </m:ctrlPr>
                </m:sub>
              </m:sSub>
              <m:ctrlPr>
                <w:rPr>
                  <w:rFonts w:ascii="Cambria Math" w:hAnsi="Cambria Math"/>
                  <w:sz w:val="24"/>
                  <w:szCs w:val="24"/>
                </w:rPr>
              </m:ctrlPr>
            </m:den>
          </m:f>
          <m:r>
            <m:rPr>
              <m:nor/>
              <m:sty m:val="p"/>
            </m:rPr>
            <w:rPr>
              <w:sz w:val="24"/>
              <w:szCs w:val="24"/>
            </w:rPr>
            <m:t>×100%                                                  （8）</m:t>
          </m:r>
        </m:oMath>
      </m:oMathPara>
    </w:p>
    <w:p w14:paraId="41501A35">
      <w:pPr>
        <w:spacing w:line="360" w:lineRule="auto"/>
        <w:ind w:left="68" w:right="45" w:firstLine="454"/>
        <w:rPr>
          <w:spacing w:val="-9"/>
          <w:position w:val="8"/>
          <w:sz w:val="16"/>
          <w:szCs w:val="16"/>
        </w:rPr>
      </w:pPr>
      <w:r>
        <w:rPr>
          <w:spacing w:val="-18"/>
          <w:sz w:val="24"/>
          <w:szCs w:val="24"/>
        </w:rPr>
        <w:t>式中：</w:t>
      </w:r>
      <m:oMath>
        <m:bar>
          <m:barPr>
            <m:pos m:val="top"/>
            <m:ctrlPr>
              <w:rPr>
                <w:rFonts w:ascii="Cambria Math" w:hAnsi="Cambria Math"/>
                <w:sz w:val="24"/>
                <w:szCs w:val="24"/>
              </w:rPr>
            </m:ctrlPr>
          </m:barPr>
          <m:e>
            <m:sSub>
              <m:sSubPr>
                <m:ctrlPr>
                  <w:rPr>
                    <w:rFonts w:ascii="Cambria Math" w:hAnsi="Cambria Math"/>
                    <w:sz w:val="24"/>
                    <w:szCs w:val="24"/>
                  </w:rPr>
                </m:ctrlPr>
              </m:sSubPr>
              <m:e>
                <m:r>
                  <m:rPr>
                    <m:nor/>
                  </m:rPr>
                  <w:rPr>
                    <w:i/>
                    <w:sz w:val="24"/>
                    <w:szCs w:val="24"/>
                  </w:rPr>
                  <m:t>κ</m:t>
                </m:r>
                <m:ctrlPr>
                  <w:rPr>
                    <w:rFonts w:ascii="Cambria Math" w:hAnsi="Cambria Math"/>
                    <w:sz w:val="24"/>
                    <w:szCs w:val="24"/>
                  </w:rPr>
                </m:ctrlPr>
              </m:e>
              <m:sub>
                <m:r>
                  <m:rPr>
                    <m:nor/>
                    <m:sty m:val="p"/>
                  </m:rPr>
                  <w:rPr>
                    <w:sz w:val="24"/>
                    <w:szCs w:val="24"/>
                  </w:rPr>
                  <m:t>M1</m:t>
                </m:r>
                <m:ctrlPr>
                  <w:rPr>
                    <w:rFonts w:ascii="Cambria Math" w:hAnsi="Cambria Math"/>
                    <w:sz w:val="24"/>
                    <w:szCs w:val="24"/>
                  </w:rPr>
                </m:ctrlPr>
              </m:sub>
            </m:sSub>
            <m:ctrlPr>
              <w:rPr>
                <w:rFonts w:ascii="Cambria Math" w:hAnsi="Cambria Math"/>
                <w:sz w:val="24"/>
                <w:szCs w:val="24"/>
              </w:rPr>
            </m:ctrlPr>
          </m:e>
        </m:bar>
      </m:oMath>
      <w:r>
        <w:t>——</w:t>
      </w:r>
      <w:r>
        <w:rPr>
          <w:spacing w:val="-9"/>
          <w:position w:val="-2"/>
          <w:sz w:val="24"/>
          <w:szCs w:val="24"/>
        </w:rPr>
        <w:t>仪器三次测量结果的平均值</w:t>
      </w:r>
      <w:r>
        <w:rPr>
          <w:spacing w:val="-7"/>
          <w:sz w:val="24"/>
          <w:szCs w:val="24"/>
        </w:rPr>
        <w:t>；</w:t>
      </w:r>
    </w:p>
    <w:p w14:paraId="390A3839">
      <w:pPr>
        <w:spacing w:line="360" w:lineRule="auto"/>
        <w:ind w:left="68" w:right="45" w:firstLine="1050" w:firstLineChars="500"/>
        <w:rPr>
          <w:spacing w:val="-7"/>
          <w:sz w:val="24"/>
          <w:szCs w:val="24"/>
        </w:rPr>
      </w:pPr>
      <w:r>
        <w:t xml:space="preserve"> </w:t>
      </w:r>
      <m:oMath>
        <m:sSub>
          <m:sSubPr>
            <m:ctrlPr>
              <w:rPr>
                <w:rFonts w:ascii="Cambria Math" w:hAnsi="Cambria Math"/>
                <w:sz w:val="24"/>
                <w:szCs w:val="24"/>
              </w:rPr>
            </m:ctrlPr>
          </m:sSubPr>
          <m:e>
            <m:r>
              <m:rPr>
                <m:nor/>
              </m:rPr>
              <w:rPr>
                <w:i/>
                <w:sz w:val="24"/>
                <w:szCs w:val="24"/>
              </w:rPr>
              <m:t>κ</m:t>
            </m:r>
            <m:ctrlPr>
              <w:rPr>
                <w:rFonts w:ascii="Cambria Math" w:hAnsi="Cambria Math"/>
                <w:sz w:val="24"/>
                <w:szCs w:val="24"/>
              </w:rPr>
            </m:ctrlPr>
          </m:e>
          <m:sub>
            <m:r>
              <m:rPr>
                <m:nor/>
                <m:sty m:val="p"/>
              </m:rPr>
              <w:rPr>
                <w:sz w:val="24"/>
                <w:szCs w:val="24"/>
              </w:rPr>
              <m:t>s1</m:t>
            </m:r>
            <m:ctrlPr>
              <w:rPr>
                <w:rFonts w:ascii="Cambria Math" w:hAnsi="Cambria Math"/>
                <w:sz w:val="24"/>
                <w:szCs w:val="24"/>
              </w:rPr>
            </m:ctrlPr>
          </m:sub>
        </m:sSub>
      </m:oMath>
      <w:r>
        <w:t>——</w:t>
      </w:r>
      <w:r>
        <w:rPr>
          <w:spacing w:val="-9"/>
          <w:position w:val="-2"/>
          <w:sz w:val="24"/>
          <w:szCs w:val="24"/>
        </w:rPr>
        <w:t>标准溶液在参考温度下的电导率值</w:t>
      </w:r>
      <w:r>
        <w:rPr>
          <w:spacing w:val="-7"/>
          <w:sz w:val="24"/>
          <w:szCs w:val="24"/>
        </w:rPr>
        <w:t>。</w:t>
      </w:r>
    </w:p>
    <w:p w14:paraId="581BBBCC">
      <w:pPr>
        <w:spacing w:line="360" w:lineRule="auto"/>
        <w:ind w:left="68" w:right="45" w:firstLine="454"/>
        <w:rPr>
          <w:color w:val="000000"/>
        </w:rPr>
      </w:pPr>
      <w:r>
        <w:rPr>
          <w:color w:val="000000"/>
        </w:rPr>
        <w:t>注：对于电导池常数为 0.01cm</w:t>
      </w:r>
      <w:r>
        <w:rPr>
          <w:color w:val="000000"/>
          <w:vertAlign w:val="superscript"/>
        </w:rPr>
        <w:t xml:space="preserve"> -1</w:t>
      </w:r>
      <w:r>
        <w:rPr>
          <w:color w:val="000000"/>
        </w:rPr>
        <w:t xml:space="preserve"> 和 0.1cm </w:t>
      </w:r>
      <w:r>
        <w:rPr>
          <w:color w:val="000000"/>
          <w:vertAlign w:val="superscript"/>
        </w:rPr>
        <w:t>-1</w:t>
      </w:r>
      <w:r>
        <w:rPr>
          <w:color w:val="000000"/>
        </w:rPr>
        <w:t xml:space="preserve"> 的电极</w:t>
      </w:r>
      <w:r>
        <w:rPr>
          <w:rFonts w:hint="eastAsia"/>
          <w:color w:val="000000"/>
        </w:rPr>
        <w:t>，</w:t>
      </w:r>
      <w:r>
        <w:rPr>
          <w:color w:val="000000"/>
        </w:rPr>
        <w:t>须在密封且溶液流动的状态下测量。</w:t>
      </w:r>
    </w:p>
    <w:p w14:paraId="3B0059D3">
      <w:pPr>
        <w:spacing w:before="131" w:line="360" w:lineRule="auto"/>
        <w:ind w:left="39"/>
        <w:rPr>
          <w:sz w:val="24"/>
          <w:szCs w:val="24"/>
        </w:rPr>
      </w:pPr>
      <w:r>
        <w:rPr>
          <w:rFonts w:hint="eastAsia"/>
          <w:spacing w:val="-1"/>
          <w:sz w:val="24"/>
          <w:szCs w:val="24"/>
        </w:rPr>
        <w:t>6</w:t>
      </w:r>
      <w:r>
        <w:rPr>
          <w:spacing w:val="-1"/>
          <w:sz w:val="24"/>
          <w:szCs w:val="24"/>
        </w:rPr>
        <w:t>.3</w:t>
      </w:r>
      <w:r>
        <w:rPr>
          <w:rFonts w:eastAsia="Times New Roman"/>
          <w:spacing w:val="-1"/>
          <w:sz w:val="24"/>
          <w:szCs w:val="24"/>
        </w:rPr>
        <w:t>.</w:t>
      </w:r>
      <w:r>
        <w:rPr>
          <w:spacing w:val="-5"/>
          <w:sz w:val="24"/>
          <w:szCs w:val="24"/>
        </w:rPr>
        <w:t>2</w:t>
      </w:r>
      <w:r>
        <w:rPr>
          <w:rFonts w:eastAsia="Times New Roman"/>
          <w:spacing w:val="-1"/>
          <w:sz w:val="24"/>
          <w:szCs w:val="24"/>
        </w:rPr>
        <w:t xml:space="preserve"> </w:t>
      </w:r>
      <w:r>
        <w:rPr>
          <w:rFonts w:hint="eastAsia"/>
          <w:spacing w:val="-1"/>
          <w:sz w:val="24"/>
          <w:szCs w:val="24"/>
        </w:rPr>
        <w:t xml:space="preserve"> </w:t>
      </w:r>
      <w:r>
        <w:rPr>
          <w:spacing w:val="-1"/>
          <w:sz w:val="24"/>
          <w:szCs w:val="24"/>
        </w:rPr>
        <w:t>仪器示值重</w:t>
      </w:r>
      <w:r>
        <w:rPr>
          <w:sz w:val="24"/>
          <w:szCs w:val="24"/>
        </w:rPr>
        <w:t>复性</w:t>
      </w:r>
    </w:p>
    <w:p w14:paraId="1782CFE4">
      <w:pPr>
        <w:spacing w:before="180" w:line="360" w:lineRule="auto"/>
        <w:jc w:val="left"/>
        <w:rPr>
          <w:sz w:val="24"/>
          <w:szCs w:val="24"/>
        </w:rPr>
      </w:pPr>
      <w:r>
        <w:rPr>
          <w:spacing w:val="-14"/>
          <w:sz w:val="24"/>
          <w:szCs w:val="24"/>
        </w:rPr>
        <w:t xml:space="preserve">     在</w:t>
      </w:r>
      <w:r>
        <w:rPr>
          <w:rFonts w:hint="eastAsia"/>
          <w:spacing w:val="-14"/>
          <w:sz w:val="24"/>
          <w:szCs w:val="24"/>
        </w:rPr>
        <w:t>6</w:t>
      </w:r>
      <w:r>
        <w:rPr>
          <w:spacing w:val="-7"/>
          <w:sz w:val="24"/>
          <w:szCs w:val="24"/>
        </w:rPr>
        <w:t>.3</w:t>
      </w:r>
      <w:r>
        <w:rPr>
          <w:rFonts w:eastAsia="Times New Roman"/>
          <w:spacing w:val="-7"/>
          <w:sz w:val="24"/>
          <w:szCs w:val="24"/>
        </w:rPr>
        <w:t>.1</w:t>
      </w:r>
      <w:r>
        <w:rPr>
          <w:spacing w:val="-7"/>
          <w:sz w:val="24"/>
          <w:szCs w:val="24"/>
        </w:rPr>
        <w:t>条件下，</w:t>
      </w:r>
      <w:r>
        <w:rPr>
          <w:spacing w:val="6"/>
          <w:sz w:val="24"/>
          <w:szCs w:val="24"/>
        </w:rPr>
        <w:t>待被校仪器示值稳定后，连续记录仪器示值，重复记录六次，按式(2)计算仪</w:t>
      </w:r>
      <w:r>
        <w:rPr>
          <w:spacing w:val="-4"/>
          <w:sz w:val="24"/>
          <w:szCs w:val="24"/>
        </w:rPr>
        <w:t>器示值重复性</w:t>
      </w:r>
      <w:r>
        <w:rPr>
          <w:spacing w:val="-3"/>
          <w:sz w:val="24"/>
          <w:szCs w:val="24"/>
        </w:rPr>
        <w:t>。</w:t>
      </w:r>
    </w:p>
    <w:p w14:paraId="106E284F">
      <w:pPr>
        <w:tabs>
          <w:tab w:val="left" w:pos="8100"/>
        </w:tabs>
        <w:spacing w:line="360" w:lineRule="auto"/>
        <w:ind w:left="39"/>
        <w:rPr>
          <w:sz w:val="24"/>
          <w:szCs w:val="24"/>
        </w:rPr>
      </w:pPr>
      <w:r>
        <w:rPr>
          <w:rFonts w:hint="eastAsia"/>
          <w:spacing w:val="-1"/>
          <w:sz w:val="24"/>
          <w:szCs w:val="24"/>
        </w:rPr>
        <w:t>6</w:t>
      </w:r>
      <w:r>
        <w:rPr>
          <w:spacing w:val="-1"/>
          <w:sz w:val="24"/>
          <w:szCs w:val="24"/>
        </w:rPr>
        <w:t>.3</w:t>
      </w:r>
      <w:r>
        <w:rPr>
          <w:rFonts w:eastAsia="Times New Roman"/>
          <w:spacing w:val="-1"/>
          <w:sz w:val="24"/>
          <w:szCs w:val="24"/>
        </w:rPr>
        <w:t>.</w:t>
      </w:r>
      <w:r>
        <w:rPr>
          <w:spacing w:val="-1"/>
          <w:sz w:val="24"/>
          <w:szCs w:val="24"/>
        </w:rPr>
        <w:t>3</w:t>
      </w:r>
      <w:r>
        <w:rPr>
          <w:rFonts w:eastAsia="Times New Roman"/>
          <w:spacing w:val="-1"/>
          <w:sz w:val="24"/>
          <w:szCs w:val="24"/>
        </w:rPr>
        <w:t xml:space="preserve"> </w:t>
      </w:r>
      <w:r>
        <w:rPr>
          <w:rFonts w:hint="eastAsia"/>
          <w:spacing w:val="-1"/>
          <w:sz w:val="24"/>
          <w:szCs w:val="24"/>
        </w:rPr>
        <w:t xml:space="preserve"> </w:t>
      </w:r>
      <w:r>
        <w:rPr>
          <w:spacing w:val="-1"/>
          <w:sz w:val="24"/>
          <w:szCs w:val="24"/>
        </w:rPr>
        <w:t>温度</w:t>
      </w:r>
      <w:r>
        <w:rPr>
          <w:sz w:val="24"/>
          <w:szCs w:val="24"/>
        </w:rPr>
        <w:t>示值误差</w:t>
      </w:r>
      <w:r>
        <w:rPr>
          <w:sz w:val="24"/>
          <w:szCs w:val="24"/>
        </w:rPr>
        <w:tab/>
      </w:r>
    </w:p>
    <w:p w14:paraId="6D0D274D">
      <w:pPr>
        <w:pStyle w:val="124"/>
        <w:spacing w:after="0" w:line="360" w:lineRule="auto"/>
        <w:ind w:firstLine="480"/>
        <w:jc w:val="both"/>
        <w:rPr>
          <w:rFonts w:ascii="Times New Roman" w:hAnsi="Times New Roman" w:cs="Times New Roman"/>
          <w:spacing w:val="-8"/>
          <w:sz w:val="24"/>
          <w:szCs w:val="24"/>
          <w:lang w:eastAsia="zh-CN"/>
        </w:rPr>
      </w:pPr>
      <w:r>
        <w:rPr>
          <w:rFonts w:ascii="Times New Roman" w:hAnsi="Times New Roman" w:cs="Times New Roman"/>
          <w:spacing w:val="-8"/>
          <w:sz w:val="24"/>
          <w:szCs w:val="24"/>
        </w:rPr>
        <w:t>将</w:t>
      </w:r>
      <w:r>
        <w:rPr>
          <w:rFonts w:ascii="Times New Roman" w:hAnsi="Times New Roman" w:cs="Times New Roman"/>
          <w:spacing w:val="-8"/>
          <w:sz w:val="24"/>
          <w:szCs w:val="24"/>
          <w:lang w:eastAsia="zh-CN"/>
        </w:rPr>
        <w:t>仪器</w:t>
      </w:r>
      <w:r>
        <w:rPr>
          <w:rFonts w:ascii="Times New Roman" w:hAnsi="Times New Roman" w:cs="Times New Roman"/>
          <w:spacing w:val="-8"/>
          <w:sz w:val="24"/>
          <w:szCs w:val="24"/>
        </w:rPr>
        <w:t>的温度传感器同电子单元连接后，与标准温度计置于同一恒温</w:t>
      </w:r>
      <w:r>
        <w:rPr>
          <w:rFonts w:ascii="Times New Roman" w:hAnsi="Times New Roman" w:cs="Times New Roman"/>
          <w:spacing w:val="-8"/>
          <w:sz w:val="24"/>
          <w:szCs w:val="24"/>
          <w:lang w:eastAsia="zh-CN"/>
        </w:rPr>
        <w:t>装置</w:t>
      </w:r>
      <w:r>
        <w:rPr>
          <w:rFonts w:ascii="Times New Roman" w:hAnsi="Times New Roman" w:cs="Times New Roman"/>
          <w:spacing w:val="-8"/>
          <w:sz w:val="24"/>
          <w:szCs w:val="24"/>
        </w:rPr>
        <w:t>中</w:t>
      </w:r>
      <w:r>
        <w:rPr>
          <w:rFonts w:ascii="Times New Roman" w:hAnsi="Times New Roman" w:cs="Times New Roman"/>
          <w:spacing w:val="-8"/>
          <w:sz w:val="24"/>
          <w:szCs w:val="24"/>
          <w:lang w:eastAsia="zh-CN"/>
        </w:rPr>
        <w:t>，</w:t>
      </w:r>
      <w:r>
        <w:rPr>
          <w:rFonts w:ascii="Times New Roman" w:hAnsi="Times New Roman" w:cs="Times New Roman"/>
          <w:spacing w:val="-8"/>
          <w:sz w:val="24"/>
          <w:szCs w:val="24"/>
        </w:rPr>
        <w:t>标准温度计和温度传感器尽量靠近。控制恒温</w:t>
      </w:r>
      <w:r>
        <w:rPr>
          <w:rFonts w:ascii="Times New Roman" w:hAnsi="Times New Roman" w:cs="Times New Roman"/>
          <w:spacing w:val="-8"/>
          <w:sz w:val="24"/>
          <w:szCs w:val="24"/>
          <w:lang w:eastAsia="zh-CN"/>
        </w:rPr>
        <w:t>装置的</w:t>
      </w:r>
      <w:r>
        <w:rPr>
          <w:rFonts w:ascii="Times New Roman" w:hAnsi="Times New Roman" w:cs="Times New Roman"/>
          <w:spacing w:val="-8"/>
          <w:sz w:val="24"/>
          <w:szCs w:val="24"/>
        </w:rPr>
        <w:t>温度为仪器参考温度</w:t>
      </w:r>
      <w:r>
        <w:rPr>
          <w:rFonts w:ascii="Times New Roman" w:hAnsi="Times New Roman" w:cs="Times New Roman"/>
          <w:i/>
          <w:spacing w:val="-8"/>
          <w:sz w:val="24"/>
          <w:szCs w:val="24"/>
        </w:rPr>
        <w:t>T</w:t>
      </w:r>
      <w:r>
        <w:rPr>
          <w:rFonts w:ascii="Times New Roman" w:hAnsi="Times New Roman" w:cs="Times New Roman"/>
          <w:spacing w:val="-8"/>
          <w:sz w:val="24"/>
          <w:szCs w:val="24"/>
          <w:vertAlign w:val="subscript"/>
          <w:lang w:eastAsia="zh-CN"/>
        </w:rPr>
        <w:t>R</w:t>
      </w:r>
      <w:r>
        <w:rPr>
          <w:rFonts w:ascii="Times New Roman" w:hAnsi="Times New Roman" w:cs="Times New Roman"/>
          <w:spacing w:val="-8"/>
          <w:sz w:val="24"/>
          <w:szCs w:val="24"/>
        </w:rPr>
        <w:t>（通常为25°C）</w:t>
      </w:r>
      <w:r>
        <w:rPr>
          <w:rFonts w:ascii="Times New Roman" w:hAnsi="Times New Roman" w:cs="Times New Roman"/>
          <w:spacing w:val="-8"/>
          <w:sz w:val="24"/>
          <w:szCs w:val="24"/>
          <w:lang w:eastAsia="zh-CN"/>
        </w:rPr>
        <w:t>，</w:t>
      </w:r>
      <w:r>
        <w:rPr>
          <w:rFonts w:ascii="Times New Roman" w:hAnsi="Times New Roman" w:cs="Times New Roman"/>
          <w:spacing w:val="-8"/>
          <w:sz w:val="24"/>
          <w:szCs w:val="24"/>
        </w:rPr>
        <w:t>同时读取标准温度计</w:t>
      </w:r>
      <w:r>
        <w:rPr>
          <w:rFonts w:ascii="Times New Roman" w:hAnsi="Times New Roman" w:cs="Times New Roman"/>
          <w:spacing w:val="-8"/>
          <w:sz w:val="24"/>
          <w:szCs w:val="24"/>
          <w:lang w:eastAsia="zh-CN"/>
        </w:rPr>
        <w:t>示</w:t>
      </w:r>
      <w:r>
        <w:rPr>
          <w:rFonts w:ascii="Times New Roman" w:hAnsi="Times New Roman" w:cs="Times New Roman"/>
          <w:spacing w:val="-8"/>
          <w:sz w:val="24"/>
          <w:szCs w:val="24"/>
        </w:rPr>
        <w:t>值</w:t>
      </w:r>
      <w:r>
        <w:rPr>
          <w:rFonts w:ascii="Times New Roman" w:hAnsi="Times New Roman" w:cs="Times New Roman"/>
          <w:i/>
          <w:spacing w:val="-8"/>
          <w:sz w:val="24"/>
          <w:szCs w:val="24"/>
        </w:rPr>
        <w:t>T</w:t>
      </w:r>
      <w:r>
        <w:rPr>
          <w:rFonts w:ascii="Times New Roman" w:hAnsi="Times New Roman" w:cs="Times New Roman"/>
          <w:spacing w:val="-8"/>
          <w:sz w:val="24"/>
          <w:szCs w:val="24"/>
          <w:vertAlign w:val="subscript"/>
          <w:lang w:eastAsia="zh-CN"/>
        </w:rPr>
        <w:t>S</w:t>
      </w:r>
      <w:r>
        <w:rPr>
          <w:rFonts w:ascii="Times New Roman" w:hAnsi="Times New Roman" w:cs="Times New Roman"/>
          <w:spacing w:val="-8"/>
          <w:sz w:val="24"/>
          <w:szCs w:val="24"/>
        </w:rPr>
        <w:t>和</w:t>
      </w:r>
      <w:r>
        <w:rPr>
          <w:rFonts w:ascii="Times New Roman" w:hAnsi="Times New Roman" w:cs="Times New Roman"/>
          <w:spacing w:val="-1"/>
          <w:sz w:val="24"/>
          <w:szCs w:val="24"/>
        </w:rPr>
        <w:t>仪器</w:t>
      </w:r>
      <w:r>
        <w:rPr>
          <w:rFonts w:ascii="Times New Roman" w:hAnsi="Times New Roman" w:cs="Times New Roman"/>
          <w:spacing w:val="-8"/>
          <w:sz w:val="24"/>
          <w:szCs w:val="24"/>
        </w:rPr>
        <w:t>温度测量值</w:t>
      </w:r>
      <w:r>
        <w:rPr>
          <w:rFonts w:ascii="Times New Roman" w:hAnsi="Times New Roman" w:cs="Times New Roman"/>
          <w:i/>
          <w:spacing w:val="-8"/>
          <w:sz w:val="24"/>
          <w:szCs w:val="24"/>
        </w:rPr>
        <w:t>T</w:t>
      </w:r>
      <w:r>
        <w:rPr>
          <w:rFonts w:ascii="Times New Roman" w:hAnsi="Times New Roman" w:cs="Times New Roman"/>
          <w:spacing w:val="-8"/>
          <w:sz w:val="24"/>
          <w:szCs w:val="24"/>
          <w:vertAlign w:val="subscript"/>
          <w:lang w:eastAsia="zh-CN"/>
        </w:rPr>
        <w:t>M</w:t>
      </w:r>
      <w:r>
        <w:rPr>
          <w:rFonts w:ascii="Times New Roman" w:hAnsi="Times New Roman" w:cs="Times New Roman"/>
          <w:spacing w:val="-8"/>
          <w:sz w:val="24"/>
          <w:szCs w:val="24"/>
          <w:lang w:eastAsia="zh-CN"/>
        </w:rPr>
        <w:t>，</w:t>
      </w:r>
      <w:r>
        <w:rPr>
          <w:rFonts w:ascii="Times New Roman" w:hAnsi="Times New Roman" w:cs="Times New Roman"/>
          <w:spacing w:val="-8"/>
          <w:sz w:val="24"/>
          <w:szCs w:val="24"/>
        </w:rPr>
        <w:t>按式（</w:t>
      </w:r>
      <w:r>
        <w:rPr>
          <w:rFonts w:ascii="Times New Roman" w:hAnsi="Times New Roman" w:cs="Times New Roman"/>
          <w:spacing w:val="-8"/>
          <w:sz w:val="24"/>
          <w:szCs w:val="24"/>
          <w:lang w:eastAsia="zh-CN"/>
        </w:rPr>
        <w:t>10</w:t>
      </w:r>
      <w:r>
        <w:rPr>
          <w:rFonts w:ascii="Times New Roman" w:hAnsi="Times New Roman" w:cs="Times New Roman"/>
          <w:spacing w:val="-8"/>
          <w:sz w:val="24"/>
          <w:szCs w:val="24"/>
        </w:rPr>
        <w:t>）计算温度</w:t>
      </w:r>
      <w:r>
        <w:rPr>
          <w:rFonts w:ascii="Times New Roman" w:hAnsi="Times New Roman" w:cs="Times New Roman"/>
          <w:spacing w:val="-8"/>
          <w:sz w:val="24"/>
          <w:szCs w:val="24"/>
          <w:lang w:eastAsia="zh-CN"/>
        </w:rPr>
        <w:t>测量</w:t>
      </w:r>
      <w:r>
        <w:rPr>
          <w:rFonts w:ascii="Times New Roman" w:hAnsi="Times New Roman" w:cs="Times New Roman"/>
          <w:spacing w:val="-8"/>
          <w:sz w:val="24"/>
          <w:szCs w:val="24"/>
        </w:rPr>
        <w:t>示值误差Δ</w:t>
      </w:r>
      <w:r>
        <w:rPr>
          <w:rFonts w:ascii="Times New Roman" w:hAnsi="Times New Roman" w:cs="Times New Roman"/>
          <w:i/>
          <w:spacing w:val="-8"/>
          <w:sz w:val="24"/>
          <w:szCs w:val="24"/>
        </w:rPr>
        <w:t>T</w:t>
      </w:r>
      <w:r>
        <w:rPr>
          <w:rFonts w:ascii="Times New Roman" w:hAnsi="Times New Roman" w:cs="Times New Roman"/>
          <w:spacing w:val="-8"/>
          <w:sz w:val="24"/>
          <w:szCs w:val="24"/>
        </w:rPr>
        <w:t>。</w:t>
      </w:r>
    </w:p>
    <w:p w14:paraId="2CA9B58D">
      <w:pPr>
        <w:pStyle w:val="128"/>
        <w:tabs>
          <w:tab w:val="left" w:pos="4867"/>
        </w:tabs>
        <w:spacing w:after="0" w:line="360" w:lineRule="auto"/>
        <w:jc w:val="right"/>
        <w:rPr>
          <w:rFonts w:ascii="Times New Roman" w:hAnsi="Times New Roman" w:cs="Times New Roman"/>
          <w:spacing w:val="-8"/>
          <w:sz w:val="21"/>
          <w:szCs w:val="21"/>
          <w:lang w:val="zh-TW" w:eastAsia="zh-TW" w:bidi="zh-TW"/>
        </w:rPr>
      </w:pPr>
      <w:r>
        <w:rPr>
          <w:rFonts w:ascii="Times New Roman" w:hAnsi="Times New Roman" w:cs="Times New Roman"/>
          <w:spacing w:val="-8"/>
          <w:sz w:val="24"/>
          <w:szCs w:val="24"/>
          <w:lang w:val="zh-TW" w:eastAsia="zh-TW" w:bidi="zh-TW"/>
        </w:rPr>
        <w:t>Δ</w:t>
      </w:r>
      <w:r>
        <w:rPr>
          <w:rFonts w:ascii="Times New Roman" w:hAnsi="Times New Roman" w:cs="Times New Roman"/>
          <w:i/>
          <w:spacing w:val="-8"/>
          <w:sz w:val="24"/>
          <w:szCs w:val="24"/>
          <w:lang w:val="zh-TW" w:eastAsia="zh-TW" w:bidi="zh-TW"/>
        </w:rPr>
        <w:t>T</w:t>
      </w:r>
      <w:r>
        <w:rPr>
          <w:rFonts w:ascii="Times New Roman" w:hAnsi="Times New Roman" w:cs="Times New Roman"/>
          <w:spacing w:val="-8"/>
          <w:sz w:val="24"/>
          <w:szCs w:val="24"/>
          <w:lang w:val="zh-TW" w:eastAsia="zh-TW" w:bidi="zh-TW"/>
        </w:rPr>
        <w:t>=</w:t>
      </w:r>
      <w:r>
        <w:rPr>
          <w:rFonts w:ascii="Times New Roman" w:hAnsi="Times New Roman" w:cs="Times New Roman"/>
          <w:i/>
          <w:spacing w:val="-8"/>
          <w:sz w:val="24"/>
          <w:szCs w:val="24"/>
          <w:lang w:val="zh-TW" w:eastAsia="zh-TW" w:bidi="zh-TW"/>
        </w:rPr>
        <w:t>T</w:t>
      </w:r>
      <w:r>
        <w:rPr>
          <w:rFonts w:ascii="Times New Roman" w:hAnsi="Times New Roman" w:cs="Times New Roman"/>
          <w:spacing w:val="-8"/>
          <w:sz w:val="24"/>
          <w:szCs w:val="24"/>
          <w:vertAlign w:val="subscript"/>
          <w:lang w:val="zh-TW" w:bidi="zh-TW"/>
        </w:rPr>
        <w:t>M</w:t>
      </w:r>
      <w:r>
        <w:rPr>
          <w:rFonts w:ascii="Times New Roman" w:hAnsi="Times New Roman" w:cs="Times New Roman"/>
          <w:spacing w:val="-8"/>
          <w:sz w:val="24"/>
          <w:szCs w:val="24"/>
          <w:lang w:val="zh-TW" w:eastAsia="zh-TW" w:bidi="zh-TW"/>
        </w:rPr>
        <w:t>－</w:t>
      </w:r>
      <w:r>
        <w:rPr>
          <w:rFonts w:ascii="Times New Roman" w:hAnsi="Times New Roman" w:cs="Times New Roman"/>
          <w:i/>
          <w:spacing w:val="-8"/>
          <w:sz w:val="24"/>
          <w:szCs w:val="24"/>
          <w:lang w:val="zh-TW" w:eastAsia="zh-TW" w:bidi="zh-TW"/>
        </w:rPr>
        <w:t>T</w:t>
      </w:r>
      <w:r>
        <w:rPr>
          <w:rFonts w:ascii="Times New Roman" w:hAnsi="Times New Roman" w:cs="Times New Roman"/>
          <w:spacing w:val="-8"/>
          <w:sz w:val="24"/>
          <w:szCs w:val="24"/>
          <w:vertAlign w:val="subscript"/>
          <w:lang w:val="zh-TW" w:bidi="zh-TW"/>
        </w:rPr>
        <w:t>S</w:t>
      </w:r>
      <w:r>
        <w:rPr>
          <w:rFonts w:ascii="Times New Roman" w:hAnsi="Times New Roman" w:cs="Times New Roman"/>
          <w:spacing w:val="-8"/>
          <w:sz w:val="24"/>
          <w:szCs w:val="24"/>
          <w:lang w:val="zh-TW" w:eastAsia="zh-TW" w:bidi="zh-TW"/>
        </w:rPr>
        <w:tab/>
      </w:r>
      <w:r>
        <w:rPr>
          <w:rFonts w:ascii="Times New Roman" w:hAnsi="Times New Roman" w:cs="Times New Roman"/>
          <w:spacing w:val="-8"/>
          <w:sz w:val="24"/>
          <w:szCs w:val="24"/>
          <w:lang w:val="zh-TW" w:eastAsia="zh-TW" w:bidi="zh-TW"/>
        </w:rPr>
        <w:t>（</w:t>
      </w:r>
      <w:r>
        <w:rPr>
          <w:rFonts w:ascii="Times New Roman" w:hAnsi="Times New Roman" w:cs="Times New Roman"/>
          <w:spacing w:val="-8"/>
          <w:sz w:val="24"/>
          <w:szCs w:val="24"/>
          <w:lang w:val="zh-TW" w:bidi="zh-TW"/>
        </w:rPr>
        <w:t>10</w:t>
      </w:r>
      <w:r>
        <w:rPr>
          <w:rFonts w:ascii="Times New Roman" w:hAnsi="Times New Roman" w:cs="Times New Roman"/>
          <w:spacing w:val="-8"/>
          <w:sz w:val="24"/>
          <w:szCs w:val="24"/>
          <w:lang w:val="zh-TW" w:eastAsia="zh-TW" w:bidi="zh-TW"/>
        </w:rPr>
        <w:t>）</w:t>
      </w:r>
    </w:p>
    <w:p w14:paraId="05A6B060">
      <w:pPr>
        <w:pStyle w:val="124"/>
        <w:tabs>
          <w:tab w:val="left" w:pos="872"/>
        </w:tabs>
        <w:spacing w:after="0" w:line="360" w:lineRule="auto"/>
        <w:ind w:firstLine="482"/>
        <w:jc w:val="both"/>
        <w:rPr>
          <w:rFonts w:ascii="Times New Roman" w:hAnsi="Times New Roman" w:cs="Times New Roman"/>
          <w:spacing w:val="-8"/>
          <w:sz w:val="24"/>
          <w:szCs w:val="24"/>
          <w:lang w:eastAsia="zh-CN"/>
        </w:rPr>
      </w:pPr>
      <w:r>
        <w:rPr>
          <w:rFonts w:ascii="Times New Roman" w:hAnsi="Times New Roman" w:cs="Times New Roman"/>
          <w:spacing w:val="-8"/>
          <w:sz w:val="24"/>
          <w:szCs w:val="24"/>
        </w:rPr>
        <w:t>重复操作</w:t>
      </w:r>
      <w:r>
        <w:rPr>
          <w:rFonts w:ascii="Times New Roman" w:hAnsi="Times New Roman" w:cs="Times New Roman"/>
          <w:spacing w:val="-8"/>
          <w:sz w:val="24"/>
          <w:szCs w:val="24"/>
          <w:lang w:eastAsia="zh-CN"/>
        </w:rPr>
        <w:t>三</w:t>
      </w:r>
      <w:r>
        <w:rPr>
          <w:rFonts w:ascii="Times New Roman" w:hAnsi="Times New Roman" w:cs="Times New Roman"/>
          <w:spacing w:val="-8"/>
          <w:sz w:val="24"/>
          <w:szCs w:val="24"/>
        </w:rPr>
        <w:t>次，计算</w:t>
      </w:r>
      <w:r>
        <w:rPr>
          <w:rFonts w:ascii="Times New Roman" w:hAnsi="Times New Roman" w:cs="Times New Roman"/>
          <w:spacing w:val="-8"/>
          <w:sz w:val="24"/>
          <w:szCs w:val="24"/>
          <w:lang w:eastAsia="zh-CN"/>
        </w:rPr>
        <w:t>三</w:t>
      </w:r>
      <w:r>
        <w:rPr>
          <w:rFonts w:ascii="Times New Roman" w:hAnsi="Times New Roman" w:cs="Times New Roman"/>
          <w:spacing w:val="-8"/>
          <w:sz w:val="24"/>
          <w:szCs w:val="24"/>
        </w:rPr>
        <w:t>次温度</w:t>
      </w:r>
      <w:r>
        <w:rPr>
          <w:rFonts w:ascii="Times New Roman" w:hAnsi="Times New Roman" w:cs="Times New Roman"/>
          <w:spacing w:val="-8"/>
          <w:sz w:val="24"/>
          <w:szCs w:val="24"/>
          <w:lang w:eastAsia="zh-CN"/>
        </w:rPr>
        <w:t>测量</w:t>
      </w:r>
      <w:r>
        <w:rPr>
          <w:rFonts w:ascii="Times New Roman" w:hAnsi="Times New Roman" w:cs="Times New Roman"/>
          <w:spacing w:val="-8"/>
          <w:sz w:val="24"/>
          <w:szCs w:val="24"/>
        </w:rPr>
        <w:t>示值误差的平均值</w:t>
      </w:r>
      <w:r>
        <w:rPr>
          <w:rFonts w:ascii="Times New Roman" w:hAnsi="Times New Roman" w:cs="Times New Roman"/>
          <w:spacing w:val="-8"/>
          <w:sz w:val="24"/>
          <w:szCs w:val="24"/>
          <w:lang w:eastAsia="zh-CN"/>
        </w:rPr>
        <w:t>作</w:t>
      </w:r>
      <w:r>
        <w:rPr>
          <w:rFonts w:ascii="Times New Roman" w:hAnsi="Times New Roman" w:cs="Times New Roman"/>
          <w:spacing w:val="-8"/>
          <w:sz w:val="24"/>
          <w:szCs w:val="24"/>
        </w:rPr>
        <w:t>为</w:t>
      </w:r>
      <w:r>
        <w:rPr>
          <w:rFonts w:ascii="Times New Roman" w:hAnsi="Times New Roman" w:cs="Times New Roman"/>
          <w:spacing w:val="-8"/>
          <w:sz w:val="24"/>
          <w:szCs w:val="24"/>
          <w:lang w:eastAsia="zh-CN"/>
        </w:rPr>
        <w:t>测量结果</w:t>
      </w:r>
      <w:r>
        <w:rPr>
          <w:rFonts w:ascii="Times New Roman" w:hAnsi="Times New Roman" w:cs="Times New Roman"/>
          <w:spacing w:val="-8"/>
          <w:sz w:val="24"/>
          <w:szCs w:val="24"/>
        </w:rPr>
        <w:t>。</w:t>
      </w:r>
    </w:p>
    <w:p w14:paraId="66C917A8">
      <w:pPr>
        <w:pStyle w:val="68"/>
        <w:numPr>
          <w:ilvl w:val="3"/>
          <w:numId w:val="0"/>
        </w:numPr>
        <w:spacing w:line="360" w:lineRule="auto"/>
        <w:rPr>
          <w:sz w:val="24"/>
          <w:szCs w:val="24"/>
        </w:rPr>
      </w:pPr>
      <w:r>
        <w:rPr>
          <w:rFonts w:hint="eastAsia"/>
          <w:sz w:val="24"/>
          <w:szCs w:val="24"/>
        </w:rPr>
        <w:t>7</w:t>
      </w:r>
      <w:r>
        <w:t xml:space="preserve"> </w:t>
      </w:r>
      <w:r>
        <w:rPr>
          <w:sz w:val="24"/>
          <w:szCs w:val="24"/>
        </w:rPr>
        <w:t>校准结果的表达</w:t>
      </w:r>
    </w:p>
    <w:p w14:paraId="4B9D7E7E">
      <w:pPr>
        <w:spacing w:line="360" w:lineRule="auto"/>
        <w:ind w:firstLine="482"/>
      </w:pPr>
      <w:r>
        <w:rPr>
          <w:sz w:val="24"/>
        </w:rPr>
        <w:t>校准结果应在校准证书上反映。校准证书应至少包括以下信息：</w:t>
      </w:r>
    </w:p>
    <w:p w14:paraId="740A8847">
      <w:pPr>
        <w:widowControl/>
        <w:spacing w:line="360" w:lineRule="auto"/>
        <w:ind w:firstLine="480" w:firstLineChars="200"/>
        <w:jc w:val="left"/>
      </w:pPr>
      <w:r>
        <w:rPr>
          <w:color w:val="000000"/>
          <w:kern w:val="0"/>
          <w:sz w:val="24"/>
          <w:szCs w:val="24"/>
          <w:lang w:bidi="ar"/>
        </w:rPr>
        <w:t xml:space="preserve">a) 标题，如“校准证书”； </w:t>
      </w:r>
    </w:p>
    <w:p w14:paraId="531B0A32">
      <w:pPr>
        <w:widowControl/>
        <w:spacing w:line="360" w:lineRule="auto"/>
        <w:ind w:firstLine="480" w:firstLineChars="200"/>
        <w:jc w:val="left"/>
      </w:pPr>
      <w:r>
        <w:rPr>
          <w:color w:val="000000"/>
          <w:kern w:val="0"/>
          <w:sz w:val="24"/>
          <w:szCs w:val="24"/>
          <w:lang w:bidi="ar"/>
        </w:rPr>
        <w:t xml:space="preserve">b) 实验室名称和地址； </w:t>
      </w:r>
    </w:p>
    <w:p w14:paraId="4F630A7D">
      <w:pPr>
        <w:widowControl/>
        <w:spacing w:line="360" w:lineRule="auto"/>
        <w:ind w:firstLine="480" w:firstLineChars="200"/>
        <w:jc w:val="left"/>
      </w:pPr>
      <w:r>
        <w:rPr>
          <w:color w:val="000000"/>
          <w:kern w:val="0"/>
          <w:sz w:val="24"/>
          <w:szCs w:val="24"/>
          <w:lang w:bidi="ar"/>
        </w:rPr>
        <w:t xml:space="preserve">c) 进行校准的地点（如果与实验室的地址不同）； </w:t>
      </w:r>
    </w:p>
    <w:p w14:paraId="25962D96">
      <w:pPr>
        <w:widowControl/>
        <w:spacing w:line="360" w:lineRule="auto"/>
        <w:ind w:firstLine="480" w:firstLineChars="200"/>
        <w:jc w:val="left"/>
      </w:pPr>
      <w:r>
        <w:rPr>
          <w:color w:val="000000"/>
          <w:kern w:val="0"/>
          <w:sz w:val="24"/>
          <w:szCs w:val="24"/>
          <w:lang w:bidi="ar"/>
        </w:rPr>
        <w:t>d) 证书或报告的唯一性标识（如编号），每页及总页数的标识；</w:t>
      </w:r>
    </w:p>
    <w:p w14:paraId="0D5F949C">
      <w:pPr>
        <w:widowControl/>
        <w:spacing w:line="360" w:lineRule="auto"/>
        <w:ind w:firstLine="480" w:firstLineChars="200"/>
        <w:jc w:val="left"/>
      </w:pPr>
      <w:r>
        <w:rPr>
          <w:color w:val="000000"/>
          <w:kern w:val="0"/>
          <w:sz w:val="24"/>
          <w:szCs w:val="24"/>
          <w:lang w:bidi="ar"/>
        </w:rPr>
        <w:t xml:space="preserve">e) 客户的名称和地址； </w:t>
      </w:r>
    </w:p>
    <w:p w14:paraId="26D4D23B">
      <w:pPr>
        <w:widowControl/>
        <w:spacing w:line="360" w:lineRule="auto"/>
        <w:ind w:firstLine="480" w:firstLineChars="200"/>
        <w:jc w:val="left"/>
        <w:rPr>
          <w:color w:val="000000"/>
          <w:kern w:val="0"/>
          <w:sz w:val="24"/>
          <w:szCs w:val="24"/>
          <w:lang w:bidi="ar"/>
        </w:rPr>
      </w:pPr>
      <w:r>
        <w:rPr>
          <w:color w:val="000000"/>
          <w:kern w:val="0"/>
          <w:sz w:val="24"/>
          <w:szCs w:val="24"/>
          <w:lang w:bidi="ar"/>
        </w:rPr>
        <w:t>f) 被校对象的描述和明确标识；</w:t>
      </w:r>
    </w:p>
    <w:p w14:paraId="4D91E5B1">
      <w:pPr>
        <w:widowControl/>
        <w:spacing w:line="360" w:lineRule="auto"/>
        <w:ind w:firstLine="480" w:firstLineChars="200"/>
        <w:jc w:val="left"/>
      </w:pPr>
      <w:r>
        <w:rPr>
          <w:color w:val="000000"/>
          <w:kern w:val="0"/>
          <w:sz w:val="24"/>
          <w:szCs w:val="24"/>
          <w:lang w:bidi="ar"/>
        </w:rPr>
        <w:t>g) 进行校准的日期，如果与校准结果的有效性和应用有关时，应说明被校接收日期；</w:t>
      </w:r>
    </w:p>
    <w:p w14:paraId="7125A358">
      <w:pPr>
        <w:widowControl/>
        <w:spacing w:line="360" w:lineRule="auto"/>
        <w:ind w:firstLine="480" w:firstLineChars="200"/>
        <w:jc w:val="left"/>
      </w:pPr>
      <w:r>
        <w:rPr>
          <w:color w:val="000000"/>
          <w:kern w:val="0"/>
          <w:sz w:val="24"/>
          <w:szCs w:val="24"/>
          <w:lang w:bidi="ar"/>
        </w:rPr>
        <w:t>h) 如果与校准结果的有效性和应用有关时，应对被校样品的抽样程序进行说明；</w:t>
      </w:r>
    </w:p>
    <w:p w14:paraId="4BF86453">
      <w:pPr>
        <w:widowControl/>
        <w:spacing w:line="360" w:lineRule="auto"/>
        <w:ind w:firstLine="480" w:firstLineChars="200"/>
        <w:jc w:val="left"/>
        <w:rPr>
          <w:color w:val="000000"/>
          <w:kern w:val="0"/>
          <w:sz w:val="24"/>
          <w:szCs w:val="24"/>
          <w:lang w:bidi="ar"/>
        </w:rPr>
      </w:pPr>
      <w:r>
        <w:rPr>
          <w:color w:val="000000"/>
          <w:kern w:val="0"/>
          <w:sz w:val="24"/>
          <w:szCs w:val="24"/>
          <w:lang w:bidi="ar"/>
        </w:rPr>
        <w:t>i) 校准所依据的技术规范的标识，包括名称及代号；</w:t>
      </w:r>
    </w:p>
    <w:p w14:paraId="132D99A6">
      <w:pPr>
        <w:widowControl/>
        <w:spacing w:line="360" w:lineRule="auto"/>
        <w:ind w:firstLine="480" w:firstLineChars="200"/>
        <w:jc w:val="left"/>
      </w:pPr>
      <w:r>
        <w:rPr>
          <w:color w:val="000000"/>
          <w:kern w:val="0"/>
          <w:sz w:val="24"/>
          <w:szCs w:val="24"/>
          <w:lang w:bidi="ar"/>
        </w:rPr>
        <w:t>j) 本次校准所用测量标准的溯源性及有效性说明；</w:t>
      </w:r>
    </w:p>
    <w:p w14:paraId="576C3272">
      <w:pPr>
        <w:widowControl/>
        <w:spacing w:line="360" w:lineRule="auto"/>
        <w:ind w:firstLine="480" w:firstLineChars="200"/>
        <w:jc w:val="left"/>
      </w:pPr>
      <w:r>
        <w:rPr>
          <w:color w:val="000000"/>
          <w:kern w:val="0"/>
          <w:sz w:val="24"/>
          <w:szCs w:val="24"/>
          <w:lang w:bidi="ar"/>
        </w:rPr>
        <w:t xml:space="preserve">k) 校准环境的描述； </w:t>
      </w:r>
    </w:p>
    <w:p w14:paraId="6CD821A5">
      <w:pPr>
        <w:widowControl/>
        <w:spacing w:line="360" w:lineRule="auto"/>
        <w:ind w:firstLine="480" w:firstLineChars="200"/>
        <w:jc w:val="left"/>
      </w:pPr>
      <w:r>
        <w:rPr>
          <w:color w:val="000000"/>
          <w:kern w:val="0"/>
          <w:sz w:val="24"/>
          <w:szCs w:val="24"/>
          <w:lang w:bidi="ar"/>
        </w:rPr>
        <w:t>l) 校准结果及其测量不确定度的说明；</w:t>
      </w:r>
    </w:p>
    <w:p w14:paraId="3A8F95CD">
      <w:pPr>
        <w:widowControl/>
        <w:spacing w:line="360" w:lineRule="auto"/>
        <w:ind w:firstLine="480" w:firstLineChars="200"/>
        <w:jc w:val="left"/>
      </w:pPr>
      <w:r>
        <w:rPr>
          <w:color w:val="000000"/>
          <w:kern w:val="0"/>
          <w:sz w:val="24"/>
          <w:szCs w:val="24"/>
          <w:lang w:bidi="ar"/>
        </w:rPr>
        <w:t>m) 对校准规范偏离的说明（若有）；</w:t>
      </w:r>
    </w:p>
    <w:p w14:paraId="3172B1D0">
      <w:pPr>
        <w:widowControl/>
        <w:spacing w:line="360" w:lineRule="auto"/>
        <w:ind w:firstLine="480" w:firstLineChars="200"/>
        <w:jc w:val="left"/>
      </w:pPr>
      <w:r>
        <w:rPr>
          <w:color w:val="000000"/>
          <w:kern w:val="0"/>
          <w:sz w:val="24"/>
          <w:szCs w:val="24"/>
          <w:lang w:bidi="ar"/>
        </w:rPr>
        <w:t>n) 校准证书或校准报告签发人的签名、职务或等效标识、以及签发日期；</w:t>
      </w:r>
    </w:p>
    <w:p w14:paraId="181C5853">
      <w:pPr>
        <w:widowControl/>
        <w:spacing w:line="360" w:lineRule="auto"/>
        <w:ind w:firstLine="480" w:firstLineChars="200"/>
        <w:jc w:val="left"/>
      </w:pPr>
      <w:r>
        <w:rPr>
          <w:color w:val="000000"/>
          <w:kern w:val="0"/>
          <w:sz w:val="24"/>
          <w:szCs w:val="24"/>
          <w:lang w:bidi="ar"/>
        </w:rPr>
        <w:t>o) 校准结果仅对被校对象有效的声明；</w:t>
      </w:r>
    </w:p>
    <w:p w14:paraId="127520E0">
      <w:pPr>
        <w:widowControl/>
        <w:spacing w:line="360" w:lineRule="auto"/>
        <w:ind w:firstLine="480" w:firstLineChars="200"/>
        <w:jc w:val="left"/>
      </w:pPr>
      <w:r>
        <w:rPr>
          <w:color w:val="000000"/>
          <w:kern w:val="0"/>
          <w:sz w:val="24"/>
          <w:szCs w:val="24"/>
          <w:lang w:bidi="ar"/>
        </w:rPr>
        <w:t>p) 未经实验室书面批准，不得部分复制证书的声明。</w:t>
      </w:r>
    </w:p>
    <w:p w14:paraId="327AF81C">
      <w:pPr>
        <w:pStyle w:val="55"/>
        <w:numPr>
          <w:ilvl w:val="2"/>
          <w:numId w:val="0"/>
        </w:numPr>
        <w:spacing w:line="360" w:lineRule="auto"/>
        <w:ind w:left="420" w:hanging="420" w:hangingChars="175"/>
        <w:rPr>
          <w:sz w:val="24"/>
          <w:szCs w:val="24"/>
        </w:rPr>
      </w:pPr>
      <w:bookmarkStart w:id="45" w:name="_Toc2385"/>
      <w:r>
        <w:rPr>
          <w:rFonts w:hint="eastAsia"/>
          <w:sz w:val="24"/>
          <w:szCs w:val="24"/>
        </w:rPr>
        <w:t>8</w:t>
      </w:r>
      <w:r>
        <w:rPr>
          <w:sz w:val="24"/>
          <w:szCs w:val="24"/>
        </w:rPr>
        <w:t xml:space="preserve">  </w:t>
      </w:r>
      <w:bookmarkEnd w:id="45"/>
      <w:r>
        <w:rPr>
          <w:sz w:val="24"/>
          <w:szCs w:val="24"/>
        </w:rPr>
        <w:t>复校时间间隔</w:t>
      </w:r>
    </w:p>
    <w:p w14:paraId="328D0FA2">
      <w:pPr>
        <w:widowControl/>
        <w:spacing w:line="360" w:lineRule="auto"/>
        <w:ind w:firstLine="480" w:firstLineChars="200"/>
        <w:jc w:val="left"/>
        <w:sectPr>
          <w:footerReference r:id="rId18" w:type="default"/>
          <w:footerReference r:id="rId19" w:type="even"/>
          <w:type w:val="continuous"/>
          <w:pgSz w:w="11907" w:h="16839"/>
          <w:pgMar w:top="1159" w:right="1387" w:bottom="1156" w:left="1390" w:header="884" w:footer="996" w:gutter="0"/>
          <w:cols w:space="720" w:num="1"/>
        </w:sectPr>
      </w:pPr>
      <w:r>
        <w:rPr>
          <w:color w:val="000000"/>
          <w:kern w:val="0"/>
          <w:sz w:val="24"/>
          <w:szCs w:val="24"/>
          <w:lang w:bidi="ar"/>
        </w:rPr>
        <w:t>仪器的复校时间间隔建议不超过1年。由于复校时间间隔的长短是由仪器的使用情况、使用者、仪器本身质量等诸因素所决定的，因此送校单位可根据实际使用情况自主决定复校时间间隔。</w:t>
      </w:r>
    </w:p>
    <w:bookmarkEnd w:id="11"/>
    <w:p w14:paraId="689D7BF0">
      <w:pPr>
        <w:pStyle w:val="25"/>
        <w:spacing w:line="400" w:lineRule="exact"/>
        <w:ind w:left="0" w:leftChars="0"/>
        <w:rPr>
          <w:rFonts w:eastAsia="黑体"/>
          <w:sz w:val="28"/>
          <w:szCs w:val="28"/>
        </w:rPr>
      </w:pPr>
      <w:r>
        <w:rPr>
          <w:rFonts w:eastAsia="黑体"/>
          <w:sz w:val="28"/>
          <w:szCs w:val="28"/>
        </w:rPr>
        <w:t>附录</w:t>
      </w:r>
      <w:bookmarkStart w:id="46" w:name="bookmark24"/>
      <w:bookmarkStart w:id="47" w:name="bookmark22"/>
      <w:bookmarkStart w:id="48" w:name="bookmark23"/>
      <w:r>
        <w:rPr>
          <w:rFonts w:eastAsia="黑体"/>
          <w:sz w:val="28"/>
          <w:szCs w:val="28"/>
        </w:rPr>
        <w:t>A</w:t>
      </w:r>
    </w:p>
    <w:p w14:paraId="7CA887F7">
      <w:pPr>
        <w:pStyle w:val="25"/>
        <w:spacing w:line="400" w:lineRule="exact"/>
        <w:ind w:left="0" w:leftChars="0"/>
        <w:jc w:val="center"/>
        <w:rPr>
          <w:rFonts w:eastAsia="黑体"/>
          <w:sz w:val="28"/>
          <w:szCs w:val="28"/>
        </w:rPr>
      </w:pPr>
      <w:r>
        <w:rPr>
          <w:color w:val="000000"/>
          <w:sz w:val="34"/>
          <w:szCs w:val="34"/>
        </w:rPr>
        <w:t>在线电导率仪校准原始记录参考格式</w:t>
      </w:r>
      <w:bookmarkEnd w:id="46"/>
      <w:bookmarkEnd w:id="47"/>
      <w:bookmarkEnd w:id="48"/>
    </w:p>
    <w:tbl>
      <w:tblPr>
        <w:tblStyle w:val="35"/>
        <w:tblW w:w="9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0"/>
        <w:gridCol w:w="2831"/>
        <w:gridCol w:w="1895"/>
        <w:gridCol w:w="2531"/>
      </w:tblGrid>
      <w:tr w14:paraId="20DB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850" w:type="dxa"/>
            <w:vAlign w:val="center"/>
          </w:tcPr>
          <w:p w14:paraId="68751081">
            <w:pPr>
              <w:spacing w:line="380" w:lineRule="exact"/>
              <w:jc w:val="center"/>
              <w:rPr>
                <w:bCs/>
                <w:szCs w:val="21"/>
              </w:rPr>
            </w:pPr>
            <w:r>
              <w:rPr>
                <w:bCs/>
                <w:szCs w:val="21"/>
              </w:rPr>
              <w:t>客户名称</w:t>
            </w:r>
          </w:p>
        </w:tc>
        <w:tc>
          <w:tcPr>
            <w:tcW w:w="7257" w:type="dxa"/>
            <w:gridSpan w:val="3"/>
            <w:vAlign w:val="center"/>
          </w:tcPr>
          <w:p w14:paraId="6E0715C7">
            <w:pPr>
              <w:spacing w:line="380" w:lineRule="exact"/>
              <w:rPr>
                <w:bCs/>
                <w:szCs w:val="21"/>
              </w:rPr>
            </w:pPr>
          </w:p>
        </w:tc>
      </w:tr>
      <w:tr w14:paraId="2B14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850" w:type="dxa"/>
            <w:vAlign w:val="center"/>
          </w:tcPr>
          <w:p w14:paraId="1C60D2AE">
            <w:pPr>
              <w:spacing w:line="380" w:lineRule="exact"/>
              <w:jc w:val="center"/>
              <w:rPr>
                <w:bCs/>
                <w:szCs w:val="21"/>
              </w:rPr>
            </w:pPr>
            <w:r>
              <w:rPr>
                <w:bCs/>
                <w:szCs w:val="21"/>
              </w:rPr>
              <w:t>客户地址</w:t>
            </w:r>
          </w:p>
        </w:tc>
        <w:tc>
          <w:tcPr>
            <w:tcW w:w="7257" w:type="dxa"/>
            <w:gridSpan w:val="3"/>
            <w:vAlign w:val="center"/>
          </w:tcPr>
          <w:p w14:paraId="497F134F">
            <w:pPr>
              <w:spacing w:line="380" w:lineRule="exact"/>
              <w:rPr>
                <w:bCs/>
                <w:szCs w:val="21"/>
              </w:rPr>
            </w:pPr>
          </w:p>
        </w:tc>
      </w:tr>
      <w:tr w14:paraId="16C53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850" w:type="dxa"/>
            <w:vAlign w:val="center"/>
          </w:tcPr>
          <w:p w14:paraId="50DB113C">
            <w:pPr>
              <w:spacing w:line="380" w:lineRule="exact"/>
              <w:jc w:val="center"/>
              <w:rPr>
                <w:bCs/>
                <w:szCs w:val="21"/>
              </w:rPr>
            </w:pPr>
            <w:r>
              <w:rPr>
                <w:bCs/>
                <w:szCs w:val="21"/>
              </w:rPr>
              <w:t>校准地点</w:t>
            </w:r>
          </w:p>
        </w:tc>
        <w:tc>
          <w:tcPr>
            <w:tcW w:w="7257" w:type="dxa"/>
            <w:gridSpan w:val="3"/>
            <w:vAlign w:val="center"/>
          </w:tcPr>
          <w:p w14:paraId="7F310622">
            <w:pPr>
              <w:spacing w:line="380" w:lineRule="exact"/>
              <w:rPr>
                <w:bCs/>
                <w:szCs w:val="21"/>
              </w:rPr>
            </w:pPr>
          </w:p>
        </w:tc>
      </w:tr>
      <w:tr w14:paraId="62F09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850" w:type="dxa"/>
            <w:vAlign w:val="center"/>
          </w:tcPr>
          <w:p w14:paraId="25DACDD2">
            <w:pPr>
              <w:jc w:val="center"/>
              <w:rPr>
                <w:bCs/>
                <w:szCs w:val="21"/>
              </w:rPr>
            </w:pPr>
            <w:r>
              <w:rPr>
                <w:bCs/>
                <w:szCs w:val="21"/>
              </w:rPr>
              <w:t>仪器型号</w:t>
            </w:r>
          </w:p>
        </w:tc>
        <w:tc>
          <w:tcPr>
            <w:tcW w:w="2831" w:type="dxa"/>
            <w:vAlign w:val="center"/>
          </w:tcPr>
          <w:p w14:paraId="5616AE94">
            <w:pPr>
              <w:ind w:right="480"/>
              <w:rPr>
                <w:bCs/>
                <w:szCs w:val="21"/>
              </w:rPr>
            </w:pPr>
          </w:p>
        </w:tc>
        <w:tc>
          <w:tcPr>
            <w:tcW w:w="1895" w:type="dxa"/>
            <w:vAlign w:val="center"/>
          </w:tcPr>
          <w:p w14:paraId="3F3453EF">
            <w:pPr>
              <w:ind w:right="480"/>
              <w:jc w:val="center"/>
              <w:rPr>
                <w:bCs/>
                <w:szCs w:val="21"/>
              </w:rPr>
            </w:pPr>
            <w:r>
              <w:rPr>
                <w:bCs/>
                <w:szCs w:val="21"/>
              </w:rPr>
              <w:t xml:space="preserve">   出厂编号</w:t>
            </w:r>
          </w:p>
        </w:tc>
        <w:tc>
          <w:tcPr>
            <w:tcW w:w="2531" w:type="dxa"/>
            <w:vAlign w:val="center"/>
          </w:tcPr>
          <w:p w14:paraId="5584CE71">
            <w:pPr>
              <w:ind w:right="480"/>
              <w:rPr>
                <w:bCs/>
                <w:szCs w:val="21"/>
              </w:rPr>
            </w:pPr>
          </w:p>
        </w:tc>
      </w:tr>
      <w:tr w14:paraId="28FB5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850" w:type="dxa"/>
            <w:vAlign w:val="center"/>
          </w:tcPr>
          <w:p w14:paraId="43E9E40D">
            <w:pPr>
              <w:jc w:val="center"/>
              <w:rPr>
                <w:bCs/>
                <w:szCs w:val="21"/>
              </w:rPr>
            </w:pPr>
            <w:r>
              <w:rPr>
                <w:bCs/>
                <w:szCs w:val="21"/>
              </w:rPr>
              <w:t>制造单位</w:t>
            </w:r>
          </w:p>
        </w:tc>
        <w:tc>
          <w:tcPr>
            <w:tcW w:w="2831" w:type="dxa"/>
            <w:vAlign w:val="center"/>
          </w:tcPr>
          <w:p w14:paraId="7EDEAB33">
            <w:pPr>
              <w:rPr>
                <w:bCs/>
                <w:szCs w:val="21"/>
              </w:rPr>
            </w:pPr>
          </w:p>
        </w:tc>
        <w:tc>
          <w:tcPr>
            <w:tcW w:w="1895" w:type="dxa"/>
            <w:vAlign w:val="center"/>
          </w:tcPr>
          <w:p w14:paraId="3F5AB39F">
            <w:pPr>
              <w:ind w:firstLine="315" w:firstLineChars="150"/>
              <w:rPr>
                <w:bCs/>
                <w:szCs w:val="21"/>
              </w:rPr>
            </w:pPr>
            <w:r>
              <w:rPr>
                <w:bCs/>
                <w:szCs w:val="21"/>
              </w:rPr>
              <w:t>校准日期</w:t>
            </w:r>
          </w:p>
        </w:tc>
        <w:tc>
          <w:tcPr>
            <w:tcW w:w="2531" w:type="dxa"/>
            <w:vAlign w:val="center"/>
          </w:tcPr>
          <w:p w14:paraId="15A9AA6A">
            <w:pPr>
              <w:rPr>
                <w:bCs/>
                <w:szCs w:val="21"/>
              </w:rPr>
            </w:pPr>
          </w:p>
        </w:tc>
      </w:tr>
      <w:tr w14:paraId="551E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850" w:type="dxa"/>
            <w:vAlign w:val="center"/>
          </w:tcPr>
          <w:p w14:paraId="4DE6CAA8">
            <w:pPr>
              <w:ind w:left="-63" w:leftChars="-30" w:firstLine="56" w:firstLineChars="27"/>
              <w:jc w:val="center"/>
              <w:rPr>
                <w:bCs/>
                <w:szCs w:val="21"/>
              </w:rPr>
            </w:pPr>
            <w:r>
              <w:rPr>
                <w:bCs/>
                <w:szCs w:val="21"/>
              </w:rPr>
              <w:t>校 准 员</w:t>
            </w:r>
          </w:p>
        </w:tc>
        <w:tc>
          <w:tcPr>
            <w:tcW w:w="2831" w:type="dxa"/>
            <w:vAlign w:val="center"/>
          </w:tcPr>
          <w:p w14:paraId="29F97709">
            <w:pPr>
              <w:rPr>
                <w:bCs/>
                <w:szCs w:val="21"/>
              </w:rPr>
            </w:pPr>
          </w:p>
        </w:tc>
        <w:tc>
          <w:tcPr>
            <w:tcW w:w="1895" w:type="dxa"/>
            <w:vAlign w:val="center"/>
          </w:tcPr>
          <w:p w14:paraId="62584C3D">
            <w:pPr>
              <w:ind w:firstLine="315" w:firstLineChars="150"/>
              <w:rPr>
                <w:bCs/>
                <w:szCs w:val="21"/>
              </w:rPr>
            </w:pPr>
            <w:r>
              <w:rPr>
                <w:bCs/>
                <w:szCs w:val="21"/>
              </w:rPr>
              <w:t>核 验 员</w:t>
            </w:r>
          </w:p>
        </w:tc>
        <w:tc>
          <w:tcPr>
            <w:tcW w:w="2531" w:type="dxa"/>
            <w:vAlign w:val="center"/>
          </w:tcPr>
          <w:p w14:paraId="7071B44C">
            <w:pPr>
              <w:jc w:val="center"/>
              <w:rPr>
                <w:bCs/>
                <w:szCs w:val="21"/>
              </w:rPr>
            </w:pPr>
          </w:p>
        </w:tc>
      </w:tr>
      <w:tr w14:paraId="3E1F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850" w:type="dxa"/>
            <w:vAlign w:val="center"/>
          </w:tcPr>
          <w:p w14:paraId="1643A693">
            <w:pPr>
              <w:jc w:val="center"/>
              <w:rPr>
                <w:bCs/>
                <w:szCs w:val="21"/>
              </w:rPr>
            </w:pPr>
            <w:r>
              <w:rPr>
                <w:bCs/>
                <w:szCs w:val="21"/>
              </w:rPr>
              <w:t>温    度</w:t>
            </w:r>
          </w:p>
        </w:tc>
        <w:tc>
          <w:tcPr>
            <w:tcW w:w="2831" w:type="dxa"/>
            <w:vAlign w:val="center"/>
          </w:tcPr>
          <w:p w14:paraId="3C5A14A4">
            <w:pPr>
              <w:rPr>
                <w:bCs/>
                <w:szCs w:val="21"/>
              </w:rPr>
            </w:pPr>
          </w:p>
        </w:tc>
        <w:tc>
          <w:tcPr>
            <w:tcW w:w="1895" w:type="dxa"/>
            <w:vAlign w:val="center"/>
          </w:tcPr>
          <w:p w14:paraId="66D6BD1B">
            <w:pPr>
              <w:ind w:firstLine="315" w:firstLineChars="150"/>
              <w:rPr>
                <w:bCs/>
                <w:szCs w:val="21"/>
              </w:rPr>
            </w:pPr>
            <w:r>
              <w:rPr>
                <w:bCs/>
                <w:szCs w:val="21"/>
              </w:rPr>
              <w:t>相对湿度</w:t>
            </w:r>
          </w:p>
        </w:tc>
        <w:tc>
          <w:tcPr>
            <w:tcW w:w="2531" w:type="dxa"/>
            <w:vAlign w:val="center"/>
          </w:tcPr>
          <w:p w14:paraId="5721935E">
            <w:pPr>
              <w:rPr>
                <w:bCs/>
                <w:szCs w:val="21"/>
              </w:rPr>
            </w:pPr>
          </w:p>
        </w:tc>
      </w:tr>
      <w:tr w14:paraId="205F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850" w:type="dxa"/>
            <w:vAlign w:val="center"/>
          </w:tcPr>
          <w:p w14:paraId="54AC2A52">
            <w:pPr>
              <w:jc w:val="center"/>
              <w:rPr>
                <w:bCs/>
                <w:szCs w:val="21"/>
              </w:rPr>
            </w:pPr>
            <w:r>
              <w:rPr>
                <w:bCs/>
                <w:szCs w:val="21"/>
              </w:rPr>
              <w:t>校准依据</w:t>
            </w:r>
          </w:p>
        </w:tc>
        <w:tc>
          <w:tcPr>
            <w:tcW w:w="2831" w:type="dxa"/>
            <w:vAlign w:val="center"/>
          </w:tcPr>
          <w:p w14:paraId="6BE0719D">
            <w:pPr>
              <w:rPr>
                <w:bCs/>
                <w:szCs w:val="21"/>
              </w:rPr>
            </w:pPr>
          </w:p>
        </w:tc>
        <w:tc>
          <w:tcPr>
            <w:tcW w:w="1895" w:type="dxa"/>
            <w:vAlign w:val="center"/>
          </w:tcPr>
          <w:p w14:paraId="1C738E78">
            <w:pPr>
              <w:ind w:firstLine="315" w:firstLineChars="150"/>
              <w:rPr>
                <w:b/>
                <w:szCs w:val="21"/>
              </w:rPr>
            </w:pPr>
            <w:r>
              <w:rPr>
                <w:bCs/>
                <w:szCs w:val="21"/>
              </w:rPr>
              <w:t>证书编号</w:t>
            </w:r>
          </w:p>
        </w:tc>
        <w:tc>
          <w:tcPr>
            <w:tcW w:w="2531" w:type="dxa"/>
            <w:vAlign w:val="center"/>
          </w:tcPr>
          <w:p w14:paraId="182D63F1">
            <w:pPr>
              <w:rPr>
                <w:bCs/>
                <w:szCs w:val="21"/>
              </w:rPr>
            </w:pPr>
          </w:p>
        </w:tc>
      </w:tr>
    </w:tbl>
    <w:p w14:paraId="191E7CF6">
      <w:pPr>
        <w:pStyle w:val="142"/>
        <w:tabs>
          <w:tab w:val="left" w:pos="1365"/>
        </w:tabs>
        <w:spacing w:line="360" w:lineRule="auto"/>
        <w:rPr>
          <w:rFonts w:ascii="Times New Roman" w:hAnsi="Times New Roman" w:cs="Times New Roman"/>
          <w:color w:val="000000"/>
          <w:sz w:val="21"/>
          <w:szCs w:val="21"/>
          <w:lang w:val="en-US" w:eastAsia="zh-CN" w:bidi="en-US"/>
        </w:rPr>
      </w:pPr>
    </w:p>
    <w:tbl>
      <w:tblPr>
        <w:tblStyle w:val="35"/>
        <w:tblW w:w="9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810"/>
        <w:gridCol w:w="1033"/>
        <w:gridCol w:w="1315"/>
        <w:gridCol w:w="1405"/>
        <w:gridCol w:w="115"/>
        <w:gridCol w:w="992"/>
        <w:gridCol w:w="1134"/>
        <w:gridCol w:w="1256"/>
      </w:tblGrid>
      <w:tr w14:paraId="1A2E8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9149" w:type="dxa"/>
            <w:gridSpan w:val="9"/>
            <w:vAlign w:val="center"/>
          </w:tcPr>
          <w:p w14:paraId="41ACB87E">
            <w:pPr>
              <w:rPr>
                <w:bCs/>
                <w:szCs w:val="21"/>
              </w:rPr>
            </w:pPr>
            <w:r>
              <w:rPr>
                <w:bCs/>
                <w:szCs w:val="21"/>
              </w:rPr>
              <w:t>校准使用的计量标准装置</w:t>
            </w:r>
          </w:p>
        </w:tc>
      </w:tr>
      <w:tr w14:paraId="2CEE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089" w:type="dxa"/>
            <w:vAlign w:val="center"/>
          </w:tcPr>
          <w:p w14:paraId="06CDCC20">
            <w:pPr>
              <w:jc w:val="center"/>
              <w:rPr>
                <w:bCs/>
                <w:szCs w:val="21"/>
              </w:rPr>
            </w:pPr>
            <w:r>
              <w:rPr>
                <w:bCs/>
                <w:szCs w:val="21"/>
              </w:rPr>
              <w:t>名   称</w:t>
            </w:r>
          </w:p>
        </w:tc>
        <w:tc>
          <w:tcPr>
            <w:tcW w:w="1843" w:type="dxa"/>
            <w:gridSpan w:val="2"/>
            <w:vAlign w:val="center"/>
          </w:tcPr>
          <w:p w14:paraId="201CA6A4">
            <w:pPr>
              <w:ind w:firstLine="630" w:firstLineChars="300"/>
              <w:jc w:val="center"/>
              <w:rPr>
                <w:bCs/>
                <w:szCs w:val="21"/>
              </w:rPr>
            </w:pPr>
            <w:r>
              <w:rPr>
                <w:bCs/>
                <w:szCs w:val="21"/>
              </w:rPr>
              <w:t>测量范围</w:t>
            </w:r>
          </w:p>
        </w:tc>
        <w:tc>
          <w:tcPr>
            <w:tcW w:w="2835" w:type="dxa"/>
            <w:gridSpan w:val="3"/>
            <w:vAlign w:val="center"/>
          </w:tcPr>
          <w:p w14:paraId="0631B234">
            <w:pPr>
              <w:jc w:val="center"/>
              <w:rPr>
                <w:bCs/>
                <w:szCs w:val="21"/>
              </w:rPr>
            </w:pPr>
            <w:r>
              <w:rPr>
                <w:bCs/>
                <w:szCs w:val="21"/>
              </w:rPr>
              <w:t>不确定度/准确度等级</w:t>
            </w:r>
          </w:p>
          <w:p w14:paraId="3B8E3973">
            <w:pPr>
              <w:jc w:val="center"/>
              <w:rPr>
                <w:bCs/>
                <w:szCs w:val="21"/>
              </w:rPr>
            </w:pPr>
            <w:r>
              <w:rPr>
                <w:bCs/>
                <w:szCs w:val="21"/>
              </w:rPr>
              <w:t>/最大允误差</w:t>
            </w:r>
          </w:p>
        </w:tc>
        <w:tc>
          <w:tcPr>
            <w:tcW w:w="2126" w:type="dxa"/>
            <w:gridSpan w:val="2"/>
            <w:vAlign w:val="center"/>
          </w:tcPr>
          <w:p w14:paraId="5A3ED255">
            <w:pPr>
              <w:jc w:val="center"/>
              <w:rPr>
                <w:bCs/>
                <w:szCs w:val="21"/>
              </w:rPr>
            </w:pPr>
            <w:r>
              <w:rPr>
                <w:bCs/>
                <w:szCs w:val="21"/>
              </w:rPr>
              <w:t>计量标准证书号</w:t>
            </w:r>
          </w:p>
        </w:tc>
        <w:tc>
          <w:tcPr>
            <w:tcW w:w="1256" w:type="dxa"/>
            <w:vAlign w:val="center"/>
          </w:tcPr>
          <w:p w14:paraId="3717F3C0">
            <w:pPr>
              <w:jc w:val="center"/>
              <w:rPr>
                <w:bCs/>
                <w:szCs w:val="21"/>
              </w:rPr>
            </w:pPr>
            <w:r>
              <w:rPr>
                <w:bCs/>
                <w:szCs w:val="21"/>
              </w:rPr>
              <w:t>有效期至</w:t>
            </w:r>
          </w:p>
        </w:tc>
      </w:tr>
      <w:tr w14:paraId="0ACB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089" w:type="dxa"/>
          </w:tcPr>
          <w:p w14:paraId="63A0E592">
            <w:pPr>
              <w:rPr>
                <w:bCs/>
                <w:szCs w:val="21"/>
              </w:rPr>
            </w:pPr>
          </w:p>
        </w:tc>
        <w:tc>
          <w:tcPr>
            <w:tcW w:w="1843" w:type="dxa"/>
            <w:gridSpan w:val="2"/>
          </w:tcPr>
          <w:p w14:paraId="2E93F2B3">
            <w:pPr>
              <w:rPr>
                <w:bCs/>
                <w:szCs w:val="21"/>
              </w:rPr>
            </w:pPr>
          </w:p>
        </w:tc>
        <w:tc>
          <w:tcPr>
            <w:tcW w:w="2835" w:type="dxa"/>
            <w:gridSpan w:val="3"/>
          </w:tcPr>
          <w:p w14:paraId="7CD27CA3">
            <w:pPr>
              <w:rPr>
                <w:bCs/>
                <w:szCs w:val="21"/>
              </w:rPr>
            </w:pPr>
          </w:p>
        </w:tc>
        <w:tc>
          <w:tcPr>
            <w:tcW w:w="2126" w:type="dxa"/>
            <w:gridSpan w:val="2"/>
          </w:tcPr>
          <w:p w14:paraId="32048196">
            <w:pPr>
              <w:rPr>
                <w:bCs/>
                <w:szCs w:val="21"/>
              </w:rPr>
            </w:pPr>
          </w:p>
        </w:tc>
        <w:tc>
          <w:tcPr>
            <w:tcW w:w="1256" w:type="dxa"/>
          </w:tcPr>
          <w:p w14:paraId="71EC2172">
            <w:pPr>
              <w:rPr>
                <w:bCs/>
                <w:szCs w:val="21"/>
              </w:rPr>
            </w:pPr>
          </w:p>
        </w:tc>
      </w:tr>
      <w:tr w14:paraId="0036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9149" w:type="dxa"/>
            <w:gridSpan w:val="9"/>
            <w:vAlign w:val="center"/>
          </w:tcPr>
          <w:p w14:paraId="4DCE58F1">
            <w:pPr>
              <w:rPr>
                <w:bCs/>
                <w:szCs w:val="21"/>
              </w:rPr>
            </w:pPr>
            <w:r>
              <w:rPr>
                <w:bCs/>
                <w:szCs w:val="21"/>
              </w:rPr>
              <w:t>使用的主要计计量标准器和配套设备</w:t>
            </w:r>
          </w:p>
        </w:tc>
      </w:tr>
      <w:tr w14:paraId="3A9D1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89" w:type="dxa"/>
            <w:vAlign w:val="center"/>
          </w:tcPr>
          <w:p w14:paraId="567C41A5">
            <w:pPr>
              <w:rPr>
                <w:bCs/>
                <w:szCs w:val="21"/>
              </w:rPr>
            </w:pPr>
            <w:r>
              <w:rPr>
                <w:bCs/>
                <w:szCs w:val="21"/>
              </w:rPr>
              <w:t>名   称</w:t>
            </w:r>
          </w:p>
        </w:tc>
        <w:tc>
          <w:tcPr>
            <w:tcW w:w="810" w:type="dxa"/>
            <w:vAlign w:val="center"/>
          </w:tcPr>
          <w:p w14:paraId="77EF44EF">
            <w:pPr>
              <w:rPr>
                <w:bCs/>
                <w:szCs w:val="21"/>
              </w:rPr>
            </w:pPr>
            <w:r>
              <w:rPr>
                <w:bCs/>
                <w:szCs w:val="21"/>
              </w:rPr>
              <w:t>规格</w:t>
            </w:r>
          </w:p>
          <w:p w14:paraId="313485ED">
            <w:pPr>
              <w:rPr>
                <w:bCs/>
                <w:szCs w:val="21"/>
              </w:rPr>
            </w:pPr>
            <w:r>
              <w:rPr>
                <w:bCs/>
                <w:szCs w:val="21"/>
              </w:rPr>
              <w:t>型号</w:t>
            </w:r>
          </w:p>
        </w:tc>
        <w:tc>
          <w:tcPr>
            <w:tcW w:w="1033" w:type="dxa"/>
            <w:vAlign w:val="center"/>
          </w:tcPr>
          <w:p w14:paraId="4702ADBD">
            <w:pPr>
              <w:rPr>
                <w:bCs/>
                <w:szCs w:val="21"/>
              </w:rPr>
            </w:pPr>
            <w:r>
              <w:rPr>
                <w:bCs/>
                <w:szCs w:val="21"/>
              </w:rPr>
              <w:t>测量范围</w:t>
            </w:r>
          </w:p>
        </w:tc>
        <w:tc>
          <w:tcPr>
            <w:tcW w:w="1315" w:type="dxa"/>
            <w:vAlign w:val="center"/>
          </w:tcPr>
          <w:p w14:paraId="4CD000EE">
            <w:pPr>
              <w:rPr>
                <w:bCs/>
                <w:szCs w:val="21"/>
              </w:rPr>
            </w:pPr>
            <w:r>
              <w:rPr>
                <w:bCs/>
                <w:szCs w:val="21"/>
              </w:rPr>
              <w:t>出厂编号/设备号</w:t>
            </w:r>
          </w:p>
        </w:tc>
        <w:tc>
          <w:tcPr>
            <w:tcW w:w="1405" w:type="dxa"/>
            <w:vAlign w:val="center"/>
          </w:tcPr>
          <w:p w14:paraId="62C0790F">
            <w:pPr>
              <w:rPr>
                <w:bCs/>
                <w:szCs w:val="21"/>
              </w:rPr>
            </w:pPr>
            <w:r>
              <w:rPr>
                <w:bCs/>
                <w:szCs w:val="21"/>
              </w:rPr>
              <w:t>不确定度/准确度等级/最大允误差</w:t>
            </w:r>
          </w:p>
        </w:tc>
        <w:tc>
          <w:tcPr>
            <w:tcW w:w="1107" w:type="dxa"/>
            <w:gridSpan w:val="2"/>
            <w:vAlign w:val="center"/>
          </w:tcPr>
          <w:p w14:paraId="0CF1230C">
            <w:pPr>
              <w:rPr>
                <w:bCs/>
                <w:szCs w:val="21"/>
              </w:rPr>
            </w:pPr>
            <w:r>
              <w:rPr>
                <w:bCs/>
                <w:szCs w:val="21"/>
              </w:rPr>
              <w:t>溯源证书号</w:t>
            </w:r>
          </w:p>
        </w:tc>
        <w:tc>
          <w:tcPr>
            <w:tcW w:w="1134" w:type="dxa"/>
            <w:vAlign w:val="center"/>
          </w:tcPr>
          <w:p w14:paraId="19DA3ABC">
            <w:pPr>
              <w:rPr>
                <w:bCs/>
                <w:szCs w:val="21"/>
              </w:rPr>
            </w:pPr>
            <w:r>
              <w:rPr>
                <w:bCs/>
                <w:szCs w:val="21"/>
              </w:rPr>
              <w:t>有效期至</w:t>
            </w:r>
          </w:p>
        </w:tc>
        <w:tc>
          <w:tcPr>
            <w:tcW w:w="1256" w:type="dxa"/>
            <w:vAlign w:val="center"/>
          </w:tcPr>
          <w:p w14:paraId="640BFAB0">
            <w:pPr>
              <w:rPr>
                <w:bCs/>
                <w:szCs w:val="21"/>
              </w:rPr>
            </w:pPr>
            <w:r>
              <w:rPr>
                <w:bCs/>
                <w:szCs w:val="21"/>
              </w:rPr>
              <w:t>上级溯源机构</w:t>
            </w:r>
          </w:p>
        </w:tc>
      </w:tr>
      <w:tr w14:paraId="0C76C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89" w:type="dxa"/>
          </w:tcPr>
          <w:p w14:paraId="3829C853">
            <w:pPr>
              <w:rPr>
                <w:bCs/>
                <w:szCs w:val="21"/>
              </w:rPr>
            </w:pPr>
          </w:p>
        </w:tc>
        <w:tc>
          <w:tcPr>
            <w:tcW w:w="810" w:type="dxa"/>
            <w:vAlign w:val="center"/>
          </w:tcPr>
          <w:p w14:paraId="35F6EC99">
            <w:pPr>
              <w:rPr>
                <w:bCs/>
                <w:szCs w:val="21"/>
              </w:rPr>
            </w:pPr>
          </w:p>
        </w:tc>
        <w:tc>
          <w:tcPr>
            <w:tcW w:w="1033" w:type="dxa"/>
            <w:vAlign w:val="center"/>
          </w:tcPr>
          <w:p w14:paraId="5CDF7841">
            <w:pPr>
              <w:rPr>
                <w:bCs/>
                <w:szCs w:val="21"/>
              </w:rPr>
            </w:pPr>
          </w:p>
        </w:tc>
        <w:tc>
          <w:tcPr>
            <w:tcW w:w="1315" w:type="dxa"/>
            <w:vAlign w:val="center"/>
          </w:tcPr>
          <w:p w14:paraId="04154B2E">
            <w:pPr>
              <w:rPr>
                <w:bCs/>
                <w:szCs w:val="21"/>
              </w:rPr>
            </w:pPr>
          </w:p>
        </w:tc>
        <w:tc>
          <w:tcPr>
            <w:tcW w:w="1405" w:type="dxa"/>
            <w:vAlign w:val="center"/>
          </w:tcPr>
          <w:p w14:paraId="3FF1D6F6">
            <w:pPr>
              <w:rPr>
                <w:bCs/>
                <w:szCs w:val="21"/>
              </w:rPr>
            </w:pPr>
          </w:p>
        </w:tc>
        <w:tc>
          <w:tcPr>
            <w:tcW w:w="1107" w:type="dxa"/>
            <w:gridSpan w:val="2"/>
          </w:tcPr>
          <w:p w14:paraId="3BD07E7F">
            <w:pPr>
              <w:rPr>
                <w:bCs/>
                <w:szCs w:val="21"/>
              </w:rPr>
            </w:pPr>
          </w:p>
        </w:tc>
        <w:tc>
          <w:tcPr>
            <w:tcW w:w="1134" w:type="dxa"/>
          </w:tcPr>
          <w:p w14:paraId="4891B3E4">
            <w:pPr>
              <w:rPr>
                <w:bCs/>
                <w:szCs w:val="21"/>
              </w:rPr>
            </w:pPr>
          </w:p>
        </w:tc>
        <w:tc>
          <w:tcPr>
            <w:tcW w:w="1256" w:type="dxa"/>
          </w:tcPr>
          <w:p w14:paraId="18AEFEEF">
            <w:pPr>
              <w:rPr>
                <w:bCs/>
                <w:szCs w:val="21"/>
              </w:rPr>
            </w:pPr>
          </w:p>
        </w:tc>
      </w:tr>
    </w:tbl>
    <w:p w14:paraId="43B4A3B9">
      <w:pPr>
        <w:pStyle w:val="142"/>
        <w:tabs>
          <w:tab w:val="left" w:pos="1365"/>
        </w:tabs>
        <w:spacing w:before="312" w:beforeLines="100" w:line="360" w:lineRule="auto"/>
        <w:rPr>
          <w:rFonts w:ascii="Times New Roman" w:hAnsi="Times New Roman" w:cs="Times New Roman"/>
          <w:color w:val="000000"/>
          <w:lang w:val="en-US" w:eastAsia="zh-CN" w:bidi="en-US"/>
        </w:rPr>
      </w:pPr>
      <w:r>
        <w:rPr>
          <w:rFonts w:ascii="Times New Roman" w:hAnsi="Times New Roman" w:eastAsia="Times New Roman" w:cs="Times New Roman"/>
          <w:color w:val="000000"/>
          <w:sz w:val="21"/>
          <w:szCs w:val="21"/>
          <w:lang w:val="en-US" w:eastAsia="zh-CN" w:bidi="en-US"/>
        </w:rPr>
        <w:t>1</w:t>
      </w:r>
      <w:r>
        <w:rPr>
          <w:rFonts w:ascii="Times New Roman" w:hAnsi="Times New Roman" w:cs="Times New Roman"/>
          <w:color w:val="000000"/>
          <w:sz w:val="21"/>
          <w:szCs w:val="21"/>
          <w:lang w:val="en-US" w:eastAsia="zh-CN" w:bidi="en-US"/>
        </w:rPr>
        <w:t xml:space="preserve"> </w:t>
      </w:r>
      <w:r>
        <w:rPr>
          <w:rFonts w:ascii="Times New Roman" w:hAnsi="Times New Roman" w:cs="Times New Roman"/>
          <w:color w:val="000000"/>
          <w:sz w:val="21"/>
          <w:szCs w:val="21"/>
          <w:lang w:eastAsia="zh-CN"/>
        </w:rPr>
        <w:t>外观检查：</w:t>
      </w:r>
    </w:p>
    <w:p w14:paraId="03F9CB79">
      <w:pPr>
        <w:spacing w:line="360" w:lineRule="auto"/>
        <w:rPr>
          <w:bCs/>
          <w:szCs w:val="21"/>
        </w:rPr>
      </w:pPr>
      <w:r>
        <w:rPr>
          <w:rFonts w:eastAsia="Times New Roman"/>
          <w:color w:val="000000"/>
          <w:szCs w:val="21"/>
          <w:lang w:bidi="en-US"/>
        </w:rPr>
        <w:t>2</w:t>
      </w:r>
      <w:r>
        <w:rPr>
          <w:color w:val="000000"/>
          <w:szCs w:val="21"/>
          <w:lang w:bidi="en-US"/>
        </w:rPr>
        <w:t xml:space="preserve"> </w:t>
      </w:r>
      <w:r>
        <w:rPr>
          <w:color w:val="000000"/>
          <w:szCs w:val="21"/>
        </w:rPr>
        <w:t>电子单元校准（</w:t>
      </w:r>
      <w:r>
        <w:rPr>
          <w:bCs/>
          <w:szCs w:val="21"/>
        </w:rPr>
        <w:t>被校电导率仪电导池常数参考值</w:t>
      </w:r>
      <w:r>
        <w:rPr>
          <w:bCs/>
          <w:i/>
          <w:szCs w:val="21"/>
        </w:rPr>
        <w:t>K</w:t>
      </w:r>
      <w:r>
        <w:rPr>
          <w:bCs/>
          <w:szCs w:val="21"/>
          <w:vertAlign w:val="subscript"/>
        </w:rPr>
        <w:t>cellR</w:t>
      </w:r>
      <w:r>
        <w:rPr>
          <w:bCs/>
          <w:szCs w:val="21"/>
        </w:rPr>
        <w:t>：</w:t>
      </w:r>
      <w:r>
        <w:rPr>
          <w:bCs/>
          <w:szCs w:val="21"/>
          <w:u w:val="single"/>
        </w:rPr>
        <w:t xml:space="preserve">       </w:t>
      </w:r>
      <w:r>
        <w:rPr>
          <w:bCs/>
          <w:szCs w:val="21"/>
        </w:rPr>
        <w:t>cm</w:t>
      </w:r>
      <w:r>
        <w:rPr>
          <w:bCs/>
          <w:szCs w:val="21"/>
          <w:vertAlign w:val="superscript"/>
        </w:rPr>
        <w:t>-1</w:t>
      </w:r>
      <w:r>
        <w:rPr>
          <w:bCs/>
          <w:szCs w:val="21"/>
        </w:rPr>
        <w:t>，参考温度</w:t>
      </w:r>
      <w:r>
        <w:rPr>
          <w:bCs/>
          <w:i/>
          <w:szCs w:val="21"/>
        </w:rPr>
        <w:t>T</w:t>
      </w:r>
      <w:r>
        <w:rPr>
          <w:bCs/>
          <w:szCs w:val="21"/>
          <w:vertAlign w:val="subscript"/>
        </w:rPr>
        <w:t>R</w:t>
      </w:r>
      <w:r>
        <w:rPr>
          <w:bCs/>
          <w:szCs w:val="21"/>
          <w:u w:val="single"/>
        </w:rPr>
        <w:t xml:space="preserve">     </w:t>
      </w:r>
      <w:r>
        <w:rPr>
          <w:bCs/>
          <w:szCs w:val="21"/>
        </w:rPr>
        <w:t>℃</w:t>
      </w:r>
      <w:r>
        <w:rPr>
          <w:color w:val="000000"/>
          <w:szCs w:val="21"/>
        </w:rPr>
        <w:t>）</w:t>
      </w:r>
    </w:p>
    <w:p w14:paraId="20FF9D94">
      <w:pPr>
        <w:pStyle w:val="142"/>
        <w:spacing w:line="360" w:lineRule="auto"/>
        <w:rPr>
          <w:rFonts w:ascii="Times New Roman" w:hAnsi="Times New Roman" w:cs="Times New Roman"/>
          <w:color w:val="000000"/>
          <w:sz w:val="21"/>
          <w:szCs w:val="21"/>
          <w:lang w:val="en-US" w:eastAsia="zh-CN" w:bidi="en-US"/>
        </w:rPr>
      </w:pPr>
      <w:r>
        <w:rPr>
          <w:rFonts w:ascii="Times New Roman" w:hAnsi="Times New Roman" w:eastAsia="Times New Roman" w:cs="Times New Roman"/>
          <w:color w:val="000000"/>
          <w:sz w:val="21"/>
          <w:szCs w:val="21"/>
          <w:lang w:val="en-US" w:eastAsia="zh-CN" w:bidi="en-US"/>
        </w:rPr>
        <w:t>2</w:t>
      </w:r>
      <w:r>
        <w:rPr>
          <w:rFonts w:ascii="Times New Roman" w:hAnsi="Times New Roman" w:cs="Times New Roman"/>
          <w:color w:val="000000"/>
          <w:sz w:val="21"/>
          <w:szCs w:val="21"/>
          <w:lang w:val="en-US" w:eastAsia="zh-CN" w:bidi="en-US"/>
        </w:rPr>
        <w:t xml:space="preserve">.1 </w:t>
      </w:r>
      <w:r>
        <w:rPr>
          <w:rFonts w:ascii="Times New Roman" w:hAnsi="Times New Roman" w:cs="Times New Roman"/>
          <w:color w:val="000000"/>
          <w:sz w:val="21"/>
          <w:szCs w:val="21"/>
        </w:rPr>
        <w:t>电子单元引用误差：</w:t>
      </w:r>
      <w:r>
        <w:rPr>
          <w:rFonts w:ascii="Times New Roman" w:hAnsi="Times New Roman" w:cs="Times New Roman"/>
          <w:color w:val="000000"/>
          <w:sz w:val="21"/>
          <w:szCs w:val="21"/>
          <w:lang w:eastAsia="zh-CN"/>
        </w:rPr>
        <w:t xml:space="preserve">                                               电导率</w:t>
      </w:r>
      <w:r>
        <w:rPr>
          <w:rFonts w:ascii="Times New Roman" w:hAnsi="Times New Roman" w:cs="Times New Roman"/>
          <w:color w:val="000000"/>
          <w:lang w:bidi="en-US"/>
        </w:rPr>
        <w:t>（</w:t>
      </w:r>
      <w:r>
        <w:rPr>
          <w:rFonts w:ascii="Times New Roman" w:hAnsi="Times New Roman" w:cs="Times New Roman"/>
        </w:rPr>
        <w:t>μ</w:t>
      </w:r>
      <w:r>
        <w:rPr>
          <w:rFonts w:ascii="Times New Roman" w:hAnsi="Times New Roman" w:eastAsia="Times New Roman" w:cs="Times New Roman"/>
        </w:rPr>
        <w:t>S • cm</w:t>
      </w:r>
      <w:r>
        <w:rPr>
          <w:rFonts w:ascii="Times New Roman" w:hAnsi="Times New Roman" w:cs="Times New Roman"/>
          <w:vertAlign w:val="superscript"/>
        </w:rPr>
        <w:t>-1</w:t>
      </w:r>
      <w:r>
        <w:rPr>
          <w:rFonts w:ascii="Times New Roman" w:hAnsi="Times New Roman" w:cs="Times New Roman"/>
          <w:color w:val="000000"/>
          <w:lang w:bidi="en-US"/>
        </w:rPr>
        <w:t>）</w:t>
      </w:r>
    </w:p>
    <w:tbl>
      <w:tblPr>
        <w:tblStyle w:val="35"/>
        <w:tblpPr w:leftFromText="180" w:rightFromText="180" w:vertAnchor="text" w:tblpXSpec="center" w:tblpY="1"/>
        <w:tblOverlap w:val="never"/>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885"/>
        <w:gridCol w:w="1939"/>
        <w:gridCol w:w="1631"/>
        <w:gridCol w:w="2052"/>
      </w:tblGrid>
      <w:tr w14:paraId="46F14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596" w:type="dxa"/>
            <w:vAlign w:val="center"/>
          </w:tcPr>
          <w:p w14:paraId="094CE839">
            <w:pPr>
              <w:jc w:val="center"/>
              <w:rPr>
                <w:bCs/>
                <w:szCs w:val="21"/>
              </w:rPr>
            </w:pPr>
            <w:r>
              <w:rPr>
                <w:bCs/>
                <w:szCs w:val="21"/>
              </w:rPr>
              <w:t>量程</w:t>
            </w:r>
            <m:oMath>
              <m:sSub>
                <m:sSubPr>
                  <m:ctrlPr>
                    <w:rPr>
                      <w:rFonts w:ascii="Cambria Math" w:hAnsi="Cambria Math"/>
                    </w:rPr>
                  </m:ctrlPr>
                </m:sSubPr>
                <m:e>
                  <m:r>
                    <m:rPr>
                      <m:nor/>
                    </m:rPr>
                    <w:rPr>
                      <w:i/>
                    </w:rPr>
                    <m:t>κ</m:t>
                  </m:r>
                  <m:ctrlPr>
                    <w:rPr>
                      <w:rFonts w:ascii="Cambria Math" w:hAnsi="Cambria Math"/>
                    </w:rPr>
                  </m:ctrlPr>
                </m:e>
                <m:sub>
                  <m:r>
                    <m:rPr>
                      <m:nor/>
                      <m:sty m:val="p"/>
                    </m:rPr>
                    <m:t>F</m:t>
                  </m:r>
                  <m:ctrlPr>
                    <w:rPr>
                      <w:rFonts w:ascii="Cambria Math" w:hAnsi="Cambria Math"/>
                    </w:rPr>
                  </m:ctrlPr>
                </m:sub>
              </m:sSub>
            </m:oMath>
          </w:p>
        </w:tc>
        <w:tc>
          <w:tcPr>
            <w:tcW w:w="1885" w:type="dxa"/>
            <w:vAlign w:val="center"/>
          </w:tcPr>
          <w:p w14:paraId="667581AF">
            <w:pPr>
              <w:jc w:val="center"/>
              <w:rPr>
                <w:bCs/>
                <w:szCs w:val="21"/>
              </w:rPr>
            </w:pPr>
            <w:r>
              <w:rPr>
                <w:bCs/>
                <w:szCs w:val="21"/>
              </w:rPr>
              <w:t>标准电导率</w:t>
            </w:r>
            <m:oMath>
              <m:sSub>
                <m:sSubPr>
                  <m:ctrlPr>
                    <w:rPr>
                      <w:rFonts w:ascii="Cambria Math" w:hAnsi="Cambria Math"/>
                      <w:sz w:val="24"/>
                      <w:szCs w:val="24"/>
                    </w:rPr>
                  </m:ctrlPr>
                </m:sSubPr>
                <m:e>
                  <m:r>
                    <m:rPr>
                      <m:nor/>
                    </m:rPr>
                    <w:rPr>
                      <w:i/>
                      <w:sz w:val="24"/>
                      <w:szCs w:val="24"/>
                    </w:rPr>
                    <m:t>κ</m:t>
                  </m:r>
                  <m:ctrlPr>
                    <w:rPr>
                      <w:rFonts w:ascii="Cambria Math" w:hAnsi="Cambria Math"/>
                      <w:sz w:val="24"/>
                      <w:szCs w:val="24"/>
                    </w:rPr>
                  </m:ctrlPr>
                </m:e>
                <m:sub>
                  <m:r>
                    <m:rPr>
                      <m:nor/>
                      <m:sty m:val="p"/>
                    </m:rPr>
                    <w:rPr>
                      <w:iCs/>
                      <w:sz w:val="24"/>
                      <w:szCs w:val="24"/>
                    </w:rPr>
                    <m:t>s</m:t>
                  </m:r>
                  <m:ctrlPr>
                    <w:rPr>
                      <w:rFonts w:ascii="Cambria Math" w:hAnsi="Cambria Math"/>
                      <w:sz w:val="24"/>
                      <w:szCs w:val="24"/>
                    </w:rPr>
                  </m:ctrlPr>
                </m:sub>
              </m:sSub>
            </m:oMath>
          </w:p>
        </w:tc>
        <w:tc>
          <w:tcPr>
            <w:tcW w:w="1939" w:type="dxa"/>
            <w:vAlign w:val="center"/>
          </w:tcPr>
          <w:p w14:paraId="44FD1281">
            <w:pPr>
              <w:jc w:val="center"/>
              <w:rPr>
                <w:bCs/>
                <w:szCs w:val="21"/>
              </w:rPr>
            </w:pPr>
            <w:r>
              <w:rPr>
                <w:bCs/>
                <w:szCs w:val="21"/>
              </w:rPr>
              <w:t>测量值</w:t>
            </w:r>
            <m:oMath>
              <m:sSub>
                <m:sSubPr>
                  <m:ctrlPr>
                    <w:rPr>
                      <w:rFonts w:ascii="Cambria Math" w:hAnsi="Cambria Math"/>
                      <w:sz w:val="24"/>
                      <w:szCs w:val="24"/>
                    </w:rPr>
                  </m:ctrlPr>
                </m:sSubPr>
                <m:e>
                  <m:r>
                    <m:rPr>
                      <m:nor/>
                    </m:rPr>
                    <w:rPr>
                      <w:i/>
                      <w:sz w:val="24"/>
                      <w:szCs w:val="24"/>
                    </w:rPr>
                    <m:t>κ</m:t>
                  </m:r>
                  <m:ctrlPr>
                    <w:rPr>
                      <w:rFonts w:ascii="Cambria Math" w:hAnsi="Cambria Math"/>
                      <w:sz w:val="24"/>
                      <w:szCs w:val="24"/>
                    </w:rPr>
                  </m:ctrlPr>
                </m:e>
                <m:sub>
                  <m:r>
                    <m:rPr>
                      <m:nor/>
                      <m:sty m:val="p"/>
                    </m:rPr>
                    <w:rPr>
                      <w:iCs/>
                      <w:sz w:val="24"/>
                      <w:szCs w:val="24"/>
                    </w:rPr>
                    <m:t>M</m:t>
                  </m:r>
                  <m:ctrlPr>
                    <w:rPr>
                      <w:rFonts w:ascii="Cambria Math" w:hAnsi="Cambria Math"/>
                      <w:sz w:val="24"/>
                      <w:szCs w:val="24"/>
                    </w:rPr>
                  </m:ctrlPr>
                </m:sub>
              </m:sSub>
            </m:oMath>
          </w:p>
        </w:tc>
        <w:tc>
          <w:tcPr>
            <w:tcW w:w="1631" w:type="dxa"/>
            <w:vAlign w:val="center"/>
          </w:tcPr>
          <w:p w14:paraId="3BBBC956">
            <w:pPr>
              <w:ind w:left="420" w:hanging="420"/>
              <w:jc w:val="center"/>
              <w:rPr>
                <w:bCs/>
                <w:szCs w:val="21"/>
              </w:rPr>
            </w:pPr>
            <w:r>
              <w:rPr>
                <w:bCs/>
                <w:szCs w:val="21"/>
              </w:rPr>
              <w:t>误差Δ</w:t>
            </w:r>
            <w:r>
              <w:rPr>
                <w:bCs/>
                <w:position w:val="-4"/>
                <w:szCs w:val="21"/>
              </w:rPr>
              <w:object>
                <v:shape id="_x0000_i1026" o:spt="75" type="#_x0000_t75" style="height:10.05pt;width:11.05pt;" o:ole="t" filled="f" o:preferrelative="t" stroked="f" coordsize="21600,21600">
                  <v:path/>
                  <v:fill on="f" focussize="0,0"/>
                  <v:stroke on="f" joinstyle="miter"/>
                  <v:imagedata r:id="rId30" o:title=""/>
                  <o:lock v:ext="edit" aspectratio="t"/>
                  <w10:wrap type="none"/>
                  <w10:anchorlock/>
                </v:shape>
                <o:OLEObject Type="Embed" ProgID="Equation.3" ShapeID="_x0000_i1026" DrawAspect="Content" ObjectID="_1468075726" r:id="rId29">
                  <o:LockedField>false</o:LockedField>
                </o:OLEObject>
              </w:object>
            </w:r>
          </w:p>
        </w:tc>
        <w:tc>
          <w:tcPr>
            <w:tcW w:w="2052" w:type="dxa"/>
            <w:vAlign w:val="center"/>
          </w:tcPr>
          <w:p w14:paraId="2E27C65B">
            <w:pPr>
              <w:jc w:val="center"/>
              <w:rPr>
                <w:bCs/>
                <w:szCs w:val="21"/>
              </w:rPr>
            </w:pPr>
            <w:r>
              <w:rPr>
                <w:bCs/>
                <w:szCs w:val="21"/>
              </w:rPr>
              <w:t>引用误差</w:t>
            </w:r>
            <m:oMath>
              <m:f>
                <m:fPr>
                  <m:ctrlPr>
                    <w:rPr>
                      <w:rFonts w:ascii="Cambria Math" w:hAnsi="Cambria Math"/>
                      <w:sz w:val="24"/>
                      <w:szCs w:val="24"/>
                    </w:rPr>
                  </m:ctrlPr>
                </m:fPr>
                <m:num>
                  <m:sSub>
                    <m:sSubPr>
                      <m:ctrlPr>
                        <w:rPr>
                          <w:rFonts w:ascii="Cambria Math" w:hAnsi="Cambria Math"/>
                          <w:sz w:val="24"/>
                          <w:szCs w:val="24"/>
                        </w:rPr>
                      </m:ctrlPr>
                    </m:sSubPr>
                    <m:e>
                      <m:r>
                        <m:rPr>
                          <m:nor/>
                        </m:rPr>
                        <w:rPr>
                          <w:i/>
                          <w:sz w:val="24"/>
                          <w:szCs w:val="24"/>
                        </w:rPr>
                        <m:t>κ</m:t>
                      </m:r>
                      <m:ctrlPr>
                        <w:rPr>
                          <w:rFonts w:ascii="Cambria Math" w:hAnsi="Cambria Math"/>
                          <w:sz w:val="24"/>
                          <w:szCs w:val="24"/>
                        </w:rPr>
                      </m:ctrlPr>
                    </m:e>
                    <m:sub>
                      <m:r>
                        <m:rPr>
                          <m:nor/>
                          <m:sty m:val="p"/>
                        </m:rPr>
                        <w:rPr>
                          <w:iCs/>
                          <w:sz w:val="24"/>
                          <w:szCs w:val="24"/>
                        </w:rPr>
                        <m:t>M</m:t>
                      </m:r>
                      <m:ctrlPr>
                        <w:rPr>
                          <w:rFonts w:ascii="Cambria Math" w:hAnsi="Cambria Math"/>
                          <w:sz w:val="24"/>
                          <w:szCs w:val="24"/>
                        </w:rPr>
                      </m:ctrlPr>
                    </m:sub>
                  </m:sSub>
                  <m:r>
                    <m:rPr>
                      <m:nor/>
                      <m:sty m:val="p"/>
                    </m:rPr>
                    <w:rPr>
                      <w:sz w:val="24"/>
                      <w:szCs w:val="24"/>
                    </w:rPr>
                    <m:t>-</m:t>
                  </m:r>
                  <m:sSub>
                    <m:sSubPr>
                      <m:ctrlPr>
                        <w:rPr>
                          <w:rFonts w:ascii="Cambria Math" w:hAnsi="Cambria Math"/>
                          <w:sz w:val="24"/>
                          <w:szCs w:val="24"/>
                        </w:rPr>
                      </m:ctrlPr>
                    </m:sSubPr>
                    <m:e>
                      <m:r>
                        <m:rPr>
                          <m:nor/>
                        </m:rPr>
                        <w:rPr>
                          <w:i/>
                          <w:sz w:val="24"/>
                          <w:szCs w:val="24"/>
                        </w:rPr>
                        <m:t>κ</m:t>
                      </m:r>
                      <m:ctrlPr>
                        <w:rPr>
                          <w:rFonts w:ascii="Cambria Math" w:hAnsi="Cambria Math"/>
                          <w:sz w:val="24"/>
                          <w:szCs w:val="24"/>
                        </w:rPr>
                      </m:ctrlPr>
                    </m:e>
                    <m:sub>
                      <m:r>
                        <m:rPr>
                          <m:nor/>
                          <m:sty m:val="p"/>
                        </m:rPr>
                        <w:rPr>
                          <w:iCs/>
                          <w:sz w:val="24"/>
                          <w:szCs w:val="24"/>
                        </w:rPr>
                        <m:t>s</m:t>
                      </m:r>
                      <m:ctrlPr>
                        <w:rPr>
                          <w:rFonts w:ascii="Cambria Math" w:hAnsi="Cambria Math"/>
                          <w:sz w:val="24"/>
                          <w:szCs w:val="24"/>
                        </w:rPr>
                      </m:ctrlPr>
                    </m:sub>
                  </m:sSub>
                  <m:ctrlPr>
                    <w:rPr>
                      <w:rFonts w:ascii="Cambria Math" w:hAnsi="Cambria Math"/>
                      <w:sz w:val="24"/>
                      <w:szCs w:val="24"/>
                    </w:rPr>
                  </m:ctrlPr>
                </m:num>
                <m:den>
                  <m:sSub>
                    <m:sSubPr>
                      <m:ctrlPr>
                        <w:rPr>
                          <w:rFonts w:ascii="Cambria Math" w:hAnsi="Cambria Math"/>
                        </w:rPr>
                      </m:ctrlPr>
                    </m:sSubPr>
                    <m:e>
                      <m:r>
                        <m:rPr>
                          <m:nor/>
                        </m:rPr>
                        <w:rPr>
                          <w:i/>
                        </w:rPr>
                        <m:t>κ</m:t>
                      </m:r>
                      <m:ctrlPr>
                        <w:rPr>
                          <w:rFonts w:ascii="Cambria Math" w:hAnsi="Cambria Math"/>
                        </w:rPr>
                      </m:ctrlPr>
                    </m:e>
                    <m:sub>
                      <m:r>
                        <m:rPr>
                          <m:nor/>
                          <m:sty m:val="p"/>
                        </m:rPr>
                        <m:t>F</m:t>
                      </m:r>
                      <m:ctrlPr>
                        <w:rPr>
                          <w:rFonts w:ascii="Cambria Math" w:hAnsi="Cambria Math"/>
                        </w:rPr>
                      </m:ctrlPr>
                    </m:sub>
                  </m:sSub>
                  <m:ctrlPr>
                    <w:rPr>
                      <w:rFonts w:ascii="Cambria Math" w:hAnsi="Cambria Math"/>
                      <w:sz w:val="24"/>
                      <w:szCs w:val="24"/>
                    </w:rPr>
                  </m:ctrlPr>
                </m:den>
              </m:f>
            </m:oMath>
          </w:p>
        </w:tc>
      </w:tr>
      <w:tr w14:paraId="0615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96" w:type="dxa"/>
            <w:vMerge w:val="restart"/>
            <w:vAlign w:val="center"/>
          </w:tcPr>
          <w:p w14:paraId="31AE0422">
            <w:pPr>
              <w:jc w:val="center"/>
              <w:rPr>
                <w:bCs/>
                <w:sz w:val="24"/>
              </w:rPr>
            </w:pPr>
          </w:p>
        </w:tc>
        <w:tc>
          <w:tcPr>
            <w:tcW w:w="1885" w:type="dxa"/>
            <w:vAlign w:val="center"/>
          </w:tcPr>
          <w:p w14:paraId="7BE14991">
            <w:pPr>
              <w:jc w:val="center"/>
              <w:rPr>
                <w:bCs/>
                <w:sz w:val="24"/>
              </w:rPr>
            </w:pPr>
          </w:p>
        </w:tc>
        <w:tc>
          <w:tcPr>
            <w:tcW w:w="1939" w:type="dxa"/>
            <w:vAlign w:val="center"/>
          </w:tcPr>
          <w:p w14:paraId="0CD028E1">
            <w:pPr>
              <w:jc w:val="center"/>
              <w:rPr>
                <w:bCs/>
                <w:sz w:val="24"/>
              </w:rPr>
            </w:pPr>
          </w:p>
        </w:tc>
        <w:tc>
          <w:tcPr>
            <w:tcW w:w="1631" w:type="dxa"/>
            <w:vAlign w:val="center"/>
          </w:tcPr>
          <w:p w14:paraId="28BCF41D">
            <w:pPr>
              <w:jc w:val="center"/>
              <w:rPr>
                <w:bCs/>
                <w:sz w:val="24"/>
              </w:rPr>
            </w:pPr>
          </w:p>
        </w:tc>
        <w:tc>
          <w:tcPr>
            <w:tcW w:w="2052" w:type="dxa"/>
            <w:vAlign w:val="center"/>
          </w:tcPr>
          <w:p w14:paraId="73EDD519">
            <w:pPr>
              <w:jc w:val="center"/>
              <w:rPr>
                <w:bCs/>
                <w:sz w:val="24"/>
              </w:rPr>
            </w:pPr>
          </w:p>
        </w:tc>
      </w:tr>
      <w:tr w14:paraId="1DFBE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96" w:type="dxa"/>
            <w:vMerge w:val="continue"/>
            <w:vAlign w:val="center"/>
          </w:tcPr>
          <w:p w14:paraId="71C9B62E">
            <w:pPr>
              <w:jc w:val="center"/>
              <w:rPr>
                <w:bCs/>
                <w:sz w:val="24"/>
              </w:rPr>
            </w:pPr>
          </w:p>
        </w:tc>
        <w:tc>
          <w:tcPr>
            <w:tcW w:w="1885" w:type="dxa"/>
            <w:vAlign w:val="center"/>
          </w:tcPr>
          <w:p w14:paraId="625EF7E6">
            <w:pPr>
              <w:jc w:val="center"/>
              <w:rPr>
                <w:bCs/>
                <w:sz w:val="24"/>
              </w:rPr>
            </w:pPr>
          </w:p>
        </w:tc>
        <w:tc>
          <w:tcPr>
            <w:tcW w:w="1939" w:type="dxa"/>
            <w:vAlign w:val="center"/>
          </w:tcPr>
          <w:p w14:paraId="70590FB0">
            <w:pPr>
              <w:jc w:val="center"/>
              <w:rPr>
                <w:bCs/>
                <w:sz w:val="24"/>
              </w:rPr>
            </w:pPr>
          </w:p>
        </w:tc>
        <w:tc>
          <w:tcPr>
            <w:tcW w:w="1631" w:type="dxa"/>
            <w:vAlign w:val="center"/>
          </w:tcPr>
          <w:p w14:paraId="23BBCAAD">
            <w:pPr>
              <w:jc w:val="center"/>
              <w:rPr>
                <w:bCs/>
                <w:sz w:val="24"/>
              </w:rPr>
            </w:pPr>
          </w:p>
        </w:tc>
        <w:tc>
          <w:tcPr>
            <w:tcW w:w="2052" w:type="dxa"/>
            <w:vAlign w:val="center"/>
          </w:tcPr>
          <w:p w14:paraId="765B0C83">
            <w:pPr>
              <w:jc w:val="center"/>
              <w:rPr>
                <w:bCs/>
                <w:sz w:val="24"/>
              </w:rPr>
            </w:pPr>
          </w:p>
        </w:tc>
      </w:tr>
      <w:tr w14:paraId="0ABF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1596" w:type="dxa"/>
            <w:vMerge w:val="continue"/>
            <w:vAlign w:val="center"/>
          </w:tcPr>
          <w:p w14:paraId="6455E852">
            <w:pPr>
              <w:jc w:val="center"/>
              <w:rPr>
                <w:bCs/>
                <w:sz w:val="24"/>
              </w:rPr>
            </w:pPr>
          </w:p>
        </w:tc>
        <w:tc>
          <w:tcPr>
            <w:tcW w:w="1885" w:type="dxa"/>
            <w:vAlign w:val="center"/>
          </w:tcPr>
          <w:p w14:paraId="4EBE7A8A">
            <w:pPr>
              <w:jc w:val="center"/>
              <w:rPr>
                <w:bCs/>
                <w:sz w:val="24"/>
              </w:rPr>
            </w:pPr>
          </w:p>
        </w:tc>
        <w:tc>
          <w:tcPr>
            <w:tcW w:w="1939" w:type="dxa"/>
            <w:vAlign w:val="center"/>
          </w:tcPr>
          <w:p w14:paraId="7C6FD76C">
            <w:pPr>
              <w:jc w:val="center"/>
              <w:rPr>
                <w:bCs/>
                <w:sz w:val="24"/>
              </w:rPr>
            </w:pPr>
          </w:p>
        </w:tc>
        <w:tc>
          <w:tcPr>
            <w:tcW w:w="1631" w:type="dxa"/>
            <w:vAlign w:val="center"/>
          </w:tcPr>
          <w:p w14:paraId="69A83B86">
            <w:pPr>
              <w:jc w:val="center"/>
              <w:rPr>
                <w:bCs/>
                <w:sz w:val="24"/>
              </w:rPr>
            </w:pPr>
          </w:p>
        </w:tc>
        <w:tc>
          <w:tcPr>
            <w:tcW w:w="2052" w:type="dxa"/>
            <w:vAlign w:val="center"/>
          </w:tcPr>
          <w:p w14:paraId="76007618">
            <w:pPr>
              <w:jc w:val="center"/>
              <w:rPr>
                <w:bCs/>
                <w:sz w:val="24"/>
              </w:rPr>
            </w:pPr>
          </w:p>
        </w:tc>
      </w:tr>
      <w:tr w14:paraId="5F7C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6" w:type="dxa"/>
            <w:vMerge w:val="restart"/>
            <w:vAlign w:val="center"/>
          </w:tcPr>
          <w:p w14:paraId="6A9BD796">
            <w:pPr>
              <w:jc w:val="center"/>
              <w:rPr>
                <w:bCs/>
                <w:sz w:val="24"/>
              </w:rPr>
            </w:pPr>
          </w:p>
        </w:tc>
        <w:tc>
          <w:tcPr>
            <w:tcW w:w="1885" w:type="dxa"/>
            <w:vAlign w:val="center"/>
          </w:tcPr>
          <w:p w14:paraId="77AA7972">
            <w:pPr>
              <w:jc w:val="center"/>
              <w:rPr>
                <w:bCs/>
                <w:sz w:val="24"/>
              </w:rPr>
            </w:pPr>
          </w:p>
        </w:tc>
        <w:tc>
          <w:tcPr>
            <w:tcW w:w="1939" w:type="dxa"/>
            <w:vAlign w:val="center"/>
          </w:tcPr>
          <w:p w14:paraId="6201F017">
            <w:pPr>
              <w:jc w:val="center"/>
              <w:rPr>
                <w:bCs/>
                <w:sz w:val="24"/>
              </w:rPr>
            </w:pPr>
          </w:p>
        </w:tc>
        <w:tc>
          <w:tcPr>
            <w:tcW w:w="1631" w:type="dxa"/>
            <w:vAlign w:val="center"/>
          </w:tcPr>
          <w:p w14:paraId="7F648EEC">
            <w:pPr>
              <w:jc w:val="center"/>
              <w:rPr>
                <w:bCs/>
                <w:sz w:val="24"/>
              </w:rPr>
            </w:pPr>
          </w:p>
        </w:tc>
        <w:tc>
          <w:tcPr>
            <w:tcW w:w="2052" w:type="dxa"/>
            <w:vAlign w:val="center"/>
          </w:tcPr>
          <w:p w14:paraId="4FCBFB81">
            <w:pPr>
              <w:jc w:val="center"/>
              <w:rPr>
                <w:bCs/>
                <w:sz w:val="24"/>
              </w:rPr>
            </w:pPr>
          </w:p>
        </w:tc>
      </w:tr>
      <w:tr w14:paraId="5B217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96" w:type="dxa"/>
            <w:vMerge w:val="continue"/>
            <w:vAlign w:val="center"/>
          </w:tcPr>
          <w:p w14:paraId="41E70B45">
            <w:pPr>
              <w:jc w:val="center"/>
              <w:rPr>
                <w:bCs/>
                <w:sz w:val="24"/>
              </w:rPr>
            </w:pPr>
          </w:p>
        </w:tc>
        <w:tc>
          <w:tcPr>
            <w:tcW w:w="1885" w:type="dxa"/>
            <w:vAlign w:val="center"/>
          </w:tcPr>
          <w:p w14:paraId="57A823C4">
            <w:pPr>
              <w:jc w:val="center"/>
              <w:rPr>
                <w:bCs/>
                <w:sz w:val="24"/>
              </w:rPr>
            </w:pPr>
          </w:p>
        </w:tc>
        <w:tc>
          <w:tcPr>
            <w:tcW w:w="1939" w:type="dxa"/>
            <w:vAlign w:val="center"/>
          </w:tcPr>
          <w:p w14:paraId="6870FDE7">
            <w:pPr>
              <w:jc w:val="center"/>
              <w:rPr>
                <w:bCs/>
                <w:sz w:val="24"/>
              </w:rPr>
            </w:pPr>
          </w:p>
        </w:tc>
        <w:tc>
          <w:tcPr>
            <w:tcW w:w="1631" w:type="dxa"/>
            <w:vAlign w:val="center"/>
          </w:tcPr>
          <w:p w14:paraId="51C96FBE">
            <w:pPr>
              <w:jc w:val="center"/>
              <w:rPr>
                <w:bCs/>
                <w:sz w:val="24"/>
              </w:rPr>
            </w:pPr>
          </w:p>
        </w:tc>
        <w:tc>
          <w:tcPr>
            <w:tcW w:w="2052" w:type="dxa"/>
            <w:vAlign w:val="center"/>
          </w:tcPr>
          <w:p w14:paraId="37D0AA49">
            <w:pPr>
              <w:jc w:val="center"/>
              <w:rPr>
                <w:bCs/>
                <w:sz w:val="24"/>
              </w:rPr>
            </w:pPr>
          </w:p>
        </w:tc>
      </w:tr>
      <w:tr w14:paraId="7159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96" w:type="dxa"/>
            <w:vMerge w:val="continue"/>
            <w:vAlign w:val="center"/>
          </w:tcPr>
          <w:p w14:paraId="2E3857F2">
            <w:pPr>
              <w:jc w:val="center"/>
              <w:rPr>
                <w:bCs/>
                <w:sz w:val="24"/>
              </w:rPr>
            </w:pPr>
          </w:p>
        </w:tc>
        <w:tc>
          <w:tcPr>
            <w:tcW w:w="1885" w:type="dxa"/>
            <w:vAlign w:val="center"/>
          </w:tcPr>
          <w:p w14:paraId="42929CE1">
            <w:pPr>
              <w:jc w:val="center"/>
              <w:rPr>
                <w:bCs/>
                <w:sz w:val="24"/>
              </w:rPr>
            </w:pPr>
          </w:p>
        </w:tc>
        <w:tc>
          <w:tcPr>
            <w:tcW w:w="1939" w:type="dxa"/>
            <w:vAlign w:val="center"/>
          </w:tcPr>
          <w:p w14:paraId="0D9945E6">
            <w:pPr>
              <w:jc w:val="center"/>
              <w:rPr>
                <w:bCs/>
                <w:sz w:val="24"/>
              </w:rPr>
            </w:pPr>
          </w:p>
        </w:tc>
        <w:tc>
          <w:tcPr>
            <w:tcW w:w="1631" w:type="dxa"/>
            <w:vAlign w:val="center"/>
          </w:tcPr>
          <w:p w14:paraId="4C1B3A15">
            <w:pPr>
              <w:jc w:val="center"/>
              <w:rPr>
                <w:bCs/>
                <w:sz w:val="24"/>
              </w:rPr>
            </w:pPr>
          </w:p>
        </w:tc>
        <w:tc>
          <w:tcPr>
            <w:tcW w:w="2052" w:type="dxa"/>
            <w:vAlign w:val="center"/>
          </w:tcPr>
          <w:p w14:paraId="4B9013F1">
            <w:pPr>
              <w:jc w:val="center"/>
              <w:rPr>
                <w:bCs/>
                <w:sz w:val="24"/>
              </w:rPr>
            </w:pPr>
          </w:p>
        </w:tc>
      </w:tr>
      <w:tr w14:paraId="306C9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96" w:type="dxa"/>
            <w:vMerge w:val="restart"/>
            <w:vAlign w:val="center"/>
          </w:tcPr>
          <w:p w14:paraId="1E73827D">
            <w:pPr>
              <w:jc w:val="center"/>
              <w:rPr>
                <w:bCs/>
                <w:sz w:val="24"/>
              </w:rPr>
            </w:pPr>
          </w:p>
        </w:tc>
        <w:tc>
          <w:tcPr>
            <w:tcW w:w="1885" w:type="dxa"/>
            <w:vAlign w:val="center"/>
          </w:tcPr>
          <w:p w14:paraId="5061A9C9">
            <w:pPr>
              <w:jc w:val="center"/>
              <w:rPr>
                <w:bCs/>
                <w:sz w:val="24"/>
              </w:rPr>
            </w:pPr>
          </w:p>
        </w:tc>
        <w:tc>
          <w:tcPr>
            <w:tcW w:w="1939" w:type="dxa"/>
            <w:vAlign w:val="center"/>
          </w:tcPr>
          <w:p w14:paraId="4DBB5C96">
            <w:pPr>
              <w:jc w:val="center"/>
              <w:rPr>
                <w:bCs/>
                <w:sz w:val="24"/>
              </w:rPr>
            </w:pPr>
          </w:p>
        </w:tc>
        <w:tc>
          <w:tcPr>
            <w:tcW w:w="1631" w:type="dxa"/>
            <w:vAlign w:val="center"/>
          </w:tcPr>
          <w:p w14:paraId="27DBB4CB">
            <w:pPr>
              <w:jc w:val="center"/>
              <w:rPr>
                <w:bCs/>
                <w:sz w:val="24"/>
              </w:rPr>
            </w:pPr>
          </w:p>
        </w:tc>
        <w:tc>
          <w:tcPr>
            <w:tcW w:w="2052" w:type="dxa"/>
            <w:vAlign w:val="center"/>
          </w:tcPr>
          <w:p w14:paraId="32B3A278">
            <w:pPr>
              <w:jc w:val="center"/>
              <w:rPr>
                <w:bCs/>
                <w:sz w:val="24"/>
              </w:rPr>
            </w:pPr>
          </w:p>
        </w:tc>
      </w:tr>
      <w:tr w14:paraId="6A31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96" w:type="dxa"/>
            <w:vMerge w:val="continue"/>
            <w:vAlign w:val="center"/>
          </w:tcPr>
          <w:p w14:paraId="51E12609">
            <w:pPr>
              <w:jc w:val="center"/>
              <w:rPr>
                <w:bCs/>
                <w:sz w:val="24"/>
              </w:rPr>
            </w:pPr>
          </w:p>
        </w:tc>
        <w:tc>
          <w:tcPr>
            <w:tcW w:w="1885" w:type="dxa"/>
            <w:vAlign w:val="center"/>
          </w:tcPr>
          <w:p w14:paraId="457CF844">
            <w:pPr>
              <w:jc w:val="center"/>
              <w:rPr>
                <w:bCs/>
                <w:sz w:val="24"/>
              </w:rPr>
            </w:pPr>
          </w:p>
        </w:tc>
        <w:tc>
          <w:tcPr>
            <w:tcW w:w="1939" w:type="dxa"/>
            <w:vAlign w:val="center"/>
          </w:tcPr>
          <w:p w14:paraId="664D301A">
            <w:pPr>
              <w:jc w:val="center"/>
              <w:rPr>
                <w:bCs/>
                <w:sz w:val="24"/>
              </w:rPr>
            </w:pPr>
          </w:p>
        </w:tc>
        <w:tc>
          <w:tcPr>
            <w:tcW w:w="1631" w:type="dxa"/>
            <w:vAlign w:val="center"/>
          </w:tcPr>
          <w:p w14:paraId="3A3B48C3">
            <w:pPr>
              <w:jc w:val="center"/>
              <w:rPr>
                <w:bCs/>
                <w:sz w:val="24"/>
              </w:rPr>
            </w:pPr>
          </w:p>
        </w:tc>
        <w:tc>
          <w:tcPr>
            <w:tcW w:w="2052" w:type="dxa"/>
            <w:vAlign w:val="center"/>
          </w:tcPr>
          <w:p w14:paraId="0F632939">
            <w:pPr>
              <w:jc w:val="center"/>
              <w:rPr>
                <w:bCs/>
                <w:sz w:val="24"/>
              </w:rPr>
            </w:pPr>
          </w:p>
        </w:tc>
      </w:tr>
      <w:tr w14:paraId="2337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96" w:type="dxa"/>
            <w:vMerge w:val="continue"/>
            <w:vAlign w:val="center"/>
          </w:tcPr>
          <w:p w14:paraId="7CCBB4F7">
            <w:pPr>
              <w:jc w:val="center"/>
              <w:rPr>
                <w:bCs/>
                <w:sz w:val="24"/>
              </w:rPr>
            </w:pPr>
          </w:p>
        </w:tc>
        <w:tc>
          <w:tcPr>
            <w:tcW w:w="1885" w:type="dxa"/>
            <w:vAlign w:val="center"/>
          </w:tcPr>
          <w:p w14:paraId="2DEA51C1">
            <w:pPr>
              <w:jc w:val="center"/>
              <w:rPr>
                <w:bCs/>
                <w:sz w:val="24"/>
              </w:rPr>
            </w:pPr>
          </w:p>
        </w:tc>
        <w:tc>
          <w:tcPr>
            <w:tcW w:w="1939" w:type="dxa"/>
            <w:vAlign w:val="center"/>
          </w:tcPr>
          <w:p w14:paraId="114F33DB">
            <w:pPr>
              <w:jc w:val="center"/>
              <w:rPr>
                <w:bCs/>
                <w:sz w:val="24"/>
              </w:rPr>
            </w:pPr>
          </w:p>
        </w:tc>
        <w:tc>
          <w:tcPr>
            <w:tcW w:w="1631" w:type="dxa"/>
            <w:vAlign w:val="center"/>
          </w:tcPr>
          <w:p w14:paraId="26850AC3">
            <w:pPr>
              <w:jc w:val="center"/>
              <w:rPr>
                <w:bCs/>
                <w:sz w:val="24"/>
              </w:rPr>
            </w:pPr>
          </w:p>
        </w:tc>
        <w:tc>
          <w:tcPr>
            <w:tcW w:w="2052" w:type="dxa"/>
            <w:vAlign w:val="center"/>
          </w:tcPr>
          <w:p w14:paraId="58FAA924">
            <w:pPr>
              <w:jc w:val="center"/>
              <w:rPr>
                <w:bCs/>
                <w:sz w:val="24"/>
              </w:rPr>
            </w:pPr>
          </w:p>
        </w:tc>
      </w:tr>
      <w:tr w14:paraId="11D4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1596" w:type="dxa"/>
            <w:vMerge w:val="restart"/>
            <w:vAlign w:val="center"/>
          </w:tcPr>
          <w:p w14:paraId="27872C55">
            <w:pPr>
              <w:jc w:val="center"/>
              <w:rPr>
                <w:bCs/>
                <w:sz w:val="24"/>
              </w:rPr>
            </w:pPr>
          </w:p>
        </w:tc>
        <w:tc>
          <w:tcPr>
            <w:tcW w:w="1885" w:type="dxa"/>
            <w:vAlign w:val="center"/>
          </w:tcPr>
          <w:p w14:paraId="07BC73C7">
            <w:pPr>
              <w:jc w:val="center"/>
              <w:rPr>
                <w:bCs/>
                <w:sz w:val="24"/>
              </w:rPr>
            </w:pPr>
          </w:p>
        </w:tc>
        <w:tc>
          <w:tcPr>
            <w:tcW w:w="1939" w:type="dxa"/>
            <w:vAlign w:val="center"/>
          </w:tcPr>
          <w:p w14:paraId="63B243ED">
            <w:pPr>
              <w:jc w:val="center"/>
              <w:rPr>
                <w:bCs/>
                <w:sz w:val="24"/>
              </w:rPr>
            </w:pPr>
          </w:p>
        </w:tc>
        <w:tc>
          <w:tcPr>
            <w:tcW w:w="1631" w:type="dxa"/>
            <w:vAlign w:val="center"/>
          </w:tcPr>
          <w:p w14:paraId="48E4C280">
            <w:pPr>
              <w:jc w:val="center"/>
              <w:rPr>
                <w:bCs/>
                <w:sz w:val="24"/>
              </w:rPr>
            </w:pPr>
          </w:p>
        </w:tc>
        <w:tc>
          <w:tcPr>
            <w:tcW w:w="2052" w:type="dxa"/>
            <w:vAlign w:val="center"/>
          </w:tcPr>
          <w:p w14:paraId="0B067574">
            <w:pPr>
              <w:jc w:val="center"/>
              <w:rPr>
                <w:bCs/>
                <w:sz w:val="24"/>
              </w:rPr>
            </w:pPr>
          </w:p>
        </w:tc>
      </w:tr>
      <w:tr w14:paraId="5DEFF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96" w:type="dxa"/>
            <w:vMerge w:val="continue"/>
            <w:vAlign w:val="center"/>
          </w:tcPr>
          <w:p w14:paraId="26C4F8FD">
            <w:pPr>
              <w:jc w:val="center"/>
              <w:rPr>
                <w:bCs/>
                <w:sz w:val="24"/>
              </w:rPr>
            </w:pPr>
          </w:p>
        </w:tc>
        <w:tc>
          <w:tcPr>
            <w:tcW w:w="1885" w:type="dxa"/>
            <w:vAlign w:val="center"/>
          </w:tcPr>
          <w:p w14:paraId="6D90DC6C">
            <w:pPr>
              <w:jc w:val="center"/>
              <w:rPr>
                <w:bCs/>
                <w:sz w:val="24"/>
              </w:rPr>
            </w:pPr>
          </w:p>
        </w:tc>
        <w:tc>
          <w:tcPr>
            <w:tcW w:w="1939" w:type="dxa"/>
            <w:vAlign w:val="center"/>
          </w:tcPr>
          <w:p w14:paraId="69650541">
            <w:pPr>
              <w:jc w:val="center"/>
              <w:rPr>
                <w:bCs/>
                <w:sz w:val="24"/>
              </w:rPr>
            </w:pPr>
          </w:p>
        </w:tc>
        <w:tc>
          <w:tcPr>
            <w:tcW w:w="1631" w:type="dxa"/>
            <w:vAlign w:val="center"/>
          </w:tcPr>
          <w:p w14:paraId="63878FB6">
            <w:pPr>
              <w:jc w:val="center"/>
              <w:rPr>
                <w:bCs/>
                <w:sz w:val="24"/>
              </w:rPr>
            </w:pPr>
          </w:p>
        </w:tc>
        <w:tc>
          <w:tcPr>
            <w:tcW w:w="2052" w:type="dxa"/>
            <w:vAlign w:val="center"/>
          </w:tcPr>
          <w:p w14:paraId="62A1380B">
            <w:pPr>
              <w:jc w:val="center"/>
              <w:rPr>
                <w:bCs/>
                <w:sz w:val="24"/>
              </w:rPr>
            </w:pPr>
          </w:p>
        </w:tc>
      </w:tr>
      <w:tr w14:paraId="00CF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96" w:type="dxa"/>
            <w:vMerge w:val="continue"/>
            <w:vAlign w:val="center"/>
          </w:tcPr>
          <w:p w14:paraId="593D101D">
            <w:pPr>
              <w:jc w:val="center"/>
              <w:rPr>
                <w:bCs/>
                <w:sz w:val="24"/>
              </w:rPr>
            </w:pPr>
          </w:p>
        </w:tc>
        <w:tc>
          <w:tcPr>
            <w:tcW w:w="1885" w:type="dxa"/>
            <w:vAlign w:val="center"/>
          </w:tcPr>
          <w:p w14:paraId="16A016C2">
            <w:pPr>
              <w:jc w:val="center"/>
              <w:rPr>
                <w:bCs/>
                <w:sz w:val="24"/>
              </w:rPr>
            </w:pPr>
          </w:p>
        </w:tc>
        <w:tc>
          <w:tcPr>
            <w:tcW w:w="1939" w:type="dxa"/>
            <w:vAlign w:val="center"/>
          </w:tcPr>
          <w:p w14:paraId="1695CB60">
            <w:pPr>
              <w:jc w:val="center"/>
              <w:rPr>
                <w:bCs/>
                <w:sz w:val="24"/>
              </w:rPr>
            </w:pPr>
          </w:p>
        </w:tc>
        <w:tc>
          <w:tcPr>
            <w:tcW w:w="1631" w:type="dxa"/>
            <w:vAlign w:val="center"/>
          </w:tcPr>
          <w:p w14:paraId="0BA7CC83">
            <w:pPr>
              <w:jc w:val="center"/>
              <w:rPr>
                <w:bCs/>
                <w:sz w:val="24"/>
              </w:rPr>
            </w:pPr>
          </w:p>
        </w:tc>
        <w:tc>
          <w:tcPr>
            <w:tcW w:w="2052" w:type="dxa"/>
            <w:vAlign w:val="center"/>
          </w:tcPr>
          <w:p w14:paraId="3F5D7EA1">
            <w:pPr>
              <w:jc w:val="center"/>
              <w:rPr>
                <w:bCs/>
                <w:sz w:val="24"/>
              </w:rPr>
            </w:pPr>
          </w:p>
        </w:tc>
      </w:tr>
    </w:tbl>
    <w:p w14:paraId="3B23BE6F">
      <w:pPr>
        <w:pStyle w:val="134"/>
        <w:spacing w:after="312" w:afterLines="100"/>
        <w:ind w:left="91"/>
        <w:rPr>
          <w:rFonts w:ascii="Times New Roman" w:hAnsi="Times New Roman" w:cs="Times New Roman"/>
          <w:color w:val="000000"/>
          <w:sz w:val="21"/>
          <w:szCs w:val="21"/>
          <w:lang w:eastAsia="zh-CN"/>
        </w:rPr>
      </w:pPr>
      <w:r>
        <w:rPr>
          <w:rFonts w:ascii="Times New Roman" w:hAnsi="Times New Roman" w:eastAsia="Times New Roman" w:cs="Times New Roman"/>
          <w:color w:val="000000"/>
          <w:sz w:val="21"/>
          <w:szCs w:val="21"/>
          <w:lang w:val="en-US" w:eastAsia="zh-CN" w:bidi="en-US"/>
        </w:rPr>
        <w:br w:type="textWrapping" w:clear="all"/>
      </w:r>
      <w:r>
        <w:rPr>
          <w:rFonts w:ascii="Times New Roman" w:hAnsi="Times New Roman" w:eastAsia="Times New Roman" w:cs="Times New Roman"/>
          <w:color w:val="000000"/>
          <w:sz w:val="21"/>
          <w:szCs w:val="21"/>
          <w:lang w:val="en-US" w:eastAsia="zh-CN" w:bidi="en-US"/>
        </w:rPr>
        <w:t>2</w:t>
      </w:r>
      <w:r>
        <w:rPr>
          <w:rFonts w:ascii="Times New Roman" w:hAnsi="Times New Roman" w:cs="Times New Roman"/>
          <w:color w:val="000000"/>
          <w:sz w:val="21"/>
          <w:szCs w:val="21"/>
          <w:lang w:val="en-US" w:eastAsia="zh-CN" w:bidi="en-US"/>
        </w:rPr>
        <w:t>.2</w:t>
      </w:r>
      <w:r>
        <w:rPr>
          <w:rFonts w:ascii="Times New Roman" w:hAnsi="Times New Roman" w:cs="Times New Roman"/>
          <w:color w:val="000000"/>
          <w:sz w:val="21"/>
          <w:szCs w:val="21"/>
        </w:rPr>
        <w:t>电子单元重复性</w:t>
      </w:r>
      <w:r>
        <w:rPr>
          <w:rFonts w:ascii="Times New Roman" w:hAnsi="Times New Roman" w:cs="Times New Roman"/>
          <w:color w:val="000000"/>
          <w:sz w:val="21"/>
          <w:szCs w:val="21"/>
          <w:lang w:eastAsia="zh-CN"/>
        </w:rPr>
        <w:t xml:space="preserve">：                                              </w:t>
      </w:r>
    </w:p>
    <w:tbl>
      <w:tblPr>
        <w:tblStyle w:val="35"/>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1025"/>
        <w:gridCol w:w="817"/>
        <w:gridCol w:w="797"/>
        <w:gridCol w:w="851"/>
        <w:gridCol w:w="850"/>
        <w:gridCol w:w="796"/>
        <w:gridCol w:w="763"/>
        <w:gridCol w:w="1134"/>
        <w:gridCol w:w="1080"/>
      </w:tblGrid>
      <w:tr w14:paraId="2CED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30" w:type="dxa"/>
            <w:vAlign w:val="center"/>
          </w:tcPr>
          <w:p w14:paraId="654D6DA2">
            <w:pPr>
              <w:jc w:val="center"/>
              <w:rPr>
                <w:bCs/>
                <w:szCs w:val="21"/>
              </w:rPr>
            </w:pPr>
            <w:r>
              <w:rPr>
                <w:bCs/>
                <w:szCs w:val="21"/>
              </w:rPr>
              <w:t>标准电导率</w:t>
            </w:r>
            <m:oMath>
              <m:sSub>
                <m:sSubPr>
                  <m:ctrlPr>
                    <w:rPr>
                      <w:rFonts w:ascii="Cambria Math" w:hAnsi="Cambria Math"/>
                      <w:sz w:val="24"/>
                      <w:szCs w:val="24"/>
                    </w:rPr>
                  </m:ctrlPr>
                </m:sSubPr>
                <m:e>
                  <m:r>
                    <m:rPr>
                      <m:nor/>
                    </m:rPr>
                    <w:rPr>
                      <w:i/>
                      <w:sz w:val="24"/>
                      <w:szCs w:val="24"/>
                    </w:rPr>
                    <m:t>κ</m:t>
                  </m:r>
                  <m:ctrlPr>
                    <w:rPr>
                      <w:rFonts w:ascii="Cambria Math" w:hAnsi="Cambria Math"/>
                      <w:sz w:val="24"/>
                      <w:szCs w:val="24"/>
                    </w:rPr>
                  </m:ctrlPr>
                </m:e>
                <m:sub>
                  <m:r>
                    <m:rPr>
                      <m:nor/>
                      <m:sty m:val="p"/>
                    </m:rPr>
                    <w:rPr>
                      <w:iCs/>
                      <w:sz w:val="24"/>
                      <w:szCs w:val="24"/>
                    </w:rPr>
                    <m:t>s</m:t>
                  </m:r>
                  <m:ctrlPr>
                    <w:rPr>
                      <w:rFonts w:ascii="Cambria Math" w:hAnsi="Cambria Math"/>
                      <w:sz w:val="24"/>
                      <w:szCs w:val="24"/>
                    </w:rPr>
                  </m:ctrlPr>
                </m:sub>
              </m:sSub>
            </m:oMath>
          </w:p>
        </w:tc>
        <w:tc>
          <w:tcPr>
            <w:tcW w:w="1025" w:type="dxa"/>
            <w:vAlign w:val="center"/>
          </w:tcPr>
          <w:p w14:paraId="6673C5D4">
            <w:pPr>
              <w:jc w:val="center"/>
              <w:rPr>
                <w:bCs/>
                <w:szCs w:val="21"/>
              </w:rPr>
            </w:pPr>
            <w:r>
              <w:rPr>
                <w:bCs/>
                <w:szCs w:val="21"/>
              </w:rPr>
              <w:t>量程</w:t>
            </w:r>
            <m:oMath>
              <m:sSub>
                <m:sSubPr>
                  <m:ctrlPr>
                    <w:rPr>
                      <w:rFonts w:ascii="Cambria Math" w:hAnsi="Cambria Math"/>
                    </w:rPr>
                  </m:ctrlPr>
                </m:sSubPr>
                <m:e>
                  <m:r>
                    <m:rPr>
                      <m:nor/>
                    </m:rPr>
                    <w:rPr>
                      <w:i/>
                    </w:rPr>
                    <m:t>κ</m:t>
                  </m:r>
                  <m:ctrlPr>
                    <w:rPr>
                      <w:rFonts w:ascii="Cambria Math" w:hAnsi="Cambria Math"/>
                    </w:rPr>
                  </m:ctrlPr>
                </m:e>
                <m:sub>
                  <m:r>
                    <m:rPr>
                      <m:nor/>
                      <m:sty m:val="p"/>
                    </m:rPr>
                    <m:t>F</m:t>
                  </m:r>
                  <m:ctrlPr>
                    <w:rPr>
                      <w:rFonts w:ascii="Cambria Math" w:hAnsi="Cambria Math"/>
                    </w:rPr>
                  </m:ctrlPr>
                </m:sub>
              </m:sSub>
            </m:oMath>
          </w:p>
        </w:tc>
        <w:tc>
          <w:tcPr>
            <w:tcW w:w="4874" w:type="dxa"/>
            <w:gridSpan w:val="6"/>
            <w:vAlign w:val="center"/>
          </w:tcPr>
          <w:p w14:paraId="02793807">
            <w:pPr>
              <w:jc w:val="center"/>
              <w:rPr>
                <w:bCs/>
                <w:szCs w:val="21"/>
              </w:rPr>
            </w:pPr>
            <w:r>
              <w:rPr>
                <w:bCs/>
                <w:szCs w:val="21"/>
              </w:rPr>
              <w:t>测量值</w:t>
            </w:r>
            <m:oMath>
              <m:sSub>
                <m:sSubPr>
                  <m:ctrlPr>
                    <w:rPr>
                      <w:rFonts w:ascii="Cambria Math" w:hAnsi="Cambria Math"/>
                      <w:sz w:val="24"/>
                      <w:szCs w:val="24"/>
                    </w:rPr>
                  </m:ctrlPr>
                </m:sSubPr>
                <m:e>
                  <m:r>
                    <m:rPr>
                      <m:nor/>
                    </m:rPr>
                    <w:rPr>
                      <w:i/>
                      <w:sz w:val="24"/>
                      <w:szCs w:val="24"/>
                    </w:rPr>
                    <m:t>κ</m:t>
                  </m:r>
                  <m:ctrlPr>
                    <w:rPr>
                      <w:rFonts w:ascii="Cambria Math" w:hAnsi="Cambria Math"/>
                      <w:sz w:val="24"/>
                      <w:szCs w:val="24"/>
                    </w:rPr>
                  </m:ctrlPr>
                </m:e>
                <m:sub>
                  <m:r>
                    <m:rPr>
                      <m:nor/>
                      <m:sty m:val="p"/>
                    </m:rPr>
                    <w:rPr>
                      <w:iCs/>
                      <w:sz w:val="24"/>
                      <w:szCs w:val="24"/>
                    </w:rPr>
                    <m:t>M</m:t>
                  </m:r>
                  <m:ctrlPr>
                    <w:rPr>
                      <w:rFonts w:ascii="Cambria Math" w:hAnsi="Cambria Math"/>
                      <w:sz w:val="24"/>
                      <w:szCs w:val="24"/>
                    </w:rPr>
                  </m:ctrlPr>
                </m:sub>
              </m:sSub>
            </m:oMath>
          </w:p>
        </w:tc>
        <w:tc>
          <w:tcPr>
            <w:tcW w:w="1134" w:type="dxa"/>
            <w:vMerge w:val="restart"/>
            <w:vAlign w:val="center"/>
          </w:tcPr>
          <w:p w14:paraId="7F670821">
            <w:pPr>
              <w:jc w:val="center"/>
              <w:rPr>
                <w:bCs/>
                <w:szCs w:val="21"/>
              </w:rPr>
            </w:pPr>
            <w:r>
              <w:rPr>
                <w:bCs/>
                <w:szCs w:val="21"/>
              </w:rPr>
              <w:t>标准偏差</w:t>
            </w:r>
            <w:r>
              <w:rPr>
                <w:bCs/>
                <w:i/>
                <w:szCs w:val="21"/>
              </w:rPr>
              <w:t>s</w:t>
            </w:r>
          </w:p>
        </w:tc>
        <w:tc>
          <w:tcPr>
            <w:tcW w:w="1080" w:type="dxa"/>
            <w:vMerge w:val="restart"/>
            <w:vAlign w:val="center"/>
          </w:tcPr>
          <w:p w14:paraId="2EAFE4E9">
            <w:pPr>
              <w:jc w:val="center"/>
              <w:rPr>
                <w:bCs/>
                <w:szCs w:val="21"/>
              </w:rPr>
            </w:pPr>
            <w:r>
              <w:rPr>
                <w:bCs/>
                <w:szCs w:val="21"/>
              </w:rPr>
              <w:t>重复性</w:t>
            </w:r>
            <m:oMath>
              <m:sSub>
                <m:sSubPr>
                  <m:ctrlPr>
                    <w:rPr>
                      <w:rFonts w:ascii="Cambria Math" w:hAnsi="Cambria Math"/>
                    </w:rPr>
                  </m:ctrlPr>
                </m:sSubPr>
                <m:e>
                  <m:r>
                    <m:rPr>
                      <m:nor/>
                    </m:rPr>
                    <w:rPr>
                      <w:i/>
                    </w:rPr>
                    <m:t>s</m:t>
                  </m:r>
                  <m:ctrlPr>
                    <w:rPr>
                      <w:rFonts w:ascii="Cambria Math" w:hAnsi="Cambria Math"/>
                    </w:rPr>
                  </m:ctrlPr>
                </m:e>
                <m:sub>
                  <m:r>
                    <m:rPr>
                      <m:nor/>
                      <m:sty m:val="p"/>
                    </m:rPr>
                    <w:rPr>
                      <w:iCs/>
                    </w:rPr>
                    <m:t>κ</m:t>
                  </m:r>
                  <m:ctrlPr>
                    <w:rPr>
                      <w:rFonts w:ascii="Cambria Math" w:hAnsi="Cambria Math"/>
                    </w:rPr>
                  </m:ctrlPr>
                </m:sub>
              </m:sSub>
            </m:oMath>
          </w:p>
        </w:tc>
      </w:tr>
      <w:tr w14:paraId="72AC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jc w:val="center"/>
        </w:trPr>
        <w:tc>
          <w:tcPr>
            <w:tcW w:w="1030" w:type="dxa"/>
            <w:vMerge w:val="restart"/>
          </w:tcPr>
          <w:p w14:paraId="2E5688E1">
            <w:pPr>
              <w:rPr>
                <w:bCs/>
                <w:szCs w:val="21"/>
              </w:rPr>
            </w:pPr>
          </w:p>
        </w:tc>
        <w:tc>
          <w:tcPr>
            <w:tcW w:w="1025" w:type="dxa"/>
            <w:vMerge w:val="restart"/>
          </w:tcPr>
          <w:p w14:paraId="48CDF9E0">
            <w:pPr>
              <w:rPr>
                <w:bCs/>
                <w:szCs w:val="21"/>
              </w:rPr>
            </w:pPr>
          </w:p>
        </w:tc>
        <w:tc>
          <w:tcPr>
            <w:tcW w:w="817" w:type="dxa"/>
            <w:vAlign w:val="center"/>
          </w:tcPr>
          <w:p w14:paraId="20F7F3EC">
            <w:pPr>
              <w:jc w:val="center"/>
              <w:rPr>
                <w:bCs/>
                <w:szCs w:val="21"/>
              </w:rPr>
            </w:pPr>
            <w:r>
              <w:rPr>
                <w:bCs/>
                <w:szCs w:val="21"/>
              </w:rPr>
              <w:t>1</w:t>
            </w:r>
          </w:p>
        </w:tc>
        <w:tc>
          <w:tcPr>
            <w:tcW w:w="797" w:type="dxa"/>
            <w:vAlign w:val="center"/>
          </w:tcPr>
          <w:p w14:paraId="63556DA3">
            <w:pPr>
              <w:jc w:val="center"/>
              <w:rPr>
                <w:bCs/>
                <w:szCs w:val="21"/>
              </w:rPr>
            </w:pPr>
            <w:r>
              <w:rPr>
                <w:bCs/>
                <w:szCs w:val="21"/>
              </w:rPr>
              <w:t>2</w:t>
            </w:r>
          </w:p>
        </w:tc>
        <w:tc>
          <w:tcPr>
            <w:tcW w:w="851" w:type="dxa"/>
            <w:vAlign w:val="center"/>
          </w:tcPr>
          <w:p w14:paraId="5F5BFC4D">
            <w:pPr>
              <w:jc w:val="center"/>
              <w:rPr>
                <w:bCs/>
                <w:szCs w:val="21"/>
              </w:rPr>
            </w:pPr>
            <w:r>
              <w:rPr>
                <w:bCs/>
                <w:szCs w:val="21"/>
              </w:rPr>
              <w:t>3</w:t>
            </w:r>
          </w:p>
        </w:tc>
        <w:tc>
          <w:tcPr>
            <w:tcW w:w="850" w:type="dxa"/>
            <w:vAlign w:val="center"/>
          </w:tcPr>
          <w:p w14:paraId="66EAFA00">
            <w:pPr>
              <w:jc w:val="center"/>
              <w:rPr>
                <w:bCs/>
                <w:szCs w:val="21"/>
              </w:rPr>
            </w:pPr>
            <w:r>
              <w:rPr>
                <w:bCs/>
                <w:szCs w:val="21"/>
              </w:rPr>
              <w:t>4</w:t>
            </w:r>
          </w:p>
        </w:tc>
        <w:tc>
          <w:tcPr>
            <w:tcW w:w="796" w:type="dxa"/>
            <w:vAlign w:val="center"/>
          </w:tcPr>
          <w:p w14:paraId="5F85BEA5">
            <w:pPr>
              <w:jc w:val="center"/>
              <w:rPr>
                <w:bCs/>
                <w:szCs w:val="21"/>
              </w:rPr>
            </w:pPr>
            <w:r>
              <w:rPr>
                <w:bCs/>
                <w:szCs w:val="21"/>
              </w:rPr>
              <w:t>5</w:t>
            </w:r>
          </w:p>
        </w:tc>
        <w:tc>
          <w:tcPr>
            <w:tcW w:w="763" w:type="dxa"/>
            <w:vAlign w:val="center"/>
          </w:tcPr>
          <w:p w14:paraId="28EFA851">
            <w:pPr>
              <w:jc w:val="center"/>
              <w:rPr>
                <w:bCs/>
                <w:szCs w:val="21"/>
              </w:rPr>
            </w:pPr>
            <w:r>
              <w:rPr>
                <w:bCs/>
                <w:szCs w:val="21"/>
              </w:rPr>
              <w:t>6</w:t>
            </w:r>
          </w:p>
        </w:tc>
        <w:tc>
          <w:tcPr>
            <w:tcW w:w="1134" w:type="dxa"/>
            <w:vMerge w:val="continue"/>
          </w:tcPr>
          <w:p w14:paraId="0D19063E">
            <w:pPr>
              <w:rPr>
                <w:bCs/>
                <w:szCs w:val="21"/>
              </w:rPr>
            </w:pPr>
          </w:p>
        </w:tc>
        <w:tc>
          <w:tcPr>
            <w:tcW w:w="1080" w:type="dxa"/>
            <w:vMerge w:val="continue"/>
          </w:tcPr>
          <w:p w14:paraId="141131B2">
            <w:pPr>
              <w:rPr>
                <w:bCs/>
                <w:szCs w:val="21"/>
              </w:rPr>
            </w:pPr>
          </w:p>
        </w:tc>
      </w:tr>
      <w:tr w14:paraId="66A86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30" w:type="dxa"/>
            <w:vMerge w:val="continue"/>
          </w:tcPr>
          <w:p w14:paraId="55B38890">
            <w:pPr>
              <w:rPr>
                <w:bCs/>
                <w:szCs w:val="21"/>
              </w:rPr>
            </w:pPr>
          </w:p>
        </w:tc>
        <w:tc>
          <w:tcPr>
            <w:tcW w:w="1025" w:type="dxa"/>
            <w:vMerge w:val="continue"/>
          </w:tcPr>
          <w:p w14:paraId="638AE715">
            <w:pPr>
              <w:rPr>
                <w:bCs/>
                <w:szCs w:val="21"/>
              </w:rPr>
            </w:pPr>
          </w:p>
        </w:tc>
        <w:tc>
          <w:tcPr>
            <w:tcW w:w="817" w:type="dxa"/>
          </w:tcPr>
          <w:p w14:paraId="62D00A9C">
            <w:pPr>
              <w:rPr>
                <w:bCs/>
                <w:szCs w:val="21"/>
              </w:rPr>
            </w:pPr>
          </w:p>
        </w:tc>
        <w:tc>
          <w:tcPr>
            <w:tcW w:w="797" w:type="dxa"/>
          </w:tcPr>
          <w:p w14:paraId="6233F7C8">
            <w:pPr>
              <w:rPr>
                <w:bCs/>
                <w:szCs w:val="21"/>
              </w:rPr>
            </w:pPr>
          </w:p>
        </w:tc>
        <w:tc>
          <w:tcPr>
            <w:tcW w:w="851" w:type="dxa"/>
          </w:tcPr>
          <w:p w14:paraId="7EB5B02F">
            <w:pPr>
              <w:rPr>
                <w:bCs/>
                <w:szCs w:val="21"/>
              </w:rPr>
            </w:pPr>
          </w:p>
        </w:tc>
        <w:tc>
          <w:tcPr>
            <w:tcW w:w="850" w:type="dxa"/>
          </w:tcPr>
          <w:p w14:paraId="1B34F6EF">
            <w:pPr>
              <w:rPr>
                <w:bCs/>
                <w:szCs w:val="21"/>
              </w:rPr>
            </w:pPr>
          </w:p>
        </w:tc>
        <w:tc>
          <w:tcPr>
            <w:tcW w:w="796" w:type="dxa"/>
          </w:tcPr>
          <w:p w14:paraId="59F1EC0A">
            <w:pPr>
              <w:rPr>
                <w:bCs/>
                <w:szCs w:val="21"/>
              </w:rPr>
            </w:pPr>
          </w:p>
        </w:tc>
        <w:tc>
          <w:tcPr>
            <w:tcW w:w="763" w:type="dxa"/>
          </w:tcPr>
          <w:p w14:paraId="30F924D5">
            <w:pPr>
              <w:rPr>
                <w:bCs/>
                <w:szCs w:val="21"/>
              </w:rPr>
            </w:pPr>
          </w:p>
        </w:tc>
        <w:tc>
          <w:tcPr>
            <w:tcW w:w="1134" w:type="dxa"/>
          </w:tcPr>
          <w:p w14:paraId="6106DA1E">
            <w:pPr>
              <w:rPr>
                <w:bCs/>
                <w:szCs w:val="21"/>
              </w:rPr>
            </w:pPr>
          </w:p>
        </w:tc>
        <w:tc>
          <w:tcPr>
            <w:tcW w:w="1080" w:type="dxa"/>
          </w:tcPr>
          <w:p w14:paraId="5EEA8976">
            <w:pPr>
              <w:rPr>
                <w:bCs/>
                <w:szCs w:val="21"/>
              </w:rPr>
            </w:pPr>
          </w:p>
        </w:tc>
      </w:tr>
    </w:tbl>
    <w:p w14:paraId="65BEFC20">
      <w:pPr>
        <w:pStyle w:val="134"/>
        <w:ind w:left="92"/>
        <w:rPr>
          <w:rFonts w:ascii="Times New Roman" w:hAnsi="Times New Roman" w:cs="Times New Roman"/>
          <w:sz w:val="21"/>
          <w:szCs w:val="21"/>
          <w:lang w:eastAsia="zh-CN"/>
        </w:rPr>
      </w:pPr>
    </w:p>
    <w:p w14:paraId="6ADB45D8">
      <w:pPr>
        <w:pStyle w:val="134"/>
        <w:ind w:left="92"/>
        <w:rPr>
          <w:rFonts w:ascii="Times New Roman" w:hAnsi="Times New Roman" w:cs="Times New Roman"/>
          <w:bCs/>
          <w:sz w:val="21"/>
          <w:szCs w:val="21"/>
          <w:lang w:eastAsia="zh-CN"/>
        </w:rPr>
      </w:pPr>
      <w:r>
        <w:rPr>
          <w:rFonts w:ascii="Times New Roman" w:hAnsi="Times New Roman" w:cs="Times New Roman"/>
          <w:color w:val="000000"/>
          <w:sz w:val="21"/>
          <w:szCs w:val="21"/>
          <w:lang w:val="en-US" w:eastAsia="zh-CN" w:bidi="en-US"/>
        </w:rPr>
        <w:t xml:space="preserve">2.3 </w:t>
      </w:r>
      <w:r>
        <w:rPr>
          <w:rFonts w:ascii="Times New Roman" w:hAnsi="Times New Roman" w:cs="Times New Roman"/>
          <w:bCs/>
          <w:sz w:val="21"/>
          <w:szCs w:val="21"/>
        </w:rPr>
        <w:t>电导池常数示值误差</w:t>
      </w:r>
      <w:r>
        <w:rPr>
          <w:rFonts w:ascii="Times New Roman" w:hAnsi="Times New Roman" w:cs="Times New Roman"/>
          <w:bCs/>
          <w:sz w:val="21"/>
          <w:szCs w:val="21"/>
          <w:lang w:eastAsia="zh-CN"/>
        </w:rPr>
        <w:t>：</w:t>
      </w:r>
      <w:r>
        <w:rPr>
          <w:rFonts w:ascii="Times New Roman" w:hAnsi="Times New Roman" w:cs="Times New Roman"/>
          <w:bCs/>
          <w:sz w:val="21"/>
          <w:szCs w:val="21"/>
        </w:rPr>
        <w:t xml:space="preserve">   </w:t>
      </w:r>
    </w:p>
    <w:p w14:paraId="791350B9">
      <w:pPr>
        <w:pStyle w:val="134"/>
        <w:ind w:left="92"/>
        <w:rPr>
          <w:rFonts w:ascii="Times New Roman" w:hAnsi="Times New Roman" w:cs="Times New Roman"/>
          <w:bCs/>
          <w:sz w:val="21"/>
          <w:szCs w:val="21"/>
          <w:lang w:eastAsia="zh-CN"/>
        </w:rPr>
      </w:pPr>
      <w:r>
        <w:rPr>
          <w:rFonts w:ascii="Times New Roman" w:hAnsi="Times New Roman" w:cs="Times New Roman"/>
          <w:bCs/>
          <w:sz w:val="21"/>
          <w:szCs w:val="21"/>
        </w:rPr>
        <w:t xml:space="preserve"> </w:t>
      </w:r>
    </w:p>
    <w:tbl>
      <w:tblPr>
        <w:tblStyle w:val="35"/>
        <w:tblW w:w="9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1460"/>
        <w:gridCol w:w="2226"/>
        <w:gridCol w:w="2168"/>
        <w:gridCol w:w="1849"/>
      </w:tblGrid>
      <w:tr w14:paraId="31F7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646" w:type="dxa"/>
            <w:vAlign w:val="center"/>
          </w:tcPr>
          <w:p w14:paraId="750CC0B7">
            <w:pPr>
              <w:jc w:val="left"/>
              <w:rPr>
                <w:bCs/>
                <w:szCs w:val="21"/>
              </w:rPr>
            </w:pPr>
            <w:r>
              <w:rPr>
                <w:bCs/>
                <w:i/>
                <w:szCs w:val="21"/>
              </w:rPr>
              <w:t>K</w:t>
            </w:r>
            <w:r>
              <w:rPr>
                <w:bCs/>
                <w:szCs w:val="21"/>
                <w:vertAlign w:val="subscript"/>
              </w:rPr>
              <w:t>cellR</w:t>
            </w:r>
            <w:r>
              <w:rPr>
                <w:bCs/>
                <w:szCs w:val="21"/>
              </w:rPr>
              <w:t>对应电导率</w:t>
            </w:r>
            <w:r>
              <w:rPr>
                <w:bCs/>
                <w:i/>
                <w:szCs w:val="21"/>
              </w:rPr>
              <w:t>κ</w:t>
            </w:r>
            <w:r>
              <w:rPr>
                <w:bCs/>
                <w:szCs w:val="21"/>
                <w:vertAlign w:val="subscript"/>
              </w:rPr>
              <w:t>MR</w:t>
            </w:r>
            <w:r>
              <w:rPr>
                <w:spacing w:val="-9"/>
                <w:position w:val="-2"/>
                <w:sz w:val="24"/>
                <w:szCs w:val="24"/>
              </w:rPr>
              <w:t>(</w:t>
            </w:r>
            <w:r>
              <w:rPr>
                <w:rFonts w:eastAsia="Times New Roman"/>
                <w:spacing w:val="-9"/>
                <w:position w:val="-2"/>
                <w:szCs w:val="21"/>
              </w:rPr>
              <w:t>µS·cm</w:t>
            </w:r>
            <w:r>
              <w:rPr>
                <w:rFonts w:eastAsia="Times New Roman"/>
                <w:spacing w:val="-9"/>
                <w:position w:val="8"/>
                <w:szCs w:val="21"/>
              </w:rPr>
              <w:t>-1</w:t>
            </w:r>
            <w:r>
              <w:rPr>
                <w:spacing w:val="-9"/>
                <w:position w:val="-2"/>
                <w:szCs w:val="21"/>
              </w:rPr>
              <w:t>)</w:t>
            </w:r>
          </w:p>
        </w:tc>
        <w:tc>
          <w:tcPr>
            <w:tcW w:w="1460" w:type="dxa"/>
            <w:vAlign w:val="center"/>
          </w:tcPr>
          <w:p w14:paraId="054A21E6">
            <w:pPr>
              <w:jc w:val="center"/>
              <w:rPr>
                <w:bCs/>
                <w:szCs w:val="21"/>
              </w:rPr>
            </w:pPr>
            <w:r>
              <w:rPr>
                <w:bCs/>
                <w:szCs w:val="21"/>
              </w:rPr>
              <w:t>电导池常数</w:t>
            </w:r>
          </w:p>
          <w:p w14:paraId="080319F3">
            <w:pPr>
              <w:jc w:val="center"/>
              <w:rPr>
                <w:bCs/>
                <w:szCs w:val="21"/>
              </w:rPr>
            </w:pPr>
            <w:r>
              <w:rPr>
                <w:bCs/>
                <w:szCs w:val="21"/>
              </w:rPr>
              <w:t>设定值(</w:t>
            </w:r>
            <w:r>
              <w:rPr>
                <w:spacing w:val="-14"/>
                <w:szCs w:val="21"/>
              </w:rPr>
              <w:t>cm</w:t>
            </w:r>
            <w:r>
              <w:rPr>
                <w:spacing w:val="-14"/>
                <w:szCs w:val="21"/>
                <w:vertAlign w:val="superscript"/>
              </w:rPr>
              <w:t>-1</w:t>
            </w:r>
            <w:r>
              <w:rPr>
                <w:bCs/>
                <w:szCs w:val="21"/>
              </w:rPr>
              <w:t>)</w:t>
            </w:r>
          </w:p>
          <w:p w14:paraId="7A0724E3">
            <w:pPr>
              <w:jc w:val="center"/>
              <w:rPr>
                <w:bCs/>
                <w:szCs w:val="21"/>
              </w:rPr>
            </w:pPr>
            <w:r>
              <w:rPr>
                <w:i/>
                <w:iCs/>
                <w:spacing w:val="-9"/>
                <w:szCs w:val="21"/>
              </w:rPr>
              <w:t>K</w:t>
            </w:r>
            <w:r>
              <w:rPr>
                <w:rFonts w:eastAsia="Times New Roman"/>
                <w:spacing w:val="-9"/>
                <w:position w:val="-2"/>
                <w:szCs w:val="21"/>
                <w:vertAlign w:val="subscript"/>
              </w:rPr>
              <w:t>cell</w:t>
            </w:r>
            <w:r>
              <w:rPr>
                <w:spacing w:val="-9"/>
                <w:position w:val="-2"/>
                <w:szCs w:val="21"/>
                <w:vertAlign w:val="subscript"/>
              </w:rPr>
              <w:t>L</w:t>
            </w:r>
            <w:r>
              <w:rPr>
                <w:spacing w:val="-14"/>
                <w:szCs w:val="21"/>
              </w:rPr>
              <w:t xml:space="preserve"> / </w:t>
            </w:r>
            <w:r>
              <w:rPr>
                <w:i/>
                <w:iCs/>
                <w:spacing w:val="-9"/>
                <w:szCs w:val="21"/>
              </w:rPr>
              <w:t>K</w:t>
            </w:r>
            <w:r>
              <w:rPr>
                <w:rFonts w:eastAsia="Times New Roman"/>
                <w:spacing w:val="-9"/>
                <w:position w:val="-2"/>
                <w:szCs w:val="21"/>
                <w:vertAlign w:val="subscript"/>
              </w:rPr>
              <w:t>cellH</w:t>
            </w:r>
          </w:p>
        </w:tc>
        <w:tc>
          <w:tcPr>
            <w:tcW w:w="2226" w:type="dxa"/>
            <w:vAlign w:val="center"/>
          </w:tcPr>
          <w:p w14:paraId="7F1F1FB5">
            <w:pPr>
              <w:jc w:val="center"/>
              <w:rPr>
                <w:bCs/>
                <w:szCs w:val="21"/>
              </w:rPr>
            </w:pPr>
            <w:r>
              <w:rPr>
                <w:bCs/>
                <w:szCs w:val="21"/>
              </w:rPr>
              <w:t>电导率测量值</w:t>
            </w:r>
          </w:p>
          <w:p w14:paraId="68105DB6">
            <w:pPr>
              <w:jc w:val="center"/>
              <w:rPr>
                <w:bCs/>
                <w:szCs w:val="21"/>
              </w:rPr>
            </w:pPr>
            <w:r>
              <w:rPr>
                <w:rFonts w:eastAsia="Times New Roman"/>
                <w:i/>
                <w:iCs/>
                <w:spacing w:val="-9"/>
                <w:sz w:val="24"/>
                <w:szCs w:val="24"/>
              </w:rPr>
              <w:t>κ</w:t>
            </w:r>
            <w:r>
              <w:rPr>
                <w:rFonts w:eastAsia="Times New Roman"/>
                <w:spacing w:val="-9"/>
                <w:position w:val="-2"/>
                <w:sz w:val="24"/>
                <w:szCs w:val="24"/>
                <w:vertAlign w:val="subscript"/>
              </w:rPr>
              <w:t>ML</w:t>
            </w:r>
            <w:r>
              <w:rPr>
                <w:spacing w:val="-14"/>
                <w:sz w:val="24"/>
                <w:szCs w:val="24"/>
              </w:rPr>
              <w:t xml:space="preserve"> /</w:t>
            </w:r>
            <w:r>
              <w:rPr>
                <w:rFonts w:eastAsia="Times New Roman"/>
                <w:i/>
                <w:iCs/>
                <w:spacing w:val="-9"/>
                <w:sz w:val="24"/>
                <w:szCs w:val="24"/>
              </w:rPr>
              <w:t>κ</w:t>
            </w:r>
            <w:r>
              <w:rPr>
                <w:rFonts w:eastAsia="Times New Roman"/>
                <w:spacing w:val="-9"/>
                <w:position w:val="-2"/>
                <w:sz w:val="24"/>
                <w:szCs w:val="24"/>
                <w:vertAlign w:val="subscript"/>
              </w:rPr>
              <w:t>MH</w:t>
            </w:r>
            <w:r>
              <w:rPr>
                <w:spacing w:val="-9"/>
                <w:position w:val="-2"/>
                <w:sz w:val="24"/>
                <w:szCs w:val="24"/>
              </w:rPr>
              <w:t>(</w:t>
            </w:r>
            <w:r>
              <w:rPr>
                <w:rFonts w:eastAsia="Times New Roman"/>
                <w:spacing w:val="-9"/>
                <w:position w:val="-2"/>
                <w:szCs w:val="21"/>
              </w:rPr>
              <w:t>µS·cm</w:t>
            </w:r>
            <w:r>
              <w:rPr>
                <w:rFonts w:hint="eastAsia"/>
                <w:spacing w:val="-9"/>
                <w:position w:val="-2"/>
                <w:szCs w:val="21"/>
                <w:vertAlign w:val="superscript"/>
              </w:rPr>
              <w:t>-1</w:t>
            </w:r>
            <w:r>
              <w:rPr>
                <w:spacing w:val="-9"/>
                <w:position w:val="-2"/>
                <w:szCs w:val="21"/>
              </w:rPr>
              <w:t>)</w:t>
            </w:r>
          </w:p>
        </w:tc>
        <w:tc>
          <w:tcPr>
            <w:tcW w:w="2168" w:type="dxa"/>
            <w:vAlign w:val="center"/>
          </w:tcPr>
          <w:p w14:paraId="56E7EBCD">
            <w:pPr>
              <w:jc w:val="center"/>
              <w:rPr>
                <w:bCs/>
                <w:szCs w:val="21"/>
              </w:rPr>
            </w:pPr>
            <w:r>
              <w:rPr>
                <w:bCs/>
                <w:szCs w:val="21"/>
              </w:rPr>
              <w:t>电导池常数</w:t>
            </w:r>
          </w:p>
          <w:p w14:paraId="1A4E0BC4">
            <w:pPr>
              <w:jc w:val="center"/>
              <w:rPr>
                <w:bCs/>
                <w:szCs w:val="21"/>
              </w:rPr>
            </w:pPr>
            <w:r>
              <w:rPr>
                <w:bCs/>
                <w:szCs w:val="21"/>
              </w:rPr>
              <w:t>实际值(</w:t>
            </w:r>
            <w:r>
              <w:rPr>
                <w:spacing w:val="-14"/>
                <w:szCs w:val="21"/>
              </w:rPr>
              <w:t>cm</w:t>
            </w:r>
            <w:r>
              <w:rPr>
                <w:spacing w:val="-14"/>
                <w:szCs w:val="21"/>
                <w:vertAlign w:val="superscript"/>
              </w:rPr>
              <w:t>-1</w:t>
            </w:r>
            <w:r>
              <w:rPr>
                <w:bCs/>
                <w:szCs w:val="21"/>
              </w:rPr>
              <w:t>)</w:t>
            </w:r>
          </w:p>
        </w:tc>
        <w:tc>
          <w:tcPr>
            <w:tcW w:w="1849" w:type="dxa"/>
            <w:vAlign w:val="center"/>
          </w:tcPr>
          <w:p w14:paraId="3F260E15">
            <w:pPr>
              <w:jc w:val="center"/>
              <w:rPr>
                <w:bCs/>
                <w:szCs w:val="21"/>
              </w:rPr>
            </w:pPr>
            <w:r>
              <w:rPr>
                <w:bCs/>
                <w:szCs w:val="21"/>
              </w:rPr>
              <w:t>电导池常数示值误差△</w:t>
            </w:r>
            <w:r>
              <w:rPr>
                <w:bCs/>
                <w:i/>
                <w:szCs w:val="21"/>
              </w:rPr>
              <w:t>K</w:t>
            </w:r>
            <w:r>
              <w:rPr>
                <w:bCs/>
                <w:szCs w:val="21"/>
                <w:vertAlign w:val="subscript"/>
              </w:rPr>
              <w:t>cell</w:t>
            </w:r>
            <w:r>
              <w:rPr>
                <w:bCs/>
                <w:szCs w:val="21"/>
              </w:rPr>
              <w:t>(</w:t>
            </w:r>
            <w:r>
              <w:rPr>
                <w:spacing w:val="-14"/>
                <w:szCs w:val="21"/>
              </w:rPr>
              <w:t>cm</w:t>
            </w:r>
            <w:r>
              <w:rPr>
                <w:spacing w:val="-14"/>
                <w:szCs w:val="21"/>
                <w:vertAlign w:val="superscript"/>
              </w:rPr>
              <w:t>-1</w:t>
            </w:r>
            <w:r>
              <w:rPr>
                <w:bCs/>
                <w:szCs w:val="21"/>
              </w:rPr>
              <w:t>)</w:t>
            </w:r>
          </w:p>
        </w:tc>
      </w:tr>
      <w:tr w14:paraId="57DA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646" w:type="dxa"/>
            <w:vMerge w:val="restart"/>
            <w:vAlign w:val="center"/>
          </w:tcPr>
          <w:p w14:paraId="6F6409BD">
            <w:pPr>
              <w:jc w:val="center"/>
              <w:rPr>
                <w:bCs/>
                <w:szCs w:val="21"/>
              </w:rPr>
            </w:pPr>
          </w:p>
        </w:tc>
        <w:tc>
          <w:tcPr>
            <w:tcW w:w="1460" w:type="dxa"/>
            <w:vAlign w:val="center"/>
          </w:tcPr>
          <w:p w14:paraId="6BD67A43">
            <w:pPr>
              <w:jc w:val="center"/>
              <w:rPr>
                <w:bCs/>
                <w:szCs w:val="21"/>
              </w:rPr>
            </w:pPr>
          </w:p>
        </w:tc>
        <w:tc>
          <w:tcPr>
            <w:tcW w:w="2226" w:type="dxa"/>
            <w:vAlign w:val="center"/>
          </w:tcPr>
          <w:p w14:paraId="1E1D5E0B">
            <w:pPr>
              <w:jc w:val="center"/>
              <w:rPr>
                <w:bCs/>
                <w:szCs w:val="21"/>
              </w:rPr>
            </w:pPr>
          </w:p>
        </w:tc>
        <w:tc>
          <w:tcPr>
            <w:tcW w:w="2168" w:type="dxa"/>
            <w:vAlign w:val="center"/>
          </w:tcPr>
          <w:p w14:paraId="67AD8FA7">
            <w:pPr>
              <w:jc w:val="center"/>
              <w:rPr>
                <w:bCs/>
                <w:szCs w:val="21"/>
              </w:rPr>
            </w:pPr>
          </w:p>
        </w:tc>
        <w:tc>
          <w:tcPr>
            <w:tcW w:w="1849" w:type="dxa"/>
            <w:vAlign w:val="center"/>
          </w:tcPr>
          <w:p w14:paraId="086CFAB3">
            <w:pPr>
              <w:jc w:val="center"/>
              <w:rPr>
                <w:bCs/>
                <w:szCs w:val="21"/>
              </w:rPr>
            </w:pPr>
          </w:p>
        </w:tc>
      </w:tr>
      <w:tr w14:paraId="0F75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646" w:type="dxa"/>
            <w:vMerge w:val="continue"/>
            <w:vAlign w:val="center"/>
          </w:tcPr>
          <w:p w14:paraId="6D45ECC2">
            <w:pPr>
              <w:jc w:val="center"/>
              <w:rPr>
                <w:bCs/>
                <w:szCs w:val="21"/>
              </w:rPr>
            </w:pPr>
          </w:p>
        </w:tc>
        <w:tc>
          <w:tcPr>
            <w:tcW w:w="1460" w:type="dxa"/>
            <w:vAlign w:val="center"/>
          </w:tcPr>
          <w:p w14:paraId="2E98C730">
            <w:pPr>
              <w:jc w:val="center"/>
              <w:rPr>
                <w:bCs/>
                <w:szCs w:val="21"/>
              </w:rPr>
            </w:pPr>
          </w:p>
        </w:tc>
        <w:tc>
          <w:tcPr>
            <w:tcW w:w="2226" w:type="dxa"/>
            <w:vAlign w:val="center"/>
          </w:tcPr>
          <w:p w14:paraId="361E47E4">
            <w:pPr>
              <w:jc w:val="center"/>
              <w:rPr>
                <w:bCs/>
                <w:szCs w:val="21"/>
              </w:rPr>
            </w:pPr>
          </w:p>
        </w:tc>
        <w:tc>
          <w:tcPr>
            <w:tcW w:w="2168" w:type="dxa"/>
            <w:vAlign w:val="center"/>
          </w:tcPr>
          <w:p w14:paraId="42B8CC4C">
            <w:pPr>
              <w:jc w:val="center"/>
              <w:rPr>
                <w:bCs/>
                <w:szCs w:val="21"/>
              </w:rPr>
            </w:pPr>
          </w:p>
        </w:tc>
        <w:tc>
          <w:tcPr>
            <w:tcW w:w="1849" w:type="dxa"/>
            <w:vAlign w:val="center"/>
          </w:tcPr>
          <w:p w14:paraId="46824A9D">
            <w:pPr>
              <w:jc w:val="center"/>
              <w:rPr>
                <w:bCs/>
                <w:szCs w:val="21"/>
              </w:rPr>
            </w:pPr>
          </w:p>
        </w:tc>
      </w:tr>
    </w:tbl>
    <w:p w14:paraId="1F8DC8D1">
      <w:pPr>
        <w:pStyle w:val="134"/>
        <w:ind w:left="92"/>
        <w:rPr>
          <w:rFonts w:ascii="Times New Roman" w:hAnsi="Times New Roman" w:cs="Times New Roman"/>
          <w:bCs/>
          <w:sz w:val="21"/>
          <w:szCs w:val="21"/>
          <w:lang w:val="en-US" w:eastAsia="zh-CN"/>
        </w:rPr>
      </w:pPr>
    </w:p>
    <w:p w14:paraId="1D5DCAB3">
      <w:pPr>
        <w:pStyle w:val="136"/>
        <w:spacing w:before="156" w:beforeLines="50"/>
        <w:rPr>
          <w:rFonts w:ascii="Times New Roman" w:hAnsi="Times New Roman" w:cs="Times New Roman"/>
          <w:color w:val="000000"/>
          <w:sz w:val="21"/>
          <w:szCs w:val="21"/>
          <w:lang w:bidi="en-US"/>
        </w:rPr>
      </w:pPr>
      <w:r>
        <w:rPr>
          <w:rFonts w:ascii="Times New Roman" w:hAnsi="Times New Roman" w:cs="Times New Roman"/>
          <w:color w:val="000000"/>
          <w:sz w:val="21"/>
          <w:szCs w:val="21"/>
          <w:lang w:bidi="en-US"/>
        </w:rPr>
        <w:t>2.4 电子单元稳定性（1.5h）</w:t>
      </w:r>
    </w:p>
    <w:p w14:paraId="32360786">
      <w:pPr>
        <w:pStyle w:val="136"/>
        <w:ind w:left="92"/>
        <w:rPr>
          <w:rFonts w:ascii="Times New Roman" w:hAnsi="Times New Roman" w:cs="Times New Roman"/>
          <w:color w:val="000000"/>
          <w:lang w:bidi="en-US"/>
        </w:rPr>
      </w:pPr>
    </w:p>
    <w:tbl>
      <w:tblPr>
        <w:tblStyle w:val="35"/>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2"/>
        <w:gridCol w:w="817"/>
        <w:gridCol w:w="797"/>
        <w:gridCol w:w="851"/>
        <w:gridCol w:w="850"/>
        <w:gridCol w:w="796"/>
        <w:gridCol w:w="763"/>
        <w:gridCol w:w="1134"/>
        <w:gridCol w:w="1706"/>
      </w:tblGrid>
      <w:tr w14:paraId="4E11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12" w:type="dxa"/>
            <w:vAlign w:val="center"/>
          </w:tcPr>
          <w:p w14:paraId="5DCB78FE">
            <w:pPr>
              <w:jc w:val="center"/>
              <w:rPr>
                <w:bCs/>
                <w:szCs w:val="21"/>
              </w:rPr>
            </w:pPr>
            <w:r>
              <w:rPr>
                <w:bCs/>
                <w:szCs w:val="21"/>
              </w:rPr>
              <w:t>量程</w:t>
            </w:r>
            <m:oMath>
              <m:sSub>
                <m:sSubPr>
                  <m:ctrlPr>
                    <w:rPr>
                      <w:rFonts w:ascii="Cambria Math" w:hAnsi="Cambria Math"/>
                    </w:rPr>
                  </m:ctrlPr>
                </m:sSubPr>
                <m:e>
                  <m:r>
                    <m:rPr>
                      <m:nor/>
                    </m:rPr>
                    <w:rPr>
                      <w:i/>
                    </w:rPr>
                    <m:t>κ</m:t>
                  </m:r>
                  <m:ctrlPr>
                    <w:rPr>
                      <w:rFonts w:ascii="Cambria Math" w:hAnsi="Cambria Math"/>
                    </w:rPr>
                  </m:ctrlPr>
                </m:e>
                <m:sub>
                  <m:r>
                    <m:rPr>
                      <m:nor/>
                      <m:sty m:val="p"/>
                    </m:rPr>
                    <m:t>F</m:t>
                  </m:r>
                  <m:ctrlPr>
                    <w:rPr>
                      <w:rFonts w:ascii="Cambria Math" w:hAnsi="Cambria Math"/>
                    </w:rPr>
                  </m:ctrlPr>
                </m:sub>
              </m:sSub>
            </m:oMath>
          </w:p>
        </w:tc>
        <w:tc>
          <w:tcPr>
            <w:tcW w:w="4874" w:type="dxa"/>
            <w:gridSpan w:val="6"/>
            <w:vAlign w:val="center"/>
          </w:tcPr>
          <w:p w14:paraId="61ED95E4">
            <w:pPr>
              <w:jc w:val="center"/>
              <w:rPr>
                <w:bCs/>
                <w:szCs w:val="21"/>
              </w:rPr>
            </w:pPr>
            <w:r>
              <w:rPr>
                <w:bCs/>
                <w:szCs w:val="21"/>
              </w:rPr>
              <w:t>仪器测量值</w:t>
            </w:r>
            <m:oMath>
              <m:sSub>
                <m:sSubPr>
                  <m:ctrlPr>
                    <w:rPr>
                      <w:rFonts w:ascii="Cambria Math" w:hAnsi="Cambria Math"/>
                      <w:sz w:val="24"/>
                      <w:szCs w:val="24"/>
                    </w:rPr>
                  </m:ctrlPr>
                </m:sSubPr>
                <m:e>
                  <m:r>
                    <m:rPr>
                      <m:nor/>
                    </m:rPr>
                    <w:rPr>
                      <w:i/>
                      <w:sz w:val="24"/>
                      <w:szCs w:val="24"/>
                    </w:rPr>
                    <m:t>κ</m:t>
                  </m:r>
                  <m:ctrlPr>
                    <w:rPr>
                      <w:rFonts w:ascii="Cambria Math" w:hAnsi="Cambria Math"/>
                      <w:sz w:val="24"/>
                      <w:szCs w:val="24"/>
                    </w:rPr>
                  </m:ctrlPr>
                </m:e>
                <m:sub>
                  <m:r>
                    <m:rPr>
                      <m:nor/>
                      <m:sty m:val="p"/>
                    </m:rPr>
                    <w:rPr>
                      <w:iCs/>
                      <w:sz w:val="24"/>
                      <w:szCs w:val="24"/>
                    </w:rPr>
                    <m:t>M</m:t>
                  </m:r>
                  <m:ctrlPr>
                    <w:rPr>
                      <w:rFonts w:ascii="Cambria Math" w:hAnsi="Cambria Math"/>
                      <w:sz w:val="24"/>
                      <w:szCs w:val="24"/>
                    </w:rPr>
                  </m:ctrlPr>
                </m:sub>
              </m:sSub>
            </m:oMath>
          </w:p>
        </w:tc>
        <w:tc>
          <w:tcPr>
            <w:tcW w:w="1134" w:type="dxa"/>
            <w:vMerge w:val="restart"/>
            <w:vAlign w:val="center"/>
          </w:tcPr>
          <w:p w14:paraId="729C4210">
            <w:pPr>
              <w:jc w:val="center"/>
              <w:rPr>
                <w:bCs/>
                <w:szCs w:val="21"/>
              </w:rPr>
            </w:pPr>
            <w:r>
              <w:rPr>
                <w:bCs/>
                <w:szCs w:val="21"/>
              </w:rPr>
              <w:t>起始值</w:t>
            </w:r>
            <w:r>
              <w:rPr>
                <w:bCs/>
                <w:position w:val="-10"/>
                <w:szCs w:val="21"/>
              </w:rPr>
              <w:object>
                <v:shape id="_x0000_i1027" o:spt="75" type="#_x0000_t75" style="height:15.1pt;width:14pt;" o:ole="t" filled="f" o:preferrelative="t" stroked="f" coordsize="21600,21600">
                  <v:path/>
                  <v:fill on="f" focussize="0,0"/>
                  <v:stroke on="f" joinstyle="miter"/>
                  <v:imagedata r:id="rId32" o:title=""/>
                  <o:lock v:ext="edit" aspectratio="t"/>
                  <w10:wrap type="none"/>
                  <w10:anchorlock/>
                </v:shape>
                <o:OLEObject Type="Embed" ProgID="Equation.3" ShapeID="_x0000_i1027" DrawAspect="Content" ObjectID="_1468075727" r:id="rId31">
                  <o:LockedField>false</o:LockedField>
                </o:OLEObject>
              </w:object>
            </w:r>
          </w:p>
        </w:tc>
        <w:tc>
          <w:tcPr>
            <w:tcW w:w="1706" w:type="dxa"/>
            <w:vMerge w:val="restart"/>
            <w:vAlign w:val="center"/>
          </w:tcPr>
          <w:p w14:paraId="6F9F51C7">
            <w:pPr>
              <w:jc w:val="center"/>
              <w:rPr>
                <w:bCs/>
                <w:szCs w:val="21"/>
              </w:rPr>
            </w:pPr>
            <w:r>
              <w:rPr>
                <w:bCs/>
                <w:szCs w:val="21"/>
              </w:rPr>
              <w:t>稳定性</w:t>
            </w:r>
            <m:oMath>
              <m:sSub>
                <m:sSubPr>
                  <m:ctrlPr>
                    <w:rPr>
                      <w:rFonts w:ascii="Cambria Math" w:hAnsi="Cambria Math"/>
                      <w:spacing w:val="6"/>
                      <w:sz w:val="24"/>
                      <w:szCs w:val="24"/>
                    </w:rPr>
                  </m:ctrlPr>
                </m:sSubPr>
                <m:e>
                  <m:r>
                    <m:rPr>
                      <m:nor/>
                    </m:rPr>
                    <w:rPr>
                      <w:i/>
                      <w:spacing w:val="6"/>
                      <w:sz w:val="24"/>
                      <w:szCs w:val="24"/>
                    </w:rPr>
                    <m:t>η</m:t>
                  </m:r>
                  <m:ctrlPr>
                    <w:rPr>
                      <w:rFonts w:ascii="Cambria Math" w:hAnsi="Cambria Math"/>
                      <w:spacing w:val="6"/>
                      <w:sz w:val="24"/>
                      <w:szCs w:val="24"/>
                    </w:rPr>
                  </m:ctrlPr>
                </m:e>
                <m:sub>
                  <m:r>
                    <m:rPr>
                      <m:nor/>
                      <m:sty m:val="p"/>
                    </m:rPr>
                    <w:rPr>
                      <w:spacing w:val="6"/>
                      <w:sz w:val="24"/>
                      <w:szCs w:val="24"/>
                    </w:rPr>
                    <m:t>W</m:t>
                  </m:r>
                  <m:ctrlPr>
                    <w:rPr>
                      <w:rFonts w:ascii="Cambria Math" w:hAnsi="Cambria Math"/>
                      <w:spacing w:val="6"/>
                      <w:sz w:val="24"/>
                      <w:szCs w:val="24"/>
                    </w:rPr>
                  </m:ctrlPr>
                </m:sub>
              </m:sSub>
            </m:oMath>
          </w:p>
        </w:tc>
      </w:tr>
      <w:tr w14:paraId="52EB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jc w:val="center"/>
        </w:trPr>
        <w:tc>
          <w:tcPr>
            <w:tcW w:w="1712" w:type="dxa"/>
            <w:vMerge w:val="restart"/>
          </w:tcPr>
          <w:p w14:paraId="02962CBD">
            <w:pPr>
              <w:rPr>
                <w:bCs/>
                <w:szCs w:val="21"/>
              </w:rPr>
            </w:pPr>
          </w:p>
        </w:tc>
        <w:tc>
          <w:tcPr>
            <w:tcW w:w="817" w:type="dxa"/>
            <w:vAlign w:val="center"/>
          </w:tcPr>
          <w:p w14:paraId="563EFEEA">
            <w:pPr>
              <w:jc w:val="center"/>
              <w:rPr>
                <w:bCs/>
                <w:szCs w:val="21"/>
              </w:rPr>
            </w:pPr>
            <w:r>
              <w:rPr>
                <w:bCs/>
                <w:szCs w:val="21"/>
              </w:rPr>
              <w:t>1</w:t>
            </w:r>
          </w:p>
        </w:tc>
        <w:tc>
          <w:tcPr>
            <w:tcW w:w="797" w:type="dxa"/>
            <w:vAlign w:val="center"/>
          </w:tcPr>
          <w:p w14:paraId="49C62FF3">
            <w:pPr>
              <w:jc w:val="center"/>
              <w:rPr>
                <w:bCs/>
                <w:szCs w:val="21"/>
              </w:rPr>
            </w:pPr>
            <w:r>
              <w:rPr>
                <w:bCs/>
                <w:szCs w:val="21"/>
              </w:rPr>
              <w:t>2</w:t>
            </w:r>
          </w:p>
        </w:tc>
        <w:tc>
          <w:tcPr>
            <w:tcW w:w="851" w:type="dxa"/>
            <w:vAlign w:val="center"/>
          </w:tcPr>
          <w:p w14:paraId="532A5F0F">
            <w:pPr>
              <w:jc w:val="center"/>
              <w:rPr>
                <w:bCs/>
                <w:szCs w:val="21"/>
              </w:rPr>
            </w:pPr>
            <w:r>
              <w:rPr>
                <w:bCs/>
                <w:szCs w:val="21"/>
              </w:rPr>
              <w:t>3</w:t>
            </w:r>
          </w:p>
        </w:tc>
        <w:tc>
          <w:tcPr>
            <w:tcW w:w="850" w:type="dxa"/>
            <w:vAlign w:val="center"/>
          </w:tcPr>
          <w:p w14:paraId="1B8D9DDD">
            <w:pPr>
              <w:jc w:val="center"/>
              <w:rPr>
                <w:bCs/>
                <w:szCs w:val="21"/>
              </w:rPr>
            </w:pPr>
            <w:r>
              <w:rPr>
                <w:bCs/>
                <w:szCs w:val="21"/>
              </w:rPr>
              <w:t>4</w:t>
            </w:r>
          </w:p>
        </w:tc>
        <w:tc>
          <w:tcPr>
            <w:tcW w:w="796" w:type="dxa"/>
            <w:vAlign w:val="center"/>
          </w:tcPr>
          <w:p w14:paraId="22EDF1D7">
            <w:pPr>
              <w:jc w:val="center"/>
              <w:rPr>
                <w:bCs/>
                <w:szCs w:val="21"/>
              </w:rPr>
            </w:pPr>
            <w:r>
              <w:rPr>
                <w:bCs/>
                <w:szCs w:val="21"/>
              </w:rPr>
              <w:t>5</w:t>
            </w:r>
          </w:p>
        </w:tc>
        <w:tc>
          <w:tcPr>
            <w:tcW w:w="763" w:type="dxa"/>
            <w:vAlign w:val="center"/>
          </w:tcPr>
          <w:p w14:paraId="1D6394AF">
            <w:pPr>
              <w:jc w:val="center"/>
              <w:rPr>
                <w:bCs/>
                <w:szCs w:val="21"/>
              </w:rPr>
            </w:pPr>
            <w:r>
              <w:rPr>
                <w:bCs/>
                <w:szCs w:val="21"/>
              </w:rPr>
              <w:t>6</w:t>
            </w:r>
          </w:p>
        </w:tc>
        <w:tc>
          <w:tcPr>
            <w:tcW w:w="1134" w:type="dxa"/>
            <w:vMerge w:val="continue"/>
          </w:tcPr>
          <w:p w14:paraId="104BAD4F">
            <w:pPr>
              <w:rPr>
                <w:bCs/>
                <w:szCs w:val="21"/>
              </w:rPr>
            </w:pPr>
          </w:p>
        </w:tc>
        <w:tc>
          <w:tcPr>
            <w:tcW w:w="1706" w:type="dxa"/>
            <w:vMerge w:val="continue"/>
          </w:tcPr>
          <w:p w14:paraId="424457DC">
            <w:pPr>
              <w:rPr>
                <w:bCs/>
                <w:szCs w:val="21"/>
              </w:rPr>
            </w:pPr>
          </w:p>
        </w:tc>
      </w:tr>
      <w:tr w14:paraId="006C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12" w:type="dxa"/>
            <w:vMerge w:val="continue"/>
          </w:tcPr>
          <w:p w14:paraId="2EC92EB8">
            <w:pPr>
              <w:rPr>
                <w:bCs/>
                <w:szCs w:val="21"/>
              </w:rPr>
            </w:pPr>
          </w:p>
        </w:tc>
        <w:tc>
          <w:tcPr>
            <w:tcW w:w="817" w:type="dxa"/>
          </w:tcPr>
          <w:p w14:paraId="771204DC">
            <w:pPr>
              <w:rPr>
                <w:bCs/>
                <w:szCs w:val="21"/>
              </w:rPr>
            </w:pPr>
          </w:p>
        </w:tc>
        <w:tc>
          <w:tcPr>
            <w:tcW w:w="797" w:type="dxa"/>
          </w:tcPr>
          <w:p w14:paraId="095158B9">
            <w:pPr>
              <w:rPr>
                <w:bCs/>
                <w:szCs w:val="21"/>
              </w:rPr>
            </w:pPr>
          </w:p>
        </w:tc>
        <w:tc>
          <w:tcPr>
            <w:tcW w:w="851" w:type="dxa"/>
          </w:tcPr>
          <w:p w14:paraId="10C55ACC">
            <w:pPr>
              <w:rPr>
                <w:bCs/>
                <w:szCs w:val="21"/>
              </w:rPr>
            </w:pPr>
          </w:p>
        </w:tc>
        <w:tc>
          <w:tcPr>
            <w:tcW w:w="850" w:type="dxa"/>
          </w:tcPr>
          <w:p w14:paraId="7E38F050">
            <w:pPr>
              <w:rPr>
                <w:bCs/>
                <w:szCs w:val="21"/>
              </w:rPr>
            </w:pPr>
          </w:p>
        </w:tc>
        <w:tc>
          <w:tcPr>
            <w:tcW w:w="796" w:type="dxa"/>
          </w:tcPr>
          <w:p w14:paraId="696833B5">
            <w:pPr>
              <w:rPr>
                <w:bCs/>
                <w:szCs w:val="21"/>
              </w:rPr>
            </w:pPr>
          </w:p>
        </w:tc>
        <w:tc>
          <w:tcPr>
            <w:tcW w:w="763" w:type="dxa"/>
          </w:tcPr>
          <w:p w14:paraId="5D949054">
            <w:pPr>
              <w:rPr>
                <w:bCs/>
                <w:szCs w:val="21"/>
              </w:rPr>
            </w:pPr>
          </w:p>
        </w:tc>
        <w:tc>
          <w:tcPr>
            <w:tcW w:w="1134" w:type="dxa"/>
          </w:tcPr>
          <w:p w14:paraId="2771BDBC">
            <w:pPr>
              <w:rPr>
                <w:bCs/>
                <w:szCs w:val="21"/>
              </w:rPr>
            </w:pPr>
          </w:p>
        </w:tc>
        <w:tc>
          <w:tcPr>
            <w:tcW w:w="1706" w:type="dxa"/>
          </w:tcPr>
          <w:p w14:paraId="51889942">
            <w:pPr>
              <w:rPr>
                <w:bCs/>
                <w:szCs w:val="21"/>
              </w:rPr>
            </w:pPr>
          </w:p>
        </w:tc>
      </w:tr>
    </w:tbl>
    <w:p w14:paraId="553F1E48">
      <w:pPr>
        <w:pStyle w:val="134"/>
        <w:rPr>
          <w:rFonts w:ascii="Times New Roman" w:hAnsi="Times New Roman" w:cs="Times New Roman"/>
          <w:bCs/>
          <w:sz w:val="21"/>
          <w:szCs w:val="21"/>
          <w:lang w:val="en-US" w:eastAsia="zh-CN"/>
        </w:rPr>
      </w:pPr>
    </w:p>
    <w:p w14:paraId="71798413">
      <w:pPr>
        <w:pStyle w:val="134"/>
        <w:rPr>
          <w:rFonts w:ascii="Times New Roman" w:hAnsi="Times New Roman" w:cs="Times New Roman"/>
          <w:bCs/>
          <w:sz w:val="21"/>
          <w:szCs w:val="21"/>
          <w:lang w:val="en-US" w:eastAsia="zh-CN"/>
        </w:rPr>
      </w:pPr>
      <w:r>
        <w:rPr>
          <w:rFonts w:ascii="Times New Roman" w:hAnsi="Times New Roman" w:cs="Times New Roman"/>
          <w:bCs/>
          <w:sz w:val="21"/>
          <w:szCs w:val="21"/>
          <w:lang w:val="en-US" w:eastAsia="zh-CN"/>
        </w:rPr>
        <w:t>2.5输出电流误差</w:t>
      </w:r>
    </w:p>
    <w:tbl>
      <w:tblPr>
        <w:tblStyle w:val="35"/>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0"/>
        <w:gridCol w:w="1040"/>
        <w:gridCol w:w="1104"/>
        <w:gridCol w:w="961"/>
        <w:gridCol w:w="3382"/>
      </w:tblGrid>
      <w:tr w14:paraId="3F6D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80" w:type="dxa"/>
            <w:vMerge w:val="restart"/>
            <w:vAlign w:val="center"/>
          </w:tcPr>
          <w:p w14:paraId="5DCCC2FD">
            <w:pPr>
              <w:ind w:firstLine="105" w:firstLineChars="50"/>
              <w:jc w:val="center"/>
              <w:rPr>
                <w:bCs/>
                <w:szCs w:val="21"/>
              </w:rPr>
            </w:pPr>
            <w:r>
              <w:rPr>
                <w:bCs/>
                <w:szCs w:val="21"/>
              </w:rPr>
              <w:t>设定值（mA）</w:t>
            </w:r>
          </w:p>
        </w:tc>
        <w:tc>
          <w:tcPr>
            <w:tcW w:w="3105" w:type="dxa"/>
            <w:gridSpan w:val="3"/>
            <w:vAlign w:val="center"/>
          </w:tcPr>
          <w:p w14:paraId="136147F1">
            <w:pPr>
              <w:jc w:val="center"/>
              <w:rPr>
                <w:bCs/>
                <w:szCs w:val="21"/>
              </w:rPr>
            </w:pPr>
            <w:r>
              <w:rPr>
                <w:bCs/>
                <w:szCs w:val="21"/>
              </w:rPr>
              <w:t>仪器测量值</w:t>
            </w:r>
            <w:r>
              <w:rPr>
                <w:bCs/>
                <w:iCs/>
                <w:szCs w:val="21"/>
              </w:rPr>
              <w:t>A</w:t>
            </w:r>
          </w:p>
        </w:tc>
        <w:tc>
          <w:tcPr>
            <w:tcW w:w="3382" w:type="dxa"/>
            <w:vMerge w:val="restart"/>
            <w:vAlign w:val="center"/>
          </w:tcPr>
          <w:p w14:paraId="1611AED6">
            <w:pPr>
              <w:spacing w:line="400" w:lineRule="exact"/>
              <w:jc w:val="center"/>
              <w:rPr>
                <w:bCs/>
                <w:szCs w:val="21"/>
              </w:rPr>
            </w:pPr>
            <w:r>
              <w:rPr>
                <w:bCs/>
                <w:szCs w:val="21"/>
              </w:rPr>
              <w:t>输出电流误差</w:t>
            </w:r>
            <w:r>
              <w:rPr>
                <w:rFonts w:hint="eastAsia"/>
                <w:bCs/>
                <w:szCs w:val="21"/>
              </w:rPr>
              <w:t>（</w:t>
            </w:r>
            <w:r>
              <w:rPr>
                <w:color w:val="000000" w:themeColor="text1"/>
                <w:szCs w:val="21"/>
                <w14:textFill>
                  <w14:solidFill>
                    <w14:schemeClr w14:val="tx1"/>
                  </w14:solidFill>
                </w14:textFill>
              </w:rPr>
              <w:t>%FS</w:t>
            </w:r>
            <w:r>
              <w:rPr>
                <w:rFonts w:hint="eastAsia"/>
                <w:bCs/>
                <w:szCs w:val="21"/>
              </w:rPr>
              <w:t>）</w:t>
            </w:r>
          </w:p>
        </w:tc>
      </w:tr>
      <w:tr w14:paraId="5366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2980" w:type="dxa"/>
            <w:vMerge w:val="continue"/>
            <w:vAlign w:val="center"/>
          </w:tcPr>
          <w:p w14:paraId="551C0BED">
            <w:pPr>
              <w:jc w:val="center"/>
              <w:rPr>
                <w:bCs/>
                <w:szCs w:val="21"/>
              </w:rPr>
            </w:pPr>
          </w:p>
        </w:tc>
        <w:tc>
          <w:tcPr>
            <w:tcW w:w="1040" w:type="dxa"/>
            <w:vAlign w:val="center"/>
          </w:tcPr>
          <w:p w14:paraId="300262A2">
            <w:pPr>
              <w:jc w:val="center"/>
              <w:rPr>
                <w:bCs/>
                <w:szCs w:val="21"/>
              </w:rPr>
            </w:pPr>
            <w:r>
              <w:rPr>
                <w:bCs/>
                <w:szCs w:val="21"/>
              </w:rPr>
              <w:t>1</w:t>
            </w:r>
          </w:p>
        </w:tc>
        <w:tc>
          <w:tcPr>
            <w:tcW w:w="1104" w:type="dxa"/>
            <w:vAlign w:val="center"/>
          </w:tcPr>
          <w:p w14:paraId="668EAB07">
            <w:pPr>
              <w:jc w:val="center"/>
              <w:rPr>
                <w:bCs/>
                <w:szCs w:val="21"/>
              </w:rPr>
            </w:pPr>
            <w:r>
              <w:rPr>
                <w:bCs/>
                <w:szCs w:val="21"/>
              </w:rPr>
              <w:t>2</w:t>
            </w:r>
          </w:p>
        </w:tc>
        <w:tc>
          <w:tcPr>
            <w:tcW w:w="961" w:type="dxa"/>
            <w:vAlign w:val="center"/>
          </w:tcPr>
          <w:p w14:paraId="0A442501">
            <w:pPr>
              <w:jc w:val="center"/>
              <w:rPr>
                <w:bCs/>
                <w:szCs w:val="21"/>
              </w:rPr>
            </w:pPr>
            <w:r>
              <w:rPr>
                <w:bCs/>
                <w:szCs w:val="21"/>
              </w:rPr>
              <w:t>3</w:t>
            </w:r>
          </w:p>
        </w:tc>
        <w:tc>
          <w:tcPr>
            <w:tcW w:w="3382" w:type="dxa"/>
            <w:vMerge w:val="continue"/>
            <w:vAlign w:val="center"/>
          </w:tcPr>
          <w:p w14:paraId="734C5BB2">
            <w:pPr>
              <w:jc w:val="center"/>
              <w:rPr>
                <w:bCs/>
                <w:szCs w:val="21"/>
              </w:rPr>
            </w:pPr>
          </w:p>
        </w:tc>
      </w:tr>
      <w:tr w14:paraId="75F7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2980" w:type="dxa"/>
            <w:vAlign w:val="center"/>
          </w:tcPr>
          <w:p w14:paraId="25481C29">
            <w:pPr>
              <w:jc w:val="center"/>
              <w:rPr>
                <w:bCs/>
                <w:szCs w:val="21"/>
              </w:rPr>
            </w:pPr>
          </w:p>
        </w:tc>
        <w:tc>
          <w:tcPr>
            <w:tcW w:w="1040" w:type="dxa"/>
            <w:vAlign w:val="center"/>
          </w:tcPr>
          <w:p w14:paraId="5A6D074B">
            <w:pPr>
              <w:jc w:val="center"/>
              <w:rPr>
                <w:bCs/>
                <w:szCs w:val="21"/>
              </w:rPr>
            </w:pPr>
          </w:p>
        </w:tc>
        <w:tc>
          <w:tcPr>
            <w:tcW w:w="1104" w:type="dxa"/>
            <w:vAlign w:val="center"/>
          </w:tcPr>
          <w:p w14:paraId="23BD9D24">
            <w:pPr>
              <w:jc w:val="center"/>
              <w:rPr>
                <w:bCs/>
                <w:szCs w:val="21"/>
              </w:rPr>
            </w:pPr>
          </w:p>
        </w:tc>
        <w:tc>
          <w:tcPr>
            <w:tcW w:w="961" w:type="dxa"/>
            <w:vAlign w:val="center"/>
          </w:tcPr>
          <w:p w14:paraId="3C424033">
            <w:pPr>
              <w:jc w:val="center"/>
              <w:rPr>
                <w:bCs/>
                <w:szCs w:val="21"/>
              </w:rPr>
            </w:pPr>
          </w:p>
        </w:tc>
        <w:tc>
          <w:tcPr>
            <w:tcW w:w="3382" w:type="dxa"/>
            <w:vAlign w:val="center"/>
          </w:tcPr>
          <w:p w14:paraId="54A5C15D">
            <w:pPr>
              <w:jc w:val="center"/>
              <w:rPr>
                <w:bCs/>
                <w:szCs w:val="21"/>
              </w:rPr>
            </w:pPr>
          </w:p>
        </w:tc>
      </w:tr>
      <w:tr w14:paraId="6F5B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2980" w:type="dxa"/>
            <w:vAlign w:val="center"/>
          </w:tcPr>
          <w:p w14:paraId="42A4F64E">
            <w:pPr>
              <w:jc w:val="center"/>
              <w:rPr>
                <w:bCs/>
                <w:szCs w:val="21"/>
              </w:rPr>
            </w:pPr>
          </w:p>
        </w:tc>
        <w:tc>
          <w:tcPr>
            <w:tcW w:w="1040" w:type="dxa"/>
            <w:vAlign w:val="center"/>
          </w:tcPr>
          <w:p w14:paraId="4D89EB9F">
            <w:pPr>
              <w:jc w:val="center"/>
              <w:rPr>
                <w:bCs/>
                <w:szCs w:val="21"/>
              </w:rPr>
            </w:pPr>
          </w:p>
        </w:tc>
        <w:tc>
          <w:tcPr>
            <w:tcW w:w="1104" w:type="dxa"/>
            <w:vAlign w:val="center"/>
          </w:tcPr>
          <w:p w14:paraId="3F211212">
            <w:pPr>
              <w:jc w:val="center"/>
              <w:rPr>
                <w:bCs/>
                <w:szCs w:val="21"/>
              </w:rPr>
            </w:pPr>
          </w:p>
        </w:tc>
        <w:tc>
          <w:tcPr>
            <w:tcW w:w="961" w:type="dxa"/>
            <w:vAlign w:val="center"/>
          </w:tcPr>
          <w:p w14:paraId="72BF182C">
            <w:pPr>
              <w:jc w:val="center"/>
              <w:rPr>
                <w:bCs/>
                <w:szCs w:val="21"/>
              </w:rPr>
            </w:pPr>
          </w:p>
        </w:tc>
        <w:tc>
          <w:tcPr>
            <w:tcW w:w="3382" w:type="dxa"/>
            <w:vAlign w:val="center"/>
          </w:tcPr>
          <w:p w14:paraId="280F55CF">
            <w:pPr>
              <w:jc w:val="center"/>
              <w:rPr>
                <w:bCs/>
                <w:szCs w:val="21"/>
              </w:rPr>
            </w:pPr>
          </w:p>
        </w:tc>
      </w:tr>
    </w:tbl>
    <w:p w14:paraId="2A84B81B">
      <w:pPr>
        <w:pStyle w:val="134"/>
        <w:rPr>
          <w:rFonts w:ascii="Times New Roman" w:hAnsi="Times New Roman" w:cs="Times New Roman"/>
          <w:bCs/>
          <w:sz w:val="21"/>
          <w:szCs w:val="21"/>
          <w:lang w:val="en-US" w:eastAsia="zh-CN"/>
        </w:rPr>
      </w:pPr>
    </w:p>
    <w:p w14:paraId="40979FAD">
      <w:pPr>
        <w:pStyle w:val="136"/>
        <w:spacing w:before="156" w:beforeLines="50"/>
        <w:rPr>
          <w:rFonts w:ascii="Times New Roman" w:hAnsi="Times New Roman" w:cs="Times New Roman"/>
          <w:color w:val="000000"/>
          <w:sz w:val="21"/>
          <w:szCs w:val="21"/>
          <w:lang w:val="zh-TW" w:bidi="zh-TW"/>
        </w:rPr>
      </w:pPr>
      <w:r>
        <w:rPr>
          <w:rFonts w:ascii="Times New Roman" w:hAnsi="Times New Roman" w:cs="Times New Roman"/>
          <w:color w:val="000000"/>
          <w:sz w:val="21"/>
          <w:szCs w:val="21"/>
          <w:lang w:bidi="en-US"/>
        </w:rPr>
        <w:t>3</w:t>
      </w:r>
      <w:r>
        <w:rPr>
          <w:rFonts w:ascii="Times New Roman" w:hAnsi="Times New Roman" w:cs="Times New Roman"/>
          <w:color w:val="000000"/>
          <w:sz w:val="21"/>
          <w:szCs w:val="21"/>
          <w:lang w:val="zh-TW" w:eastAsia="zh-TW" w:bidi="zh-TW"/>
        </w:rPr>
        <w:t>配套电极校准</w:t>
      </w:r>
      <w:r>
        <w:rPr>
          <w:rFonts w:ascii="Times New Roman" w:hAnsi="Times New Roman" w:cs="Times New Roman"/>
          <w:color w:val="000000"/>
          <w:sz w:val="21"/>
          <w:szCs w:val="21"/>
          <w:lang w:val="zh-TW" w:bidi="zh-TW"/>
        </w:rPr>
        <w:t>：</w:t>
      </w:r>
    </w:p>
    <w:p w14:paraId="13D58EB6">
      <w:pPr>
        <w:pStyle w:val="136"/>
        <w:spacing w:before="156" w:beforeLines="50" w:after="156" w:afterLines="50"/>
        <w:rPr>
          <w:rFonts w:ascii="Times New Roman" w:hAnsi="Times New Roman" w:cs="Times New Roman"/>
          <w:color w:val="000000"/>
          <w:sz w:val="21"/>
          <w:szCs w:val="21"/>
          <w:lang w:val="zh-TW" w:bidi="zh-TW"/>
        </w:rPr>
      </w:pPr>
      <w:r>
        <w:rPr>
          <w:rFonts w:ascii="Times New Roman" w:hAnsi="Times New Roman" w:cs="Times New Roman"/>
          <w:color w:val="000000"/>
          <w:sz w:val="21"/>
          <w:szCs w:val="21"/>
          <w:lang w:bidi="en-US"/>
        </w:rPr>
        <w:t>3.1仪器</w:t>
      </w:r>
      <w:r>
        <w:rPr>
          <w:rFonts w:ascii="Times New Roman" w:hAnsi="Times New Roman" w:cs="Times New Roman"/>
          <w:color w:val="000000"/>
          <w:sz w:val="21"/>
          <w:szCs w:val="21"/>
          <w:lang w:val="zh-TW" w:eastAsia="zh-TW" w:bidi="zh-TW"/>
        </w:rPr>
        <w:t>引用误差</w:t>
      </w:r>
      <w:r>
        <w:rPr>
          <w:rFonts w:ascii="Times New Roman" w:hAnsi="Times New Roman" w:cs="Times New Roman"/>
          <w:color w:val="000000"/>
          <w:sz w:val="21"/>
          <w:szCs w:val="21"/>
        </w:rPr>
        <w:t xml:space="preserve">                                                         </w:t>
      </w:r>
    </w:p>
    <w:tbl>
      <w:tblPr>
        <w:tblStyle w:val="35"/>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235"/>
        <w:gridCol w:w="1208"/>
        <w:gridCol w:w="1040"/>
        <w:gridCol w:w="1104"/>
        <w:gridCol w:w="961"/>
        <w:gridCol w:w="1896"/>
        <w:gridCol w:w="1424"/>
      </w:tblGrid>
      <w:tr w14:paraId="3ADB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583" w:type="dxa"/>
            <w:vMerge w:val="restart"/>
            <w:vAlign w:val="center"/>
          </w:tcPr>
          <w:p w14:paraId="02D08DF3">
            <w:pPr>
              <w:jc w:val="center"/>
              <w:rPr>
                <w:bCs/>
                <w:szCs w:val="21"/>
              </w:rPr>
            </w:pPr>
            <w:bookmarkStart w:id="49" w:name="_Hlk211520740"/>
            <w:r>
              <w:rPr>
                <w:bCs/>
                <w:szCs w:val="21"/>
              </w:rPr>
              <w:t>测量</w:t>
            </w:r>
          </w:p>
        </w:tc>
        <w:tc>
          <w:tcPr>
            <w:tcW w:w="1235" w:type="dxa"/>
            <w:vMerge w:val="restart"/>
            <w:vAlign w:val="center"/>
          </w:tcPr>
          <w:p w14:paraId="15E24EBD">
            <w:pPr>
              <w:jc w:val="center"/>
              <w:rPr>
                <w:bCs/>
                <w:szCs w:val="21"/>
              </w:rPr>
            </w:pPr>
            <w:r>
              <w:rPr>
                <w:bCs/>
                <w:szCs w:val="21"/>
              </w:rPr>
              <w:t>量程</w:t>
            </w:r>
            <m:oMath>
              <m:sSub>
                <m:sSubPr>
                  <m:ctrlPr>
                    <w:rPr>
                      <w:rFonts w:ascii="Cambria Math" w:hAnsi="Cambria Math"/>
                    </w:rPr>
                  </m:ctrlPr>
                </m:sSubPr>
                <m:e>
                  <m:r>
                    <m:rPr>
                      <m:nor/>
                    </m:rPr>
                    <w:rPr>
                      <w:i/>
                    </w:rPr>
                    <m:t>κ</m:t>
                  </m:r>
                  <m:ctrlPr>
                    <w:rPr>
                      <w:rFonts w:ascii="Cambria Math" w:hAnsi="Cambria Math"/>
                    </w:rPr>
                  </m:ctrlPr>
                </m:e>
                <m:sub>
                  <m:r>
                    <m:rPr>
                      <m:nor/>
                      <m:sty m:val="p"/>
                    </m:rPr>
                    <m:t>F</m:t>
                  </m:r>
                  <m:ctrlPr>
                    <w:rPr>
                      <w:rFonts w:ascii="Cambria Math" w:hAnsi="Cambria Math"/>
                    </w:rPr>
                  </m:ctrlPr>
                </m:sub>
              </m:sSub>
            </m:oMath>
          </w:p>
        </w:tc>
        <w:tc>
          <w:tcPr>
            <w:tcW w:w="1208" w:type="dxa"/>
            <w:vMerge w:val="restart"/>
            <w:vAlign w:val="center"/>
          </w:tcPr>
          <w:p w14:paraId="25F369A1">
            <w:pPr>
              <w:rPr>
                <w:bCs/>
                <w:szCs w:val="21"/>
              </w:rPr>
            </w:pPr>
            <w:r>
              <w:rPr>
                <w:bCs/>
                <w:szCs w:val="21"/>
              </w:rPr>
              <w:t>溶液</w:t>
            </w:r>
          </w:p>
          <w:p w14:paraId="0627FC1D">
            <w:pPr>
              <w:rPr>
                <w:bCs/>
                <w:szCs w:val="21"/>
              </w:rPr>
            </w:pPr>
            <w:r>
              <w:rPr>
                <w:bCs/>
                <w:szCs w:val="21"/>
              </w:rPr>
              <w:t>标准值</w:t>
            </w:r>
            <m:oMath>
              <m:sSub>
                <m:sSubPr>
                  <m:ctrlPr>
                    <w:rPr>
                      <w:rFonts w:ascii="Cambria Math" w:hAnsi="Cambria Math"/>
                      <w:sz w:val="24"/>
                      <w:szCs w:val="24"/>
                    </w:rPr>
                  </m:ctrlPr>
                </m:sSubPr>
                <m:e>
                  <m:r>
                    <m:rPr>
                      <m:nor/>
                    </m:rPr>
                    <w:rPr>
                      <w:i/>
                      <w:sz w:val="24"/>
                      <w:szCs w:val="24"/>
                    </w:rPr>
                    <m:t>κ</m:t>
                  </m:r>
                  <m:ctrlPr>
                    <w:rPr>
                      <w:rFonts w:ascii="Cambria Math" w:hAnsi="Cambria Math"/>
                      <w:sz w:val="24"/>
                      <w:szCs w:val="24"/>
                    </w:rPr>
                  </m:ctrlPr>
                </m:e>
                <m:sub>
                  <m:r>
                    <m:rPr>
                      <m:nor/>
                      <m:sty m:val="p"/>
                    </m:rPr>
                    <w:rPr>
                      <w:iCs/>
                      <w:sz w:val="24"/>
                      <w:szCs w:val="24"/>
                    </w:rPr>
                    <m:t>s</m:t>
                  </m:r>
                  <m:ctrlPr>
                    <w:rPr>
                      <w:rFonts w:ascii="Cambria Math" w:hAnsi="Cambria Math"/>
                      <w:sz w:val="24"/>
                      <w:szCs w:val="24"/>
                    </w:rPr>
                  </m:ctrlPr>
                </m:sub>
              </m:sSub>
            </m:oMath>
          </w:p>
        </w:tc>
        <w:tc>
          <w:tcPr>
            <w:tcW w:w="3105" w:type="dxa"/>
            <w:gridSpan w:val="3"/>
            <w:vAlign w:val="center"/>
          </w:tcPr>
          <w:p w14:paraId="46FFA7F8">
            <w:pPr>
              <w:jc w:val="center"/>
              <w:rPr>
                <w:bCs/>
                <w:szCs w:val="21"/>
              </w:rPr>
            </w:pPr>
            <w:r>
              <w:rPr>
                <w:bCs/>
                <w:szCs w:val="21"/>
              </w:rPr>
              <w:t>仪器测量值</w:t>
            </w:r>
            <m:oMath>
              <m:sSub>
                <m:sSubPr>
                  <m:ctrlPr>
                    <w:rPr>
                      <w:rFonts w:ascii="Cambria Math" w:hAnsi="Cambria Math"/>
                      <w:sz w:val="24"/>
                      <w:szCs w:val="24"/>
                    </w:rPr>
                  </m:ctrlPr>
                </m:sSubPr>
                <m:e>
                  <m:r>
                    <m:rPr>
                      <m:nor/>
                    </m:rPr>
                    <w:rPr>
                      <w:i/>
                      <w:sz w:val="24"/>
                      <w:szCs w:val="24"/>
                    </w:rPr>
                    <m:t>κ</m:t>
                  </m:r>
                  <m:ctrlPr>
                    <w:rPr>
                      <w:rFonts w:ascii="Cambria Math" w:hAnsi="Cambria Math"/>
                      <w:sz w:val="24"/>
                      <w:szCs w:val="24"/>
                    </w:rPr>
                  </m:ctrlPr>
                </m:e>
                <m:sub>
                  <m:r>
                    <m:rPr>
                      <m:nor/>
                      <m:sty m:val="p"/>
                    </m:rPr>
                    <w:rPr>
                      <w:iCs/>
                      <w:sz w:val="24"/>
                      <w:szCs w:val="24"/>
                    </w:rPr>
                    <m:t>M</m:t>
                  </m:r>
                  <m:ctrlPr>
                    <w:rPr>
                      <w:rFonts w:ascii="Cambria Math" w:hAnsi="Cambria Math"/>
                      <w:sz w:val="24"/>
                      <w:szCs w:val="24"/>
                    </w:rPr>
                  </m:ctrlPr>
                </m:sub>
              </m:sSub>
            </m:oMath>
          </w:p>
        </w:tc>
        <w:tc>
          <w:tcPr>
            <w:tcW w:w="1896" w:type="dxa"/>
            <w:vMerge w:val="restart"/>
            <w:vAlign w:val="center"/>
          </w:tcPr>
          <w:p w14:paraId="58DBC137">
            <w:pPr>
              <w:rPr>
                <w:bCs/>
                <w:szCs w:val="21"/>
              </w:rPr>
            </w:pPr>
            <w:r>
              <w:rPr>
                <w:bCs/>
                <w:szCs w:val="21"/>
              </w:rPr>
              <w:t xml:space="preserve">    电导率</w:t>
            </w:r>
          </w:p>
          <w:p w14:paraId="019038F2">
            <w:pPr>
              <w:rPr>
                <w:bCs/>
                <w:szCs w:val="21"/>
              </w:rPr>
            </w:pPr>
            <w:r>
              <w:rPr>
                <w:bCs/>
                <w:szCs w:val="21"/>
              </w:rPr>
              <w:t xml:space="preserve">  平均值</w:t>
            </w:r>
            <m:oMath>
              <m:bar>
                <m:barPr>
                  <m:pos m:val="top"/>
                  <m:ctrlPr>
                    <w:rPr>
                      <w:rFonts w:ascii="Cambria Math" w:hAnsi="Cambria Math"/>
                      <w:sz w:val="24"/>
                      <w:szCs w:val="24"/>
                    </w:rPr>
                  </m:ctrlPr>
                </m:barPr>
                <m:e>
                  <m:sSub>
                    <m:sSubPr>
                      <m:ctrlPr>
                        <w:rPr>
                          <w:rFonts w:ascii="Cambria Math" w:hAnsi="Cambria Math"/>
                          <w:sz w:val="24"/>
                          <w:szCs w:val="24"/>
                        </w:rPr>
                      </m:ctrlPr>
                    </m:sSubPr>
                    <m:e>
                      <m:r>
                        <m:rPr>
                          <m:nor/>
                        </m:rPr>
                        <w:rPr>
                          <w:i/>
                          <w:sz w:val="24"/>
                          <w:szCs w:val="24"/>
                        </w:rPr>
                        <m:t>κ</m:t>
                      </m:r>
                      <m:ctrlPr>
                        <w:rPr>
                          <w:rFonts w:ascii="Cambria Math" w:hAnsi="Cambria Math"/>
                          <w:sz w:val="24"/>
                          <w:szCs w:val="24"/>
                        </w:rPr>
                      </m:ctrlPr>
                    </m:e>
                    <m:sub>
                      <m:r>
                        <m:rPr>
                          <m:nor/>
                          <m:sty m:val="p"/>
                        </m:rPr>
                        <w:rPr>
                          <w:sz w:val="24"/>
                          <w:szCs w:val="24"/>
                        </w:rPr>
                        <m:t>M1</m:t>
                      </m:r>
                      <m:ctrlPr>
                        <w:rPr>
                          <w:rFonts w:ascii="Cambria Math" w:hAnsi="Cambria Math"/>
                          <w:sz w:val="24"/>
                          <w:szCs w:val="24"/>
                        </w:rPr>
                      </m:ctrlPr>
                    </m:sub>
                  </m:sSub>
                  <m:ctrlPr>
                    <w:rPr>
                      <w:rFonts w:ascii="Cambria Math" w:hAnsi="Cambria Math"/>
                      <w:sz w:val="24"/>
                      <w:szCs w:val="24"/>
                    </w:rPr>
                  </m:ctrlPr>
                </m:e>
              </m:bar>
            </m:oMath>
          </w:p>
        </w:tc>
        <w:tc>
          <w:tcPr>
            <w:tcW w:w="1424" w:type="dxa"/>
            <w:vMerge w:val="restart"/>
            <w:vAlign w:val="center"/>
          </w:tcPr>
          <w:p w14:paraId="14E546DA">
            <w:pPr>
              <w:jc w:val="center"/>
              <w:rPr>
                <w:bCs/>
                <w:szCs w:val="21"/>
              </w:rPr>
            </w:pPr>
            <w:r>
              <w:rPr>
                <w:bCs/>
                <w:szCs w:val="21"/>
              </w:rPr>
              <w:t>引用误差</w:t>
            </w:r>
            <m:oMath>
              <m:r>
                <m:rPr>
                  <m:nor/>
                </m:rPr>
                <w:rPr>
                  <w:i/>
                  <w:sz w:val="24"/>
                  <w:szCs w:val="24"/>
                </w:rPr>
                <m:t>δ</m:t>
              </m:r>
            </m:oMath>
            <w:r>
              <w:rPr>
                <w:bCs/>
                <w:szCs w:val="21"/>
              </w:rPr>
              <w:t xml:space="preserve">   </w:t>
            </w:r>
          </w:p>
        </w:tc>
      </w:tr>
      <w:tr w14:paraId="44CA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583" w:type="dxa"/>
            <w:vMerge w:val="continue"/>
            <w:vAlign w:val="center"/>
          </w:tcPr>
          <w:p w14:paraId="1DBD9A5C">
            <w:pPr>
              <w:jc w:val="center"/>
              <w:rPr>
                <w:bCs/>
                <w:szCs w:val="21"/>
              </w:rPr>
            </w:pPr>
          </w:p>
        </w:tc>
        <w:tc>
          <w:tcPr>
            <w:tcW w:w="1235" w:type="dxa"/>
            <w:vMerge w:val="continue"/>
            <w:vAlign w:val="center"/>
          </w:tcPr>
          <w:p w14:paraId="0DD76DA1">
            <w:pPr>
              <w:jc w:val="center"/>
              <w:rPr>
                <w:bCs/>
                <w:szCs w:val="21"/>
              </w:rPr>
            </w:pPr>
          </w:p>
        </w:tc>
        <w:tc>
          <w:tcPr>
            <w:tcW w:w="1208" w:type="dxa"/>
            <w:vMerge w:val="continue"/>
            <w:vAlign w:val="center"/>
          </w:tcPr>
          <w:p w14:paraId="1C95616D">
            <w:pPr>
              <w:jc w:val="center"/>
              <w:rPr>
                <w:bCs/>
                <w:szCs w:val="21"/>
              </w:rPr>
            </w:pPr>
          </w:p>
        </w:tc>
        <w:tc>
          <w:tcPr>
            <w:tcW w:w="1040" w:type="dxa"/>
            <w:vAlign w:val="center"/>
          </w:tcPr>
          <w:p w14:paraId="29C76552">
            <w:pPr>
              <w:jc w:val="center"/>
              <w:rPr>
                <w:bCs/>
                <w:szCs w:val="21"/>
              </w:rPr>
            </w:pPr>
            <w:r>
              <w:rPr>
                <w:bCs/>
                <w:szCs w:val="21"/>
              </w:rPr>
              <w:t>1</w:t>
            </w:r>
          </w:p>
        </w:tc>
        <w:tc>
          <w:tcPr>
            <w:tcW w:w="1104" w:type="dxa"/>
            <w:vAlign w:val="center"/>
          </w:tcPr>
          <w:p w14:paraId="6186C2A5">
            <w:pPr>
              <w:jc w:val="center"/>
              <w:rPr>
                <w:bCs/>
                <w:szCs w:val="21"/>
              </w:rPr>
            </w:pPr>
            <w:r>
              <w:rPr>
                <w:bCs/>
                <w:szCs w:val="21"/>
              </w:rPr>
              <w:t>2</w:t>
            </w:r>
          </w:p>
        </w:tc>
        <w:tc>
          <w:tcPr>
            <w:tcW w:w="961" w:type="dxa"/>
            <w:vAlign w:val="center"/>
          </w:tcPr>
          <w:p w14:paraId="09E61534">
            <w:pPr>
              <w:jc w:val="center"/>
              <w:rPr>
                <w:bCs/>
                <w:szCs w:val="21"/>
              </w:rPr>
            </w:pPr>
            <w:r>
              <w:rPr>
                <w:bCs/>
                <w:szCs w:val="21"/>
              </w:rPr>
              <w:t>3</w:t>
            </w:r>
          </w:p>
        </w:tc>
        <w:tc>
          <w:tcPr>
            <w:tcW w:w="1896" w:type="dxa"/>
            <w:vMerge w:val="continue"/>
            <w:vAlign w:val="center"/>
          </w:tcPr>
          <w:p w14:paraId="5AC81686">
            <w:pPr>
              <w:jc w:val="center"/>
              <w:rPr>
                <w:bCs/>
                <w:szCs w:val="21"/>
              </w:rPr>
            </w:pPr>
          </w:p>
        </w:tc>
        <w:tc>
          <w:tcPr>
            <w:tcW w:w="1424" w:type="dxa"/>
            <w:vMerge w:val="continue"/>
            <w:vAlign w:val="center"/>
          </w:tcPr>
          <w:p w14:paraId="4914FA15">
            <w:pPr>
              <w:jc w:val="center"/>
              <w:rPr>
                <w:bCs/>
                <w:szCs w:val="21"/>
              </w:rPr>
            </w:pPr>
          </w:p>
        </w:tc>
      </w:tr>
      <w:tr w14:paraId="6C007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583" w:type="dxa"/>
            <w:vMerge w:val="continue"/>
            <w:vAlign w:val="center"/>
          </w:tcPr>
          <w:p w14:paraId="31E45083">
            <w:pPr>
              <w:jc w:val="center"/>
              <w:rPr>
                <w:bCs/>
                <w:szCs w:val="21"/>
              </w:rPr>
            </w:pPr>
          </w:p>
        </w:tc>
        <w:tc>
          <w:tcPr>
            <w:tcW w:w="1235" w:type="dxa"/>
            <w:vAlign w:val="center"/>
          </w:tcPr>
          <w:p w14:paraId="1EF176E7">
            <w:pPr>
              <w:jc w:val="center"/>
              <w:rPr>
                <w:bCs/>
                <w:szCs w:val="21"/>
              </w:rPr>
            </w:pPr>
          </w:p>
        </w:tc>
        <w:tc>
          <w:tcPr>
            <w:tcW w:w="1208" w:type="dxa"/>
            <w:vAlign w:val="center"/>
          </w:tcPr>
          <w:p w14:paraId="306B3012">
            <w:pPr>
              <w:jc w:val="center"/>
              <w:rPr>
                <w:bCs/>
                <w:szCs w:val="21"/>
              </w:rPr>
            </w:pPr>
          </w:p>
        </w:tc>
        <w:tc>
          <w:tcPr>
            <w:tcW w:w="1040" w:type="dxa"/>
            <w:vAlign w:val="center"/>
          </w:tcPr>
          <w:p w14:paraId="1B1FE634">
            <w:pPr>
              <w:jc w:val="center"/>
              <w:rPr>
                <w:bCs/>
                <w:szCs w:val="21"/>
              </w:rPr>
            </w:pPr>
          </w:p>
        </w:tc>
        <w:tc>
          <w:tcPr>
            <w:tcW w:w="1104" w:type="dxa"/>
            <w:vAlign w:val="center"/>
          </w:tcPr>
          <w:p w14:paraId="31CF0D31">
            <w:pPr>
              <w:jc w:val="center"/>
              <w:rPr>
                <w:bCs/>
                <w:szCs w:val="21"/>
              </w:rPr>
            </w:pPr>
          </w:p>
        </w:tc>
        <w:tc>
          <w:tcPr>
            <w:tcW w:w="961" w:type="dxa"/>
            <w:vAlign w:val="center"/>
          </w:tcPr>
          <w:p w14:paraId="6F39E265">
            <w:pPr>
              <w:jc w:val="center"/>
              <w:rPr>
                <w:bCs/>
                <w:szCs w:val="21"/>
              </w:rPr>
            </w:pPr>
          </w:p>
        </w:tc>
        <w:tc>
          <w:tcPr>
            <w:tcW w:w="1896" w:type="dxa"/>
            <w:vAlign w:val="center"/>
          </w:tcPr>
          <w:p w14:paraId="1AAF357A">
            <w:pPr>
              <w:jc w:val="center"/>
              <w:rPr>
                <w:bCs/>
                <w:szCs w:val="21"/>
              </w:rPr>
            </w:pPr>
          </w:p>
        </w:tc>
        <w:tc>
          <w:tcPr>
            <w:tcW w:w="1424" w:type="dxa"/>
            <w:vAlign w:val="center"/>
          </w:tcPr>
          <w:p w14:paraId="4EA35BAA">
            <w:pPr>
              <w:jc w:val="center"/>
              <w:rPr>
                <w:bCs/>
                <w:szCs w:val="21"/>
              </w:rPr>
            </w:pPr>
          </w:p>
        </w:tc>
      </w:tr>
      <w:bookmarkEnd w:id="49"/>
    </w:tbl>
    <w:p w14:paraId="69684FFF">
      <w:pPr>
        <w:pStyle w:val="134"/>
        <w:ind w:left="92"/>
        <w:rPr>
          <w:rFonts w:ascii="Times New Roman" w:hAnsi="Times New Roman" w:cs="Times New Roman"/>
          <w:sz w:val="21"/>
          <w:szCs w:val="21"/>
          <w:lang w:val="en-US" w:eastAsia="zh-CN"/>
        </w:rPr>
      </w:pPr>
    </w:p>
    <w:p w14:paraId="61D1DF33">
      <w:pPr>
        <w:spacing w:after="99" w:line="1" w:lineRule="exact"/>
      </w:pPr>
    </w:p>
    <w:p w14:paraId="4B6C8124">
      <w:pPr>
        <w:spacing w:line="1" w:lineRule="exact"/>
        <w:rPr>
          <w:sz w:val="2"/>
          <w:szCs w:val="2"/>
        </w:rPr>
      </w:pPr>
      <w:r>
        <w:br w:type="page"/>
      </w:r>
    </w:p>
    <w:p w14:paraId="1CA32536">
      <w:pPr>
        <w:pStyle w:val="136"/>
        <w:spacing w:before="156" w:beforeLines="50" w:after="156" w:afterLines="50"/>
        <w:rPr>
          <w:rFonts w:ascii="Times New Roman" w:hAnsi="Times New Roman" w:cs="Times New Roman"/>
          <w:color w:val="000000"/>
          <w:sz w:val="21"/>
          <w:szCs w:val="21"/>
          <w:lang w:val="zh-TW" w:bidi="zh-TW"/>
        </w:rPr>
      </w:pPr>
      <w:r>
        <w:rPr>
          <w:rFonts w:ascii="Times New Roman" w:hAnsi="Times New Roman" w:cs="Times New Roman"/>
          <w:color w:val="000000"/>
          <w:sz w:val="21"/>
          <w:szCs w:val="21"/>
          <w:lang w:bidi="en-US"/>
        </w:rPr>
        <w:t>3.2 仪器示值重复性：</w:t>
      </w:r>
      <w:r>
        <w:rPr>
          <w:rFonts w:ascii="Times New Roman" w:hAnsi="Times New Roman" w:cs="Times New Roman"/>
          <w:color w:val="000000"/>
          <w:sz w:val="21"/>
          <w:szCs w:val="21"/>
          <w:lang w:val="zh-TW" w:bidi="zh-TW"/>
        </w:rPr>
        <w:t xml:space="preserve"> </w:t>
      </w:r>
    </w:p>
    <w:p w14:paraId="39D74802">
      <w:pPr>
        <w:jc w:val="center"/>
        <w:rPr>
          <w:sz w:val="2"/>
          <w:szCs w:val="2"/>
        </w:rPr>
      </w:pPr>
    </w:p>
    <w:p w14:paraId="12F241D5">
      <w:pPr>
        <w:spacing w:after="99" w:line="1" w:lineRule="exact"/>
      </w:pPr>
    </w:p>
    <w:tbl>
      <w:tblPr>
        <w:tblStyle w:val="35"/>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741"/>
        <w:gridCol w:w="797"/>
        <w:gridCol w:w="851"/>
        <w:gridCol w:w="850"/>
        <w:gridCol w:w="796"/>
        <w:gridCol w:w="763"/>
        <w:gridCol w:w="1238"/>
        <w:gridCol w:w="1230"/>
        <w:gridCol w:w="1097"/>
      </w:tblGrid>
      <w:tr w14:paraId="0A2C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14:paraId="72D43855">
            <w:pPr>
              <w:jc w:val="center"/>
              <w:rPr>
                <w:bCs/>
                <w:szCs w:val="21"/>
              </w:rPr>
            </w:pPr>
            <w:r>
              <w:rPr>
                <w:bCs/>
                <w:szCs w:val="21"/>
              </w:rPr>
              <w:t>量程</w:t>
            </w:r>
            <m:oMath>
              <m:sSub>
                <m:sSubPr>
                  <m:ctrlPr>
                    <w:rPr>
                      <w:rFonts w:ascii="Cambria Math" w:hAnsi="Cambria Math"/>
                    </w:rPr>
                  </m:ctrlPr>
                </m:sSubPr>
                <m:e>
                  <m:r>
                    <m:rPr>
                      <m:nor/>
                    </m:rPr>
                    <w:rPr>
                      <w:i/>
                    </w:rPr>
                    <m:t>κ</m:t>
                  </m:r>
                  <m:ctrlPr>
                    <w:rPr>
                      <w:rFonts w:ascii="Cambria Math" w:hAnsi="Cambria Math"/>
                    </w:rPr>
                  </m:ctrlPr>
                </m:e>
                <m:sub>
                  <m:r>
                    <m:rPr>
                      <m:nor/>
                      <m:sty m:val="p"/>
                    </m:rPr>
                    <m:t>F</m:t>
                  </m:r>
                  <m:ctrlPr>
                    <w:rPr>
                      <w:rFonts w:ascii="Cambria Math" w:hAnsi="Cambria Math"/>
                    </w:rPr>
                  </m:ctrlPr>
                </m:sub>
              </m:sSub>
            </m:oMath>
          </w:p>
        </w:tc>
        <w:tc>
          <w:tcPr>
            <w:tcW w:w="4798" w:type="dxa"/>
            <w:gridSpan w:val="6"/>
            <w:vAlign w:val="center"/>
          </w:tcPr>
          <w:p w14:paraId="5281F84F">
            <w:pPr>
              <w:jc w:val="center"/>
              <w:rPr>
                <w:bCs/>
                <w:szCs w:val="21"/>
              </w:rPr>
            </w:pPr>
            <w:r>
              <w:rPr>
                <w:bCs/>
                <w:szCs w:val="21"/>
              </w:rPr>
              <w:t>仪器测量值</w:t>
            </w:r>
            <m:oMath>
              <m:sSub>
                <m:sSubPr>
                  <m:ctrlPr>
                    <w:rPr>
                      <w:rFonts w:ascii="Cambria Math" w:hAnsi="Cambria Math"/>
                      <w:sz w:val="24"/>
                      <w:szCs w:val="24"/>
                    </w:rPr>
                  </m:ctrlPr>
                </m:sSubPr>
                <m:e>
                  <m:r>
                    <m:rPr>
                      <m:nor/>
                    </m:rPr>
                    <w:rPr>
                      <w:i/>
                      <w:sz w:val="24"/>
                      <w:szCs w:val="24"/>
                    </w:rPr>
                    <m:t>κ</m:t>
                  </m:r>
                  <m:ctrlPr>
                    <w:rPr>
                      <w:rFonts w:ascii="Cambria Math" w:hAnsi="Cambria Math"/>
                      <w:sz w:val="24"/>
                      <w:szCs w:val="24"/>
                    </w:rPr>
                  </m:ctrlPr>
                </m:e>
                <m:sub>
                  <m:r>
                    <m:rPr>
                      <m:nor/>
                      <m:sty m:val="p"/>
                    </m:rPr>
                    <w:rPr>
                      <w:iCs/>
                      <w:sz w:val="24"/>
                      <w:szCs w:val="24"/>
                    </w:rPr>
                    <m:t>M</m:t>
                  </m:r>
                  <m:ctrlPr>
                    <w:rPr>
                      <w:rFonts w:ascii="Cambria Math" w:hAnsi="Cambria Math"/>
                      <w:sz w:val="24"/>
                      <w:szCs w:val="24"/>
                    </w:rPr>
                  </m:ctrlPr>
                </m:sub>
              </m:sSub>
            </m:oMath>
          </w:p>
        </w:tc>
        <w:tc>
          <w:tcPr>
            <w:tcW w:w="1238" w:type="dxa"/>
            <w:vMerge w:val="restart"/>
            <w:vAlign w:val="center"/>
          </w:tcPr>
          <w:p w14:paraId="5F1FCA09">
            <w:pPr>
              <w:jc w:val="center"/>
              <w:rPr>
                <w:bCs/>
                <w:szCs w:val="21"/>
              </w:rPr>
            </w:pPr>
            <w:r>
              <w:rPr>
                <w:bCs/>
                <w:szCs w:val="21"/>
              </w:rPr>
              <w:t>平均值</w:t>
            </w:r>
            <m:oMath>
              <m:bar>
                <m:barPr>
                  <m:pos m:val="top"/>
                  <m:ctrlPr>
                    <w:rPr>
                      <w:rFonts w:ascii="Cambria Math" w:hAnsi="Cambria Math"/>
                      <w:sz w:val="24"/>
                      <w:szCs w:val="24"/>
                    </w:rPr>
                  </m:ctrlPr>
                </m:barPr>
                <m:e>
                  <m:sSub>
                    <m:sSubPr>
                      <m:ctrlPr>
                        <w:rPr>
                          <w:rFonts w:ascii="Cambria Math" w:hAnsi="Cambria Math"/>
                          <w:sz w:val="24"/>
                          <w:szCs w:val="24"/>
                        </w:rPr>
                      </m:ctrlPr>
                    </m:sSubPr>
                    <m:e>
                      <m:r>
                        <m:rPr>
                          <m:nor/>
                        </m:rPr>
                        <w:rPr>
                          <w:i/>
                          <w:sz w:val="24"/>
                          <w:szCs w:val="24"/>
                        </w:rPr>
                        <m:t>κ</m:t>
                      </m:r>
                      <m:ctrlPr>
                        <w:rPr>
                          <w:rFonts w:ascii="Cambria Math" w:hAnsi="Cambria Math"/>
                          <w:sz w:val="24"/>
                          <w:szCs w:val="24"/>
                        </w:rPr>
                      </m:ctrlPr>
                    </m:e>
                    <m:sub>
                      <m:r>
                        <m:rPr>
                          <m:nor/>
                          <m:sty m:val="p"/>
                        </m:rPr>
                        <w:rPr>
                          <w:sz w:val="24"/>
                          <w:szCs w:val="24"/>
                        </w:rPr>
                        <m:t>M</m:t>
                      </m:r>
                      <m:ctrlPr>
                        <w:rPr>
                          <w:rFonts w:ascii="Cambria Math" w:hAnsi="Cambria Math"/>
                          <w:sz w:val="24"/>
                          <w:szCs w:val="24"/>
                        </w:rPr>
                      </m:ctrlPr>
                    </m:sub>
                  </m:sSub>
                  <m:ctrlPr>
                    <w:rPr>
                      <w:rFonts w:ascii="Cambria Math" w:hAnsi="Cambria Math"/>
                      <w:sz w:val="24"/>
                      <w:szCs w:val="24"/>
                    </w:rPr>
                  </m:ctrlPr>
                </m:e>
              </m:bar>
            </m:oMath>
          </w:p>
        </w:tc>
        <w:tc>
          <w:tcPr>
            <w:tcW w:w="1230" w:type="dxa"/>
            <w:vMerge w:val="restart"/>
            <w:vAlign w:val="center"/>
          </w:tcPr>
          <w:p w14:paraId="6196A537">
            <w:pPr>
              <w:jc w:val="center"/>
              <w:rPr>
                <w:bCs/>
                <w:szCs w:val="21"/>
              </w:rPr>
            </w:pPr>
            <w:r>
              <w:rPr>
                <w:bCs/>
                <w:szCs w:val="21"/>
              </w:rPr>
              <w:t>标准偏差</w:t>
            </w:r>
            <w:r>
              <w:rPr>
                <w:bCs/>
                <w:i/>
                <w:szCs w:val="21"/>
              </w:rPr>
              <w:t>s</w:t>
            </w:r>
          </w:p>
        </w:tc>
        <w:tc>
          <w:tcPr>
            <w:tcW w:w="1097" w:type="dxa"/>
            <w:vMerge w:val="restart"/>
            <w:vAlign w:val="center"/>
          </w:tcPr>
          <w:p w14:paraId="6B4D2909">
            <w:pPr>
              <w:jc w:val="center"/>
              <w:rPr>
                <w:bCs/>
                <w:szCs w:val="21"/>
              </w:rPr>
            </w:pPr>
            <w:r>
              <w:rPr>
                <w:bCs/>
                <w:szCs w:val="21"/>
              </w:rPr>
              <w:t>重复性</w:t>
            </w:r>
            <m:oMath>
              <m:sSub>
                <m:sSubPr>
                  <m:ctrlPr>
                    <w:rPr>
                      <w:rFonts w:ascii="Cambria Math" w:hAnsi="Cambria Math"/>
                    </w:rPr>
                  </m:ctrlPr>
                </m:sSubPr>
                <m:e>
                  <m:r>
                    <m:rPr>
                      <m:nor/>
                    </m:rPr>
                    <w:rPr>
                      <w:i/>
                    </w:rPr>
                    <m:t>s</m:t>
                  </m:r>
                  <m:ctrlPr>
                    <w:rPr>
                      <w:rFonts w:ascii="Cambria Math" w:hAnsi="Cambria Math"/>
                    </w:rPr>
                  </m:ctrlPr>
                </m:e>
                <m:sub>
                  <m:r>
                    <m:rPr>
                      <m:nor/>
                      <m:sty m:val="p"/>
                    </m:rPr>
                    <w:rPr>
                      <w:iCs/>
                    </w:rPr>
                    <m:t>κ</m:t>
                  </m:r>
                  <m:ctrlPr>
                    <w:rPr>
                      <w:rFonts w:ascii="Cambria Math" w:hAnsi="Cambria Math"/>
                    </w:rPr>
                  </m:ctrlPr>
                </m:sub>
              </m:sSub>
            </m:oMath>
          </w:p>
        </w:tc>
      </w:tr>
      <w:tr w14:paraId="2F23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993" w:type="dxa"/>
            <w:vMerge w:val="restart"/>
          </w:tcPr>
          <w:p w14:paraId="5DC760BE">
            <w:pPr>
              <w:rPr>
                <w:bCs/>
                <w:szCs w:val="21"/>
              </w:rPr>
            </w:pPr>
          </w:p>
        </w:tc>
        <w:tc>
          <w:tcPr>
            <w:tcW w:w="741" w:type="dxa"/>
            <w:vAlign w:val="center"/>
          </w:tcPr>
          <w:p w14:paraId="44D72EE4">
            <w:pPr>
              <w:jc w:val="center"/>
              <w:rPr>
                <w:bCs/>
                <w:szCs w:val="21"/>
              </w:rPr>
            </w:pPr>
            <w:r>
              <w:rPr>
                <w:bCs/>
                <w:szCs w:val="21"/>
              </w:rPr>
              <w:t>1</w:t>
            </w:r>
          </w:p>
        </w:tc>
        <w:tc>
          <w:tcPr>
            <w:tcW w:w="797" w:type="dxa"/>
            <w:vAlign w:val="center"/>
          </w:tcPr>
          <w:p w14:paraId="0E2EC0D1">
            <w:pPr>
              <w:jc w:val="center"/>
              <w:rPr>
                <w:bCs/>
                <w:szCs w:val="21"/>
              </w:rPr>
            </w:pPr>
            <w:r>
              <w:rPr>
                <w:bCs/>
                <w:szCs w:val="21"/>
              </w:rPr>
              <w:t>2</w:t>
            </w:r>
          </w:p>
        </w:tc>
        <w:tc>
          <w:tcPr>
            <w:tcW w:w="851" w:type="dxa"/>
            <w:vAlign w:val="center"/>
          </w:tcPr>
          <w:p w14:paraId="32A7B930">
            <w:pPr>
              <w:jc w:val="center"/>
              <w:rPr>
                <w:bCs/>
                <w:szCs w:val="21"/>
              </w:rPr>
            </w:pPr>
            <w:r>
              <w:rPr>
                <w:bCs/>
                <w:szCs w:val="21"/>
              </w:rPr>
              <w:t>3</w:t>
            </w:r>
          </w:p>
        </w:tc>
        <w:tc>
          <w:tcPr>
            <w:tcW w:w="850" w:type="dxa"/>
            <w:vAlign w:val="center"/>
          </w:tcPr>
          <w:p w14:paraId="6778472B">
            <w:pPr>
              <w:jc w:val="center"/>
              <w:rPr>
                <w:bCs/>
                <w:szCs w:val="21"/>
              </w:rPr>
            </w:pPr>
            <w:r>
              <w:rPr>
                <w:bCs/>
                <w:szCs w:val="21"/>
              </w:rPr>
              <w:t>4</w:t>
            </w:r>
          </w:p>
        </w:tc>
        <w:tc>
          <w:tcPr>
            <w:tcW w:w="796" w:type="dxa"/>
            <w:vAlign w:val="center"/>
          </w:tcPr>
          <w:p w14:paraId="0C4F2992">
            <w:pPr>
              <w:jc w:val="center"/>
              <w:rPr>
                <w:bCs/>
                <w:szCs w:val="21"/>
              </w:rPr>
            </w:pPr>
            <w:r>
              <w:rPr>
                <w:bCs/>
                <w:szCs w:val="21"/>
              </w:rPr>
              <w:t>5</w:t>
            </w:r>
          </w:p>
        </w:tc>
        <w:tc>
          <w:tcPr>
            <w:tcW w:w="763" w:type="dxa"/>
            <w:vAlign w:val="center"/>
          </w:tcPr>
          <w:p w14:paraId="53FA7D8F">
            <w:pPr>
              <w:jc w:val="center"/>
              <w:rPr>
                <w:bCs/>
                <w:szCs w:val="21"/>
              </w:rPr>
            </w:pPr>
            <w:r>
              <w:rPr>
                <w:bCs/>
                <w:szCs w:val="21"/>
              </w:rPr>
              <w:t>6</w:t>
            </w:r>
          </w:p>
        </w:tc>
        <w:tc>
          <w:tcPr>
            <w:tcW w:w="1238" w:type="dxa"/>
            <w:vMerge w:val="continue"/>
          </w:tcPr>
          <w:p w14:paraId="4BAFC7A4">
            <w:pPr>
              <w:rPr>
                <w:bCs/>
                <w:szCs w:val="21"/>
              </w:rPr>
            </w:pPr>
          </w:p>
        </w:tc>
        <w:tc>
          <w:tcPr>
            <w:tcW w:w="1230" w:type="dxa"/>
            <w:vMerge w:val="continue"/>
          </w:tcPr>
          <w:p w14:paraId="318ABF9D">
            <w:pPr>
              <w:rPr>
                <w:bCs/>
                <w:szCs w:val="21"/>
              </w:rPr>
            </w:pPr>
          </w:p>
        </w:tc>
        <w:tc>
          <w:tcPr>
            <w:tcW w:w="1097" w:type="dxa"/>
            <w:vMerge w:val="continue"/>
          </w:tcPr>
          <w:p w14:paraId="32E5A621">
            <w:pPr>
              <w:rPr>
                <w:bCs/>
                <w:szCs w:val="21"/>
              </w:rPr>
            </w:pPr>
          </w:p>
        </w:tc>
      </w:tr>
      <w:tr w14:paraId="4F59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93" w:type="dxa"/>
            <w:vMerge w:val="continue"/>
          </w:tcPr>
          <w:p w14:paraId="6EC58127">
            <w:pPr>
              <w:rPr>
                <w:bCs/>
                <w:szCs w:val="21"/>
              </w:rPr>
            </w:pPr>
          </w:p>
        </w:tc>
        <w:tc>
          <w:tcPr>
            <w:tcW w:w="741" w:type="dxa"/>
          </w:tcPr>
          <w:p w14:paraId="29F8AE7B">
            <w:pPr>
              <w:rPr>
                <w:bCs/>
                <w:szCs w:val="21"/>
              </w:rPr>
            </w:pPr>
          </w:p>
        </w:tc>
        <w:tc>
          <w:tcPr>
            <w:tcW w:w="797" w:type="dxa"/>
          </w:tcPr>
          <w:p w14:paraId="444A5B28">
            <w:pPr>
              <w:rPr>
                <w:bCs/>
                <w:szCs w:val="21"/>
              </w:rPr>
            </w:pPr>
          </w:p>
        </w:tc>
        <w:tc>
          <w:tcPr>
            <w:tcW w:w="851" w:type="dxa"/>
          </w:tcPr>
          <w:p w14:paraId="7397E964">
            <w:pPr>
              <w:rPr>
                <w:bCs/>
                <w:szCs w:val="21"/>
              </w:rPr>
            </w:pPr>
          </w:p>
        </w:tc>
        <w:tc>
          <w:tcPr>
            <w:tcW w:w="850" w:type="dxa"/>
          </w:tcPr>
          <w:p w14:paraId="25E195B2">
            <w:pPr>
              <w:rPr>
                <w:bCs/>
                <w:szCs w:val="21"/>
              </w:rPr>
            </w:pPr>
          </w:p>
        </w:tc>
        <w:tc>
          <w:tcPr>
            <w:tcW w:w="796" w:type="dxa"/>
          </w:tcPr>
          <w:p w14:paraId="5A388496">
            <w:pPr>
              <w:rPr>
                <w:bCs/>
                <w:szCs w:val="21"/>
              </w:rPr>
            </w:pPr>
          </w:p>
        </w:tc>
        <w:tc>
          <w:tcPr>
            <w:tcW w:w="763" w:type="dxa"/>
          </w:tcPr>
          <w:p w14:paraId="45434DCD">
            <w:pPr>
              <w:rPr>
                <w:bCs/>
                <w:szCs w:val="21"/>
              </w:rPr>
            </w:pPr>
          </w:p>
        </w:tc>
        <w:tc>
          <w:tcPr>
            <w:tcW w:w="1238" w:type="dxa"/>
          </w:tcPr>
          <w:p w14:paraId="420C8D1C">
            <w:pPr>
              <w:rPr>
                <w:bCs/>
                <w:szCs w:val="21"/>
              </w:rPr>
            </w:pPr>
          </w:p>
        </w:tc>
        <w:tc>
          <w:tcPr>
            <w:tcW w:w="1230" w:type="dxa"/>
          </w:tcPr>
          <w:p w14:paraId="768E4AA1">
            <w:pPr>
              <w:rPr>
                <w:bCs/>
                <w:szCs w:val="21"/>
              </w:rPr>
            </w:pPr>
          </w:p>
        </w:tc>
        <w:tc>
          <w:tcPr>
            <w:tcW w:w="1097" w:type="dxa"/>
          </w:tcPr>
          <w:p w14:paraId="4BD1EC10">
            <w:pPr>
              <w:rPr>
                <w:bCs/>
                <w:szCs w:val="21"/>
              </w:rPr>
            </w:pPr>
          </w:p>
        </w:tc>
      </w:tr>
    </w:tbl>
    <w:p w14:paraId="49B64BBD">
      <w:pPr>
        <w:pStyle w:val="134"/>
        <w:rPr>
          <w:rFonts w:ascii="Times New Roman" w:hAnsi="Times New Roman" w:cs="Times New Roman"/>
          <w:color w:val="000000"/>
          <w:sz w:val="21"/>
          <w:szCs w:val="21"/>
          <w:lang w:eastAsia="zh-CN"/>
        </w:rPr>
      </w:pPr>
      <w:r>
        <w:rPr>
          <w:rFonts w:ascii="Times New Roman" w:hAnsi="Times New Roman" w:cs="Times New Roman"/>
          <w:color w:val="000000"/>
          <w:sz w:val="21"/>
          <w:szCs w:val="21"/>
          <w:lang w:val="en-US" w:eastAsia="zh-CN" w:bidi="en-US"/>
        </w:rPr>
        <w:t xml:space="preserve">3.3 </w:t>
      </w:r>
      <w:r>
        <w:rPr>
          <w:rFonts w:ascii="Times New Roman" w:hAnsi="Times New Roman" w:cs="Times New Roman"/>
          <w:color w:val="000000"/>
          <w:sz w:val="21"/>
          <w:szCs w:val="21"/>
        </w:rPr>
        <w:t>温度示值误差</w:t>
      </w:r>
      <w:r>
        <w:rPr>
          <w:rFonts w:ascii="Times New Roman" w:hAnsi="Times New Roman" w:cs="Times New Roman"/>
          <w:color w:val="000000"/>
          <w:sz w:val="21"/>
          <w:szCs w:val="21"/>
          <w:lang w:eastAsia="zh-CN"/>
        </w:rPr>
        <w:t xml:space="preserve">                                                                （℃）</w:t>
      </w:r>
    </w:p>
    <w:p w14:paraId="71845DB6">
      <w:pPr>
        <w:spacing w:after="99" w:line="1" w:lineRule="exact"/>
        <w:rPr>
          <w:szCs w:val="21"/>
        </w:rPr>
      </w:pPr>
    </w:p>
    <w:tbl>
      <w:tblPr>
        <w:tblStyle w:val="35"/>
        <w:tblW w:w="9349" w:type="dxa"/>
        <w:jc w:val="center"/>
        <w:tblLayout w:type="fixed"/>
        <w:tblCellMar>
          <w:top w:w="0" w:type="dxa"/>
          <w:left w:w="10" w:type="dxa"/>
          <w:bottom w:w="0" w:type="dxa"/>
          <w:right w:w="10" w:type="dxa"/>
        </w:tblCellMar>
      </w:tblPr>
      <w:tblGrid>
        <w:gridCol w:w="1127"/>
        <w:gridCol w:w="739"/>
        <w:gridCol w:w="2238"/>
        <w:gridCol w:w="1701"/>
        <w:gridCol w:w="1701"/>
        <w:gridCol w:w="1843"/>
      </w:tblGrid>
      <w:tr w14:paraId="3141BD01">
        <w:trPr>
          <w:trHeight w:val="773" w:hRule="exact"/>
          <w:jc w:val="center"/>
        </w:trPr>
        <w:tc>
          <w:tcPr>
            <w:tcW w:w="1127" w:type="dxa"/>
            <w:tcBorders>
              <w:top w:val="single" w:color="auto" w:sz="4" w:space="0"/>
              <w:left w:val="single" w:color="auto" w:sz="4" w:space="0"/>
            </w:tcBorders>
            <w:shd w:val="clear" w:color="auto" w:fill="auto"/>
            <w:vAlign w:val="center"/>
          </w:tcPr>
          <w:p w14:paraId="7E0BF6F7">
            <w:pPr>
              <w:pStyle w:val="128"/>
              <w:spacing w:after="0"/>
              <w:jc w:val="center"/>
              <w:rPr>
                <w:rFonts w:ascii="Times New Roman" w:hAnsi="Times New Roman" w:cs="Times New Roman"/>
                <w:sz w:val="21"/>
                <w:szCs w:val="21"/>
              </w:rPr>
            </w:pPr>
            <w:r>
              <w:rPr>
                <w:rFonts w:ascii="Times New Roman" w:hAnsi="Times New Roman" w:cs="Times New Roman"/>
                <w:color w:val="000000"/>
                <w:sz w:val="21"/>
                <w:szCs w:val="21"/>
              </w:rPr>
              <w:t>设定值</w:t>
            </w:r>
          </w:p>
        </w:tc>
        <w:tc>
          <w:tcPr>
            <w:tcW w:w="739" w:type="dxa"/>
            <w:tcBorders>
              <w:top w:val="single" w:color="auto" w:sz="4" w:space="0"/>
              <w:left w:val="single" w:color="auto" w:sz="4" w:space="0"/>
              <w:bottom w:val="single" w:color="auto" w:sz="4" w:space="0"/>
            </w:tcBorders>
            <w:shd w:val="clear" w:color="auto" w:fill="auto"/>
            <w:vAlign w:val="center"/>
          </w:tcPr>
          <w:p w14:paraId="2C0E58A5">
            <w:pPr>
              <w:pStyle w:val="128"/>
              <w:spacing w:after="0"/>
              <w:jc w:val="center"/>
              <w:rPr>
                <w:rFonts w:ascii="Times New Roman" w:hAnsi="Times New Roman" w:cs="Times New Roman"/>
                <w:sz w:val="21"/>
                <w:szCs w:val="21"/>
              </w:rPr>
            </w:pPr>
            <w:r>
              <w:rPr>
                <w:rFonts w:ascii="Times New Roman" w:hAnsi="Times New Roman" w:cs="Times New Roman"/>
                <w:sz w:val="21"/>
                <w:szCs w:val="21"/>
              </w:rPr>
              <w:t>测量</w:t>
            </w:r>
          </w:p>
          <w:p w14:paraId="3D6B6F9C">
            <w:pPr>
              <w:pStyle w:val="128"/>
              <w:spacing w:after="0"/>
              <w:jc w:val="center"/>
              <w:rPr>
                <w:rFonts w:ascii="Times New Roman" w:hAnsi="Times New Roman" w:cs="Times New Roman"/>
                <w:sz w:val="21"/>
                <w:szCs w:val="21"/>
              </w:rPr>
            </w:pPr>
            <w:r>
              <w:rPr>
                <w:rFonts w:ascii="Times New Roman" w:hAnsi="Times New Roman" w:cs="Times New Roman"/>
                <w:sz w:val="21"/>
                <w:szCs w:val="21"/>
              </w:rPr>
              <w:t>次数</w:t>
            </w:r>
          </w:p>
        </w:tc>
        <w:tc>
          <w:tcPr>
            <w:tcW w:w="2238" w:type="dxa"/>
            <w:tcBorders>
              <w:top w:val="single" w:color="auto" w:sz="4" w:space="0"/>
              <w:left w:val="single" w:color="auto" w:sz="4" w:space="0"/>
            </w:tcBorders>
            <w:shd w:val="clear" w:color="auto" w:fill="auto"/>
            <w:vAlign w:val="center"/>
          </w:tcPr>
          <w:p w14:paraId="5DA579F4">
            <w:pPr>
              <w:pStyle w:val="128"/>
              <w:spacing w:after="0"/>
              <w:jc w:val="center"/>
              <w:rPr>
                <w:rFonts w:ascii="Times New Roman" w:hAnsi="Times New Roman" w:cs="Times New Roman"/>
                <w:spacing w:val="-8"/>
                <w:sz w:val="21"/>
                <w:szCs w:val="21"/>
                <w:lang w:val="zh-TW" w:bidi="zh-TW"/>
              </w:rPr>
            </w:pPr>
            <w:r>
              <w:rPr>
                <w:rFonts w:ascii="Times New Roman" w:hAnsi="Times New Roman" w:cs="Times New Roman"/>
                <w:color w:val="000000"/>
                <w:sz w:val="21"/>
                <w:szCs w:val="21"/>
              </w:rPr>
              <w:t>标准温度计示值</w:t>
            </w:r>
            <w:r>
              <w:rPr>
                <w:rFonts w:ascii="Times New Roman" w:hAnsi="Times New Roman" w:cs="Times New Roman"/>
                <w:i/>
                <w:spacing w:val="-8"/>
                <w:sz w:val="21"/>
                <w:szCs w:val="21"/>
                <w:lang w:val="zh-TW" w:eastAsia="zh-TW" w:bidi="zh-TW"/>
              </w:rPr>
              <w:t>T</w:t>
            </w:r>
            <w:r>
              <w:rPr>
                <w:rFonts w:ascii="Times New Roman" w:hAnsi="Times New Roman" w:cs="Times New Roman"/>
                <w:spacing w:val="-8"/>
                <w:sz w:val="21"/>
                <w:szCs w:val="21"/>
                <w:vertAlign w:val="subscript"/>
                <w:lang w:val="zh-TW" w:bidi="zh-TW"/>
              </w:rPr>
              <w:t>S</w:t>
            </w:r>
            <w:r>
              <w:rPr>
                <w:rFonts w:ascii="Times New Roman" w:hAnsi="Times New Roman" w:cs="Times New Roman"/>
                <w:spacing w:val="-8"/>
                <w:sz w:val="21"/>
                <w:szCs w:val="21"/>
                <w:lang w:val="zh-TW" w:bidi="zh-TW"/>
              </w:rPr>
              <w:t>或</w:t>
            </w:r>
          </w:p>
          <w:p w14:paraId="30446E04">
            <w:pPr>
              <w:pStyle w:val="128"/>
              <w:spacing w:after="0"/>
              <w:jc w:val="center"/>
              <w:rPr>
                <w:rFonts w:ascii="Times New Roman" w:hAnsi="Times New Roman" w:cs="Times New Roman"/>
                <w:sz w:val="21"/>
                <w:szCs w:val="21"/>
              </w:rPr>
            </w:pPr>
            <w:r>
              <w:rPr>
                <w:rFonts w:ascii="Times New Roman" w:hAnsi="Times New Roman" w:cs="Times New Roman"/>
                <w:color w:val="000000"/>
                <w:sz w:val="21"/>
                <w:szCs w:val="21"/>
              </w:rPr>
              <w:t>标准电导率温度示值</w:t>
            </w:r>
            <w:r>
              <w:rPr>
                <w:rFonts w:ascii="Times New Roman" w:hAnsi="Times New Roman" w:cs="Times New Roman"/>
                <w:i/>
                <w:spacing w:val="-8"/>
                <w:sz w:val="21"/>
                <w:szCs w:val="21"/>
                <w:lang w:val="zh-TW" w:eastAsia="zh-TW" w:bidi="zh-TW"/>
              </w:rPr>
              <w:t>T</w:t>
            </w:r>
            <w:r>
              <w:rPr>
                <w:rFonts w:ascii="Times New Roman" w:hAnsi="Times New Roman" w:cs="Times New Roman"/>
                <w:spacing w:val="-8"/>
                <w:sz w:val="21"/>
                <w:szCs w:val="21"/>
                <w:vertAlign w:val="subscript"/>
                <w:lang w:val="zh-TW" w:bidi="zh-TW"/>
              </w:rPr>
              <w:t>R</w:t>
            </w:r>
          </w:p>
        </w:tc>
        <w:tc>
          <w:tcPr>
            <w:tcW w:w="1701" w:type="dxa"/>
            <w:tcBorders>
              <w:top w:val="single" w:color="auto" w:sz="4" w:space="0"/>
              <w:left w:val="single" w:color="auto" w:sz="4" w:space="0"/>
              <w:bottom w:val="single" w:color="auto" w:sz="4" w:space="0"/>
            </w:tcBorders>
            <w:shd w:val="clear" w:color="auto" w:fill="auto"/>
            <w:vAlign w:val="center"/>
          </w:tcPr>
          <w:p w14:paraId="4C3D6A44">
            <w:pPr>
              <w:pStyle w:val="128"/>
              <w:spacing w:after="0"/>
              <w:jc w:val="center"/>
              <w:rPr>
                <w:rFonts w:ascii="Times New Roman" w:hAnsi="Times New Roman" w:cs="Times New Roman"/>
                <w:color w:val="000000"/>
                <w:sz w:val="21"/>
                <w:szCs w:val="21"/>
              </w:rPr>
            </w:pPr>
            <w:r>
              <w:rPr>
                <w:rFonts w:ascii="Times New Roman" w:hAnsi="Times New Roman" w:cs="Times New Roman"/>
                <w:color w:val="000000"/>
                <w:sz w:val="21"/>
                <w:szCs w:val="21"/>
              </w:rPr>
              <w:t>被检仪器</w:t>
            </w:r>
          </w:p>
          <w:p w14:paraId="6B22923C">
            <w:pPr>
              <w:pStyle w:val="128"/>
              <w:spacing w:after="0"/>
              <w:jc w:val="center"/>
              <w:rPr>
                <w:rFonts w:ascii="Times New Roman" w:hAnsi="Times New Roman" w:cs="Times New Roman"/>
                <w:sz w:val="21"/>
                <w:szCs w:val="21"/>
              </w:rPr>
            </w:pPr>
            <w:r>
              <w:rPr>
                <w:rFonts w:ascii="Times New Roman" w:hAnsi="Times New Roman" w:cs="Times New Roman"/>
                <w:color w:val="000000"/>
                <w:sz w:val="21"/>
                <w:szCs w:val="21"/>
              </w:rPr>
              <w:t>温度示值</w:t>
            </w:r>
            <w:r>
              <w:rPr>
                <w:rFonts w:ascii="Times New Roman" w:hAnsi="Times New Roman" w:cs="Times New Roman"/>
                <w:i/>
                <w:spacing w:val="-8"/>
                <w:sz w:val="21"/>
                <w:szCs w:val="21"/>
                <w:lang w:val="zh-TW" w:eastAsia="zh-TW" w:bidi="zh-TW"/>
              </w:rPr>
              <w:t>T</w:t>
            </w:r>
            <w:r>
              <w:rPr>
                <w:rFonts w:ascii="Times New Roman" w:hAnsi="Times New Roman" w:cs="Times New Roman"/>
                <w:spacing w:val="-8"/>
                <w:sz w:val="21"/>
                <w:szCs w:val="21"/>
                <w:vertAlign w:val="subscript"/>
                <w:lang w:val="zh-TW" w:bidi="zh-TW"/>
              </w:rPr>
              <w:t>M</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2850F857">
            <w:pPr>
              <w:pStyle w:val="128"/>
              <w:spacing w:after="0"/>
              <w:jc w:val="center"/>
              <w:rPr>
                <w:rFonts w:ascii="Times New Roman" w:hAnsi="Times New Roman" w:cs="Times New Roman"/>
                <w:sz w:val="21"/>
                <w:szCs w:val="21"/>
              </w:rPr>
            </w:pPr>
            <w:r>
              <w:rPr>
                <w:rFonts w:ascii="Times New Roman" w:hAnsi="Times New Roman" w:cs="Times New Roman"/>
                <w:color w:val="000000"/>
                <w:sz w:val="21"/>
                <w:szCs w:val="21"/>
              </w:rPr>
              <w:t>温度示值误差</w:t>
            </w:r>
            <w:r>
              <w:rPr>
                <w:rFonts w:ascii="Times New Roman" w:hAnsi="Times New Roman" w:cs="Times New Roman"/>
                <w:spacing w:val="-8"/>
                <w:sz w:val="21"/>
                <w:szCs w:val="21"/>
              </w:rPr>
              <w:t>Δ</w:t>
            </w:r>
            <w:r>
              <w:rPr>
                <w:rFonts w:ascii="Times New Roman" w:hAnsi="Times New Roman" w:cs="Times New Roman"/>
                <w:i/>
                <w:spacing w:val="-8"/>
                <w:sz w:val="21"/>
                <w:szCs w:val="21"/>
              </w:rPr>
              <w:t>T</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553F4DA">
            <w:pPr>
              <w:pStyle w:val="128"/>
              <w:spacing w:after="0"/>
              <w:jc w:val="center"/>
              <w:rPr>
                <w:rFonts w:ascii="Times New Roman" w:hAnsi="Times New Roman" w:cs="Times New Roman"/>
                <w:sz w:val="21"/>
                <w:szCs w:val="21"/>
              </w:rPr>
            </w:pPr>
            <w:r>
              <w:rPr>
                <w:rFonts w:ascii="Times New Roman" w:hAnsi="Times New Roman" w:cs="Times New Roman"/>
                <w:sz w:val="21"/>
                <w:szCs w:val="21"/>
              </w:rPr>
              <w:t>示值误差平均值</w:t>
            </w:r>
          </w:p>
          <w:p w14:paraId="40E52178">
            <w:pPr>
              <w:pStyle w:val="128"/>
              <w:spacing w:after="0"/>
              <w:jc w:val="center"/>
              <w:rPr>
                <w:rFonts w:ascii="Times New Roman" w:hAnsi="Times New Roman" w:cs="Times New Roman"/>
                <w:sz w:val="21"/>
                <w:szCs w:val="21"/>
              </w:rPr>
            </w:pPr>
            <w:r>
              <w:rPr>
                <w:rFonts w:ascii="Times New Roman" w:hAnsi="Times New Roman" w:cs="Times New Roman"/>
                <w:spacing w:val="-8"/>
                <w:sz w:val="24"/>
                <w:szCs w:val="24"/>
                <w:lang w:val="zh-TW" w:eastAsia="zh-TW" w:bidi="zh-TW"/>
              </w:rPr>
              <w:t>Δ</w:t>
            </w:r>
            <w:r>
              <w:rPr>
                <w:rFonts w:ascii="Times New Roman" w:hAnsi="Times New Roman" w:cs="Times New Roman"/>
                <w:i/>
                <w:spacing w:val="-8"/>
                <w:sz w:val="24"/>
                <w:szCs w:val="24"/>
                <w:lang w:val="zh-TW" w:eastAsia="zh-TW" w:bidi="zh-TW"/>
              </w:rPr>
              <w:t>T</w:t>
            </w:r>
          </w:p>
        </w:tc>
      </w:tr>
      <w:tr w14:paraId="57438181">
        <w:tblPrEx>
          <w:tblCellMar>
            <w:top w:w="0" w:type="dxa"/>
            <w:left w:w="10" w:type="dxa"/>
            <w:bottom w:w="0" w:type="dxa"/>
            <w:right w:w="10" w:type="dxa"/>
          </w:tblCellMar>
        </w:tblPrEx>
        <w:trPr>
          <w:trHeight w:val="464" w:hRule="exact"/>
          <w:jc w:val="center"/>
        </w:trPr>
        <w:tc>
          <w:tcPr>
            <w:tcW w:w="1127" w:type="dxa"/>
            <w:vMerge w:val="restart"/>
            <w:tcBorders>
              <w:top w:val="single" w:color="auto" w:sz="4" w:space="0"/>
              <w:left w:val="single" w:color="auto" w:sz="4" w:space="0"/>
            </w:tcBorders>
            <w:shd w:val="clear" w:color="auto" w:fill="auto"/>
            <w:vAlign w:val="center"/>
          </w:tcPr>
          <w:p w14:paraId="41FCA2FC">
            <w:pPr>
              <w:jc w:val="center"/>
              <w:rPr>
                <w:szCs w:val="21"/>
              </w:rPr>
            </w:pPr>
          </w:p>
        </w:tc>
        <w:tc>
          <w:tcPr>
            <w:tcW w:w="739" w:type="dxa"/>
            <w:tcBorders>
              <w:top w:val="single" w:color="auto" w:sz="4" w:space="0"/>
              <w:left w:val="single" w:color="auto" w:sz="4" w:space="0"/>
              <w:bottom w:val="single" w:color="auto" w:sz="4" w:space="0"/>
            </w:tcBorders>
            <w:shd w:val="clear" w:color="auto" w:fill="auto"/>
            <w:vAlign w:val="center"/>
          </w:tcPr>
          <w:p w14:paraId="14056C4D">
            <w:pPr>
              <w:jc w:val="center"/>
              <w:rPr>
                <w:szCs w:val="21"/>
              </w:rPr>
            </w:pPr>
            <w:r>
              <w:rPr>
                <w:szCs w:val="21"/>
              </w:rPr>
              <w:t>1</w:t>
            </w:r>
          </w:p>
        </w:tc>
        <w:tc>
          <w:tcPr>
            <w:tcW w:w="2238" w:type="dxa"/>
            <w:tcBorders>
              <w:top w:val="single" w:color="auto" w:sz="4" w:space="0"/>
              <w:left w:val="single" w:color="auto" w:sz="4" w:space="0"/>
              <w:bottom w:val="single" w:color="auto" w:sz="4" w:space="0"/>
            </w:tcBorders>
            <w:shd w:val="clear" w:color="auto" w:fill="auto"/>
          </w:tcPr>
          <w:p w14:paraId="2F1875C7">
            <w:pPr>
              <w:rPr>
                <w:szCs w:val="21"/>
              </w:rPr>
            </w:pPr>
          </w:p>
        </w:tc>
        <w:tc>
          <w:tcPr>
            <w:tcW w:w="1701" w:type="dxa"/>
            <w:tcBorders>
              <w:top w:val="single" w:color="auto" w:sz="4" w:space="0"/>
              <w:left w:val="single" w:color="auto" w:sz="4" w:space="0"/>
              <w:bottom w:val="single" w:color="auto" w:sz="4" w:space="0"/>
            </w:tcBorders>
            <w:shd w:val="clear" w:color="auto" w:fill="auto"/>
          </w:tcPr>
          <w:p w14:paraId="586B28C9">
            <w:pPr>
              <w:rPr>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22088A87">
            <w:pPr>
              <w:rPr>
                <w:szCs w:val="21"/>
              </w:rPr>
            </w:pPr>
          </w:p>
        </w:tc>
        <w:tc>
          <w:tcPr>
            <w:tcW w:w="1843" w:type="dxa"/>
            <w:vMerge w:val="restart"/>
            <w:tcBorders>
              <w:left w:val="single" w:color="auto" w:sz="4" w:space="0"/>
              <w:right w:val="single" w:color="auto" w:sz="4" w:space="0"/>
            </w:tcBorders>
            <w:shd w:val="clear" w:color="auto" w:fill="auto"/>
          </w:tcPr>
          <w:p w14:paraId="3CB718E9">
            <w:pPr>
              <w:rPr>
                <w:szCs w:val="21"/>
              </w:rPr>
            </w:pPr>
          </w:p>
        </w:tc>
      </w:tr>
      <w:tr w14:paraId="14FDE96E">
        <w:tblPrEx>
          <w:tblCellMar>
            <w:top w:w="0" w:type="dxa"/>
            <w:left w:w="10" w:type="dxa"/>
            <w:bottom w:w="0" w:type="dxa"/>
            <w:right w:w="10" w:type="dxa"/>
          </w:tblCellMar>
        </w:tblPrEx>
        <w:trPr>
          <w:trHeight w:val="464" w:hRule="exact"/>
          <w:jc w:val="center"/>
        </w:trPr>
        <w:tc>
          <w:tcPr>
            <w:tcW w:w="1127" w:type="dxa"/>
            <w:vMerge w:val="continue"/>
            <w:tcBorders>
              <w:left w:val="single" w:color="auto" w:sz="4" w:space="0"/>
            </w:tcBorders>
            <w:shd w:val="clear" w:color="auto" w:fill="auto"/>
            <w:vAlign w:val="center"/>
          </w:tcPr>
          <w:p w14:paraId="53CC0A0E">
            <w:pPr>
              <w:jc w:val="center"/>
              <w:rPr>
                <w:szCs w:val="21"/>
              </w:rPr>
            </w:pPr>
          </w:p>
        </w:tc>
        <w:tc>
          <w:tcPr>
            <w:tcW w:w="739" w:type="dxa"/>
            <w:tcBorders>
              <w:top w:val="single" w:color="auto" w:sz="4" w:space="0"/>
              <w:left w:val="single" w:color="auto" w:sz="4" w:space="0"/>
              <w:bottom w:val="single" w:color="auto" w:sz="4" w:space="0"/>
            </w:tcBorders>
            <w:shd w:val="clear" w:color="auto" w:fill="auto"/>
            <w:vAlign w:val="center"/>
          </w:tcPr>
          <w:p w14:paraId="55AA8CE8">
            <w:pPr>
              <w:jc w:val="center"/>
              <w:rPr>
                <w:szCs w:val="21"/>
              </w:rPr>
            </w:pPr>
            <w:r>
              <w:rPr>
                <w:szCs w:val="21"/>
              </w:rPr>
              <w:t>2</w:t>
            </w:r>
          </w:p>
        </w:tc>
        <w:tc>
          <w:tcPr>
            <w:tcW w:w="2238" w:type="dxa"/>
            <w:tcBorders>
              <w:top w:val="single" w:color="auto" w:sz="4" w:space="0"/>
              <w:left w:val="single" w:color="auto" w:sz="4" w:space="0"/>
              <w:bottom w:val="single" w:color="auto" w:sz="4" w:space="0"/>
            </w:tcBorders>
            <w:shd w:val="clear" w:color="auto" w:fill="auto"/>
          </w:tcPr>
          <w:p w14:paraId="0AEC879C">
            <w:pPr>
              <w:rPr>
                <w:szCs w:val="21"/>
              </w:rPr>
            </w:pPr>
          </w:p>
        </w:tc>
        <w:tc>
          <w:tcPr>
            <w:tcW w:w="1701" w:type="dxa"/>
            <w:tcBorders>
              <w:top w:val="single" w:color="auto" w:sz="4" w:space="0"/>
              <w:left w:val="single" w:color="auto" w:sz="4" w:space="0"/>
              <w:bottom w:val="single" w:color="auto" w:sz="4" w:space="0"/>
            </w:tcBorders>
            <w:shd w:val="clear" w:color="auto" w:fill="auto"/>
          </w:tcPr>
          <w:p w14:paraId="2F1B31A8">
            <w:pPr>
              <w:rPr>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414CC689">
            <w:pPr>
              <w:rPr>
                <w:szCs w:val="21"/>
              </w:rPr>
            </w:pPr>
          </w:p>
        </w:tc>
        <w:tc>
          <w:tcPr>
            <w:tcW w:w="1843" w:type="dxa"/>
            <w:vMerge w:val="continue"/>
            <w:tcBorders>
              <w:left w:val="single" w:color="auto" w:sz="4" w:space="0"/>
              <w:right w:val="single" w:color="auto" w:sz="4" w:space="0"/>
            </w:tcBorders>
            <w:shd w:val="clear" w:color="auto" w:fill="auto"/>
          </w:tcPr>
          <w:p w14:paraId="39693AB4">
            <w:pPr>
              <w:rPr>
                <w:szCs w:val="21"/>
              </w:rPr>
            </w:pPr>
          </w:p>
        </w:tc>
      </w:tr>
      <w:tr w14:paraId="6F0FDB4E">
        <w:tblPrEx>
          <w:tblCellMar>
            <w:top w:w="0" w:type="dxa"/>
            <w:left w:w="10" w:type="dxa"/>
            <w:bottom w:w="0" w:type="dxa"/>
            <w:right w:w="10" w:type="dxa"/>
          </w:tblCellMar>
        </w:tblPrEx>
        <w:trPr>
          <w:trHeight w:val="464" w:hRule="exact"/>
          <w:jc w:val="center"/>
        </w:trPr>
        <w:tc>
          <w:tcPr>
            <w:tcW w:w="1127" w:type="dxa"/>
            <w:vMerge w:val="continue"/>
            <w:tcBorders>
              <w:left w:val="single" w:color="auto" w:sz="4" w:space="0"/>
              <w:bottom w:val="single" w:color="auto" w:sz="4" w:space="0"/>
            </w:tcBorders>
            <w:shd w:val="clear" w:color="auto" w:fill="auto"/>
            <w:vAlign w:val="center"/>
          </w:tcPr>
          <w:p w14:paraId="6BF0D2DC">
            <w:pPr>
              <w:jc w:val="center"/>
              <w:rPr>
                <w:szCs w:val="21"/>
              </w:rPr>
            </w:pPr>
          </w:p>
        </w:tc>
        <w:tc>
          <w:tcPr>
            <w:tcW w:w="739" w:type="dxa"/>
            <w:tcBorders>
              <w:top w:val="single" w:color="auto" w:sz="4" w:space="0"/>
              <w:left w:val="single" w:color="auto" w:sz="4" w:space="0"/>
              <w:bottom w:val="single" w:color="auto" w:sz="4" w:space="0"/>
            </w:tcBorders>
            <w:shd w:val="clear" w:color="auto" w:fill="auto"/>
            <w:vAlign w:val="center"/>
          </w:tcPr>
          <w:p w14:paraId="10D64114">
            <w:pPr>
              <w:jc w:val="center"/>
              <w:rPr>
                <w:szCs w:val="21"/>
              </w:rPr>
            </w:pPr>
            <w:r>
              <w:rPr>
                <w:szCs w:val="21"/>
              </w:rPr>
              <w:t>3</w:t>
            </w:r>
          </w:p>
        </w:tc>
        <w:tc>
          <w:tcPr>
            <w:tcW w:w="2238" w:type="dxa"/>
            <w:tcBorders>
              <w:top w:val="single" w:color="auto" w:sz="4" w:space="0"/>
              <w:left w:val="single" w:color="auto" w:sz="4" w:space="0"/>
              <w:bottom w:val="single" w:color="auto" w:sz="4" w:space="0"/>
            </w:tcBorders>
            <w:shd w:val="clear" w:color="auto" w:fill="auto"/>
          </w:tcPr>
          <w:p w14:paraId="068B5930">
            <w:pPr>
              <w:rPr>
                <w:szCs w:val="21"/>
              </w:rPr>
            </w:pPr>
          </w:p>
        </w:tc>
        <w:tc>
          <w:tcPr>
            <w:tcW w:w="1701" w:type="dxa"/>
            <w:tcBorders>
              <w:top w:val="single" w:color="auto" w:sz="4" w:space="0"/>
              <w:left w:val="single" w:color="auto" w:sz="4" w:space="0"/>
              <w:bottom w:val="single" w:color="auto" w:sz="4" w:space="0"/>
            </w:tcBorders>
            <w:shd w:val="clear" w:color="auto" w:fill="auto"/>
          </w:tcPr>
          <w:p w14:paraId="2AE92D67">
            <w:pPr>
              <w:rPr>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4E7F8D47">
            <w:pPr>
              <w:rPr>
                <w:szCs w:val="21"/>
              </w:rPr>
            </w:pPr>
          </w:p>
        </w:tc>
        <w:tc>
          <w:tcPr>
            <w:tcW w:w="1843" w:type="dxa"/>
            <w:vMerge w:val="continue"/>
            <w:tcBorders>
              <w:left w:val="single" w:color="auto" w:sz="4" w:space="0"/>
              <w:bottom w:val="single" w:color="auto" w:sz="4" w:space="0"/>
              <w:right w:val="single" w:color="auto" w:sz="4" w:space="0"/>
            </w:tcBorders>
            <w:shd w:val="clear" w:color="auto" w:fill="auto"/>
          </w:tcPr>
          <w:p w14:paraId="0E5BB3DD">
            <w:pPr>
              <w:rPr>
                <w:szCs w:val="21"/>
              </w:rPr>
            </w:pPr>
          </w:p>
        </w:tc>
      </w:tr>
    </w:tbl>
    <w:p w14:paraId="4E5D3E1D">
      <w:pPr>
        <w:spacing w:after="99" w:line="1" w:lineRule="exact"/>
      </w:pPr>
    </w:p>
    <w:p w14:paraId="6A24C542">
      <w:pPr>
        <w:spacing w:line="500" w:lineRule="exact"/>
        <w:rPr>
          <w:rFonts w:eastAsia="黑体"/>
          <w:bCs/>
          <w:sz w:val="28"/>
          <w:szCs w:val="28"/>
        </w:rPr>
      </w:pPr>
      <w:r>
        <w:rPr>
          <w:lang w:val="el-GR"/>
        </w:rPr>
        <w:br w:type="page"/>
      </w:r>
      <w:r>
        <w:rPr>
          <w:rFonts w:eastAsia="黑体"/>
          <w:bCs/>
          <w:sz w:val="28"/>
          <w:szCs w:val="28"/>
        </w:rPr>
        <w:t xml:space="preserve">附录B </w:t>
      </w:r>
    </w:p>
    <w:p w14:paraId="1FB0764E">
      <w:pPr>
        <w:ind w:left="3" w:hanging="2" w:hangingChars="1"/>
        <w:jc w:val="center"/>
        <w:rPr>
          <w:szCs w:val="21"/>
        </w:rPr>
      </w:pPr>
      <w:r>
        <w:rPr>
          <w:rFonts w:eastAsia="黑体"/>
          <w:bCs/>
          <w:sz w:val="28"/>
          <w:szCs w:val="28"/>
        </w:rPr>
        <w:t>校准证书内页格式</w:t>
      </w:r>
    </w:p>
    <w:p w14:paraId="4FB75571">
      <w:pPr>
        <w:pStyle w:val="144"/>
        <w:pBdr>
          <w:bottom w:val="none" w:color="auto" w:sz="0" w:space="0"/>
        </w:pBdr>
        <w:tabs>
          <w:tab w:val="clear" w:pos="4153"/>
          <w:tab w:val="clear" w:pos="8306"/>
        </w:tabs>
        <w:snapToGrid/>
        <w:ind w:left="0" w:leftChars="-1" w:hanging="2" w:hangingChars="1"/>
        <w:rPr>
          <w:rFonts w:ascii="Times New Roman" w:hAnsi="Times New Roman" w:eastAsia="黑体"/>
          <w:bCs/>
          <w:sz w:val="28"/>
          <w:szCs w:val="28"/>
        </w:rPr>
      </w:pPr>
      <w:r>
        <w:rPr>
          <w:rFonts w:ascii="Times New Roman" w:hAnsi="Times New Roman" w:eastAsia="黑体"/>
          <w:bCs/>
          <w:sz w:val="28"/>
          <w:szCs w:val="28"/>
        </w:rPr>
        <w:t>校 准 结 果</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9"/>
        <w:gridCol w:w="5649"/>
      </w:tblGrid>
      <w:tr w14:paraId="6EB6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699" w:type="dxa"/>
            <w:vAlign w:val="center"/>
          </w:tcPr>
          <w:p w14:paraId="4755B85A">
            <w:pPr>
              <w:spacing w:line="360" w:lineRule="auto"/>
              <w:jc w:val="center"/>
              <w:rPr>
                <w:szCs w:val="21"/>
              </w:rPr>
            </w:pPr>
            <w:r>
              <w:rPr>
                <w:szCs w:val="21"/>
              </w:rPr>
              <w:t>校准项目</w:t>
            </w:r>
          </w:p>
        </w:tc>
        <w:tc>
          <w:tcPr>
            <w:tcW w:w="5649" w:type="dxa"/>
            <w:vAlign w:val="center"/>
          </w:tcPr>
          <w:p w14:paraId="3E8E288A">
            <w:pPr>
              <w:pStyle w:val="144"/>
              <w:pBdr>
                <w:bottom w:val="none" w:color="auto" w:sz="0" w:space="0"/>
              </w:pBdr>
              <w:tabs>
                <w:tab w:val="clear" w:pos="4153"/>
                <w:tab w:val="clear" w:pos="8306"/>
              </w:tabs>
              <w:spacing w:before="312" w:beforeLines="100" w:after="312" w:afterLines="100" w:line="240" w:lineRule="atLeast"/>
              <w:rPr>
                <w:rFonts w:ascii="Times New Roman" w:hAnsi="Times New Roman"/>
                <w:bCs/>
                <w:sz w:val="21"/>
                <w:szCs w:val="21"/>
              </w:rPr>
            </w:pPr>
            <w:r>
              <w:rPr>
                <w:rFonts w:ascii="Times New Roman" w:hAnsi="Times New Roman"/>
                <w:bCs/>
                <w:sz w:val="21"/>
                <w:szCs w:val="21"/>
              </w:rPr>
              <w:t>校准结果</w:t>
            </w:r>
          </w:p>
        </w:tc>
      </w:tr>
      <w:tr w14:paraId="4280F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699" w:type="dxa"/>
            <w:vAlign w:val="center"/>
          </w:tcPr>
          <w:p w14:paraId="5B082430">
            <w:pPr>
              <w:spacing w:line="360" w:lineRule="auto"/>
              <w:jc w:val="center"/>
              <w:rPr>
                <w:szCs w:val="21"/>
              </w:rPr>
            </w:pPr>
            <w:r>
              <w:rPr>
                <w:color w:val="000000"/>
                <w:szCs w:val="21"/>
              </w:rPr>
              <w:t>电子单元引用误差（%FS）</w:t>
            </w:r>
          </w:p>
        </w:tc>
        <w:tc>
          <w:tcPr>
            <w:tcW w:w="5649" w:type="dxa"/>
            <w:vAlign w:val="center"/>
          </w:tcPr>
          <w:p w14:paraId="62611C21">
            <w:pPr>
              <w:pStyle w:val="144"/>
              <w:pBdr>
                <w:bottom w:val="none" w:color="auto" w:sz="0" w:space="0"/>
              </w:pBdr>
              <w:tabs>
                <w:tab w:val="clear" w:pos="4153"/>
                <w:tab w:val="clear" w:pos="8306"/>
              </w:tabs>
              <w:spacing w:before="312" w:beforeLines="100" w:after="312" w:afterLines="100" w:line="240" w:lineRule="atLeast"/>
              <w:ind w:left="5250"/>
              <w:rPr>
                <w:rFonts w:ascii="Times New Roman" w:hAnsi="Times New Roman"/>
                <w:bCs/>
                <w:sz w:val="21"/>
                <w:szCs w:val="21"/>
              </w:rPr>
            </w:pPr>
          </w:p>
        </w:tc>
      </w:tr>
      <w:tr w14:paraId="2331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699" w:type="dxa"/>
            <w:vAlign w:val="center"/>
          </w:tcPr>
          <w:p w14:paraId="69992736">
            <w:pPr>
              <w:spacing w:line="360" w:lineRule="auto"/>
              <w:jc w:val="center"/>
              <w:rPr>
                <w:szCs w:val="21"/>
              </w:rPr>
            </w:pPr>
            <w:r>
              <w:rPr>
                <w:color w:val="000000"/>
                <w:szCs w:val="21"/>
              </w:rPr>
              <w:t>电子单元重复性（%FS）</w:t>
            </w:r>
          </w:p>
        </w:tc>
        <w:tc>
          <w:tcPr>
            <w:tcW w:w="5649" w:type="dxa"/>
            <w:vAlign w:val="center"/>
          </w:tcPr>
          <w:p w14:paraId="33822779">
            <w:pPr>
              <w:pStyle w:val="144"/>
              <w:pBdr>
                <w:bottom w:val="none" w:color="auto" w:sz="0" w:space="0"/>
              </w:pBdr>
              <w:tabs>
                <w:tab w:val="clear" w:pos="4153"/>
                <w:tab w:val="clear" w:pos="8306"/>
              </w:tabs>
              <w:spacing w:before="312" w:beforeLines="100" w:after="312" w:afterLines="100" w:line="240" w:lineRule="atLeast"/>
              <w:ind w:left="5250"/>
              <w:rPr>
                <w:rFonts w:ascii="Times New Roman" w:hAnsi="Times New Roman"/>
                <w:bCs/>
                <w:sz w:val="21"/>
                <w:szCs w:val="21"/>
              </w:rPr>
            </w:pPr>
          </w:p>
        </w:tc>
      </w:tr>
      <w:tr w14:paraId="167C4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699" w:type="dxa"/>
            <w:vAlign w:val="center"/>
          </w:tcPr>
          <w:p w14:paraId="2CB913AB">
            <w:pPr>
              <w:spacing w:line="360" w:lineRule="auto"/>
              <w:jc w:val="center"/>
              <w:rPr>
                <w:szCs w:val="21"/>
              </w:rPr>
            </w:pPr>
            <w:r>
              <w:rPr>
                <w:color w:val="000000"/>
                <w:szCs w:val="21"/>
              </w:rPr>
              <w:t>电导池常数示值误差（cm</w:t>
            </w:r>
            <w:r>
              <w:rPr>
                <w:color w:val="000000"/>
                <w:szCs w:val="21"/>
                <w:vertAlign w:val="superscript"/>
              </w:rPr>
              <w:t>-1</w:t>
            </w:r>
            <w:r>
              <w:rPr>
                <w:color w:val="000000"/>
                <w:szCs w:val="21"/>
              </w:rPr>
              <w:t>）</w:t>
            </w:r>
          </w:p>
        </w:tc>
        <w:tc>
          <w:tcPr>
            <w:tcW w:w="5649" w:type="dxa"/>
            <w:vAlign w:val="center"/>
          </w:tcPr>
          <w:p w14:paraId="53343FB1">
            <w:pPr>
              <w:pStyle w:val="144"/>
              <w:pBdr>
                <w:bottom w:val="none" w:color="auto" w:sz="0" w:space="0"/>
              </w:pBdr>
              <w:tabs>
                <w:tab w:val="clear" w:pos="4153"/>
                <w:tab w:val="clear" w:pos="8306"/>
              </w:tabs>
              <w:spacing w:before="312" w:beforeLines="100" w:after="312" w:afterLines="100" w:line="240" w:lineRule="atLeast"/>
              <w:ind w:left="5250"/>
              <w:rPr>
                <w:rFonts w:ascii="Times New Roman" w:hAnsi="Times New Roman"/>
                <w:bCs/>
                <w:sz w:val="21"/>
                <w:szCs w:val="21"/>
              </w:rPr>
            </w:pPr>
          </w:p>
        </w:tc>
      </w:tr>
      <w:tr w14:paraId="4BE4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699" w:type="dxa"/>
            <w:vAlign w:val="center"/>
          </w:tcPr>
          <w:p w14:paraId="38F4A492">
            <w:pPr>
              <w:spacing w:line="360" w:lineRule="auto"/>
              <w:jc w:val="center"/>
              <w:rPr>
                <w:szCs w:val="21"/>
              </w:rPr>
            </w:pPr>
            <w:r>
              <w:rPr>
                <w:color w:val="000000"/>
                <w:szCs w:val="21"/>
              </w:rPr>
              <w:t>电子单元示值稳定性（%FS/1.5h）</w:t>
            </w:r>
          </w:p>
        </w:tc>
        <w:tc>
          <w:tcPr>
            <w:tcW w:w="5649" w:type="dxa"/>
            <w:vAlign w:val="center"/>
          </w:tcPr>
          <w:p w14:paraId="1C5A3661">
            <w:pPr>
              <w:pStyle w:val="144"/>
              <w:pBdr>
                <w:bottom w:val="none" w:color="auto" w:sz="0" w:space="0"/>
              </w:pBdr>
              <w:tabs>
                <w:tab w:val="clear" w:pos="4153"/>
                <w:tab w:val="clear" w:pos="8306"/>
              </w:tabs>
              <w:spacing w:before="312" w:beforeLines="100" w:after="312" w:afterLines="100" w:line="240" w:lineRule="atLeast"/>
              <w:ind w:left="5250"/>
              <w:rPr>
                <w:rFonts w:ascii="Times New Roman" w:hAnsi="Times New Roman"/>
                <w:bCs/>
                <w:sz w:val="21"/>
                <w:szCs w:val="21"/>
              </w:rPr>
            </w:pPr>
          </w:p>
        </w:tc>
      </w:tr>
      <w:tr w14:paraId="08F82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699" w:type="dxa"/>
            <w:vAlign w:val="center"/>
          </w:tcPr>
          <w:p w14:paraId="27E6564A">
            <w:pPr>
              <w:spacing w:line="360" w:lineRule="auto"/>
              <w:jc w:val="center"/>
              <w:rPr>
                <w:szCs w:val="21"/>
              </w:rPr>
            </w:pPr>
            <w:r>
              <w:rPr>
                <w:color w:val="000000"/>
                <w:szCs w:val="21"/>
              </w:rPr>
              <w:t>输出电流误差（%FS）</w:t>
            </w:r>
          </w:p>
        </w:tc>
        <w:tc>
          <w:tcPr>
            <w:tcW w:w="5649" w:type="dxa"/>
            <w:vAlign w:val="center"/>
          </w:tcPr>
          <w:p w14:paraId="4A891BB1">
            <w:pPr>
              <w:pStyle w:val="144"/>
              <w:pBdr>
                <w:bottom w:val="none" w:color="auto" w:sz="0" w:space="0"/>
              </w:pBdr>
              <w:tabs>
                <w:tab w:val="clear" w:pos="4153"/>
                <w:tab w:val="clear" w:pos="8306"/>
              </w:tabs>
              <w:spacing w:before="312" w:beforeLines="100" w:after="312" w:afterLines="100" w:line="240" w:lineRule="atLeast"/>
              <w:ind w:left="5250"/>
              <w:rPr>
                <w:rFonts w:ascii="Times New Roman" w:hAnsi="Times New Roman"/>
                <w:bCs/>
                <w:sz w:val="21"/>
                <w:szCs w:val="21"/>
              </w:rPr>
            </w:pPr>
          </w:p>
        </w:tc>
      </w:tr>
      <w:tr w14:paraId="242A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699" w:type="dxa"/>
            <w:vAlign w:val="center"/>
          </w:tcPr>
          <w:p w14:paraId="3232C0E7">
            <w:pPr>
              <w:spacing w:line="360" w:lineRule="auto"/>
              <w:jc w:val="center"/>
              <w:rPr>
                <w:szCs w:val="21"/>
              </w:rPr>
            </w:pPr>
            <w:r>
              <w:rPr>
                <w:color w:val="000000"/>
                <w:szCs w:val="21"/>
              </w:rPr>
              <w:t>仪器引用误差（%FS）</w:t>
            </w:r>
          </w:p>
        </w:tc>
        <w:tc>
          <w:tcPr>
            <w:tcW w:w="5649" w:type="dxa"/>
            <w:vAlign w:val="center"/>
          </w:tcPr>
          <w:p w14:paraId="601F19B6">
            <w:pPr>
              <w:pStyle w:val="144"/>
              <w:pBdr>
                <w:bottom w:val="none" w:color="auto" w:sz="0" w:space="0"/>
              </w:pBdr>
              <w:tabs>
                <w:tab w:val="clear" w:pos="4153"/>
                <w:tab w:val="clear" w:pos="8306"/>
              </w:tabs>
              <w:spacing w:before="312" w:beforeLines="100" w:after="312" w:afterLines="100" w:line="240" w:lineRule="atLeast"/>
              <w:ind w:left="5250"/>
              <w:rPr>
                <w:rFonts w:ascii="Times New Roman" w:hAnsi="Times New Roman"/>
                <w:bCs/>
                <w:sz w:val="21"/>
                <w:szCs w:val="21"/>
              </w:rPr>
            </w:pPr>
          </w:p>
        </w:tc>
      </w:tr>
      <w:tr w14:paraId="508E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699" w:type="dxa"/>
            <w:vAlign w:val="center"/>
          </w:tcPr>
          <w:p w14:paraId="01F3B00B">
            <w:pPr>
              <w:spacing w:line="360" w:lineRule="auto"/>
              <w:jc w:val="center"/>
              <w:rPr>
                <w:color w:val="000000"/>
                <w:szCs w:val="21"/>
              </w:rPr>
            </w:pPr>
            <w:r>
              <w:rPr>
                <w:color w:val="000000"/>
                <w:szCs w:val="21"/>
              </w:rPr>
              <w:t>仪器示值重复性（%FS）</w:t>
            </w:r>
          </w:p>
        </w:tc>
        <w:tc>
          <w:tcPr>
            <w:tcW w:w="5649" w:type="dxa"/>
            <w:vAlign w:val="center"/>
          </w:tcPr>
          <w:p w14:paraId="7CB54114">
            <w:pPr>
              <w:pStyle w:val="144"/>
              <w:pBdr>
                <w:bottom w:val="none" w:color="auto" w:sz="0" w:space="0"/>
              </w:pBdr>
              <w:tabs>
                <w:tab w:val="clear" w:pos="4153"/>
                <w:tab w:val="clear" w:pos="8306"/>
              </w:tabs>
              <w:spacing w:before="312" w:beforeLines="100" w:after="312" w:afterLines="100" w:line="240" w:lineRule="atLeast"/>
              <w:ind w:left="5250"/>
              <w:rPr>
                <w:rFonts w:ascii="Times New Roman" w:hAnsi="Times New Roman"/>
                <w:bCs/>
                <w:sz w:val="21"/>
                <w:szCs w:val="21"/>
              </w:rPr>
            </w:pPr>
          </w:p>
        </w:tc>
      </w:tr>
      <w:tr w14:paraId="6ADE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699" w:type="dxa"/>
            <w:vAlign w:val="center"/>
          </w:tcPr>
          <w:p w14:paraId="06E25535">
            <w:pPr>
              <w:spacing w:line="360" w:lineRule="auto"/>
              <w:jc w:val="center"/>
              <w:rPr>
                <w:color w:val="000000"/>
                <w:szCs w:val="21"/>
              </w:rPr>
            </w:pPr>
            <w:r>
              <w:rPr>
                <w:color w:val="000000"/>
                <w:szCs w:val="21"/>
              </w:rPr>
              <w:t>温度示值误差（℃）</w:t>
            </w:r>
          </w:p>
        </w:tc>
        <w:tc>
          <w:tcPr>
            <w:tcW w:w="5649" w:type="dxa"/>
            <w:vAlign w:val="center"/>
          </w:tcPr>
          <w:p w14:paraId="33EB746C">
            <w:pPr>
              <w:pStyle w:val="144"/>
              <w:pBdr>
                <w:bottom w:val="none" w:color="auto" w:sz="0" w:space="0"/>
              </w:pBdr>
              <w:tabs>
                <w:tab w:val="clear" w:pos="4153"/>
                <w:tab w:val="clear" w:pos="8306"/>
              </w:tabs>
              <w:spacing w:before="312" w:beforeLines="100" w:after="312" w:afterLines="100" w:line="240" w:lineRule="atLeast"/>
              <w:ind w:left="5250"/>
              <w:rPr>
                <w:rFonts w:ascii="Times New Roman" w:hAnsi="Times New Roman"/>
                <w:bCs/>
                <w:sz w:val="21"/>
                <w:szCs w:val="21"/>
              </w:rPr>
            </w:pPr>
          </w:p>
        </w:tc>
      </w:tr>
    </w:tbl>
    <w:p w14:paraId="67770EF4">
      <w:pPr>
        <w:spacing w:line="360" w:lineRule="auto"/>
        <w:rPr>
          <w:lang w:val="el-GR"/>
        </w:rPr>
      </w:pPr>
    </w:p>
    <w:p w14:paraId="1031F3F7">
      <w:pPr>
        <w:widowControl/>
        <w:jc w:val="left"/>
        <w:rPr>
          <w:lang w:val="el-GR"/>
        </w:rPr>
      </w:pPr>
      <w:r>
        <w:rPr>
          <w:lang w:val="el-GR"/>
        </w:rPr>
        <w:br w:type="page"/>
      </w:r>
    </w:p>
    <w:p w14:paraId="45C84559">
      <w:pPr>
        <w:spacing w:line="360" w:lineRule="auto"/>
        <w:rPr>
          <w:bCs/>
          <w:sz w:val="24"/>
        </w:rPr>
      </w:pPr>
      <w:r>
        <w:rPr>
          <w:bCs/>
          <w:sz w:val="24"/>
          <w:szCs w:val="24"/>
        </w:rPr>
        <w:t>附录C</w:t>
      </w:r>
    </w:p>
    <w:p w14:paraId="2F19533B">
      <w:pPr>
        <w:spacing w:line="360" w:lineRule="auto"/>
        <w:jc w:val="center"/>
        <w:rPr>
          <w:bCs/>
          <w:sz w:val="24"/>
        </w:rPr>
      </w:pPr>
      <w:r>
        <w:rPr>
          <w:bCs/>
          <w:sz w:val="24"/>
          <w:szCs w:val="24"/>
        </w:rPr>
        <w:t>在线电导率仪电子单元引用误差测量不确定度评定</w:t>
      </w:r>
    </w:p>
    <w:p w14:paraId="799AC77C">
      <w:pPr>
        <w:pStyle w:val="22"/>
        <w:spacing w:line="360" w:lineRule="auto"/>
        <w:rPr>
          <w:rFonts w:ascii="Times New Roman" w:hAnsi="Times New Roman"/>
          <w:sz w:val="24"/>
          <w:szCs w:val="24"/>
        </w:rPr>
      </w:pPr>
      <w:r>
        <w:rPr>
          <w:rFonts w:ascii="Times New Roman" w:hAnsi="Times New Roman"/>
          <w:sz w:val="24"/>
          <w:szCs w:val="24"/>
        </w:rPr>
        <w:t>C.1概述</w:t>
      </w:r>
    </w:p>
    <w:p w14:paraId="41E3E412">
      <w:pPr>
        <w:pStyle w:val="22"/>
        <w:spacing w:line="360" w:lineRule="auto"/>
        <w:rPr>
          <w:rFonts w:ascii="Times New Roman" w:hAnsi="Times New Roman"/>
          <w:sz w:val="24"/>
          <w:szCs w:val="24"/>
        </w:rPr>
      </w:pPr>
      <w:r>
        <w:rPr>
          <w:rFonts w:ascii="Times New Roman" w:hAnsi="Times New Roman"/>
          <w:sz w:val="24"/>
          <w:szCs w:val="24"/>
        </w:rPr>
        <w:t>C.1.1测量依据：JJF（豫） XXX—2025 《在线电导率仪校准规范》。</w:t>
      </w:r>
    </w:p>
    <w:p w14:paraId="5EB16279">
      <w:pPr>
        <w:pStyle w:val="22"/>
        <w:spacing w:line="360" w:lineRule="auto"/>
        <w:rPr>
          <w:rFonts w:ascii="Times New Roman" w:hAnsi="Times New Roman"/>
          <w:sz w:val="24"/>
          <w:szCs w:val="24"/>
        </w:rPr>
      </w:pPr>
      <w:r>
        <w:rPr>
          <w:rFonts w:ascii="Times New Roman" w:hAnsi="Times New Roman"/>
          <w:sz w:val="24"/>
          <w:szCs w:val="24"/>
        </w:rPr>
        <w:t>C.1.2环境条件：温度24.0℃，相对湿度45%。</w:t>
      </w:r>
    </w:p>
    <w:p w14:paraId="561BB74A">
      <w:pPr>
        <w:pStyle w:val="22"/>
        <w:spacing w:line="360" w:lineRule="auto"/>
        <w:rPr>
          <w:rFonts w:ascii="Times New Roman" w:hAnsi="Times New Roman"/>
          <w:sz w:val="24"/>
          <w:szCs w:val="24"/>
        </w:rPr>
      </w:pPr>
      <w:r>
        <w:rPr>
          <w:rFonts w:ascii="Times New Roman" w:hAnsi="Times New Roman"/>
          <w:sz w:val="24"/>
          <w:szCs w:val="24"/>
        </w:rPr>
        <w:t>C.1.3测量标准：交流电阻箱：Urel=0.05%，k=2.</w:t>
      </w:r>
    </w:p>
    <w:p w14:paraId="00536AFA">
      <w:pPr>
        <w:pStyle w:val="22"/>
        <w:spacing w:line="360" w:lineRule="auto"/>
        <w:rPr>
          <w:rFonts w:ascii="Times New Roman" w:hAnsi="Times New Roman"/>
          <w:sz w:val="24"/>
          <w:szCs w:val="24"/>
        </w:rPr>
      </w:pPr>
      <w:r>
        <w:rPr>
          <w:rFonts w:ascii="Times New Roman" w:hAnsi="Times New Roman"/>
          <w:sz w:val="24"/>
          <w:szCs w:val="24"/>
        </w:rPr>
        <w:t>C.1.4被测对象：在线电导率仪</w:t>
      </w:r>
    </w:p>
    <w:p w14:paraId="1B3BAB2D">
      <w:pPr>
        <w:pStyle w:val="22"/>
        <w:spacing w:line="360" w:lineRule="auto"/>
        <w:rPr>
          <w:rFonts w:ascii="Times New Roman" w:hAnsi="Times New Roman"/>
          <w:sz w:val="24"/>
          <w:szCs w:val="24"/>
        </w:rPr>
      </w:pPr>
      <w:r>
        <w:rPr>
          <w:rFonts w:ascii="Times New Roman" w:hAnsi="Times New Roman"/>
          <w:sz w:val="24"/>
          <w:szCs w:val="24"/>
        </w:rPr>
        <w:t>C.1.5测量过程：用交流电阻箱向被校在线电导率仪输入标准信号，读取被校电导率仪示值，示值与标准值之差即为电子单元示值误差，通过示值误差和满量程值计算引用误差。</w:t>
      </w:r>
    </w:p>
    <w:p w14:paraId="5B229339">
      <w:pPr>
        <w:pStyle w:val="22"/>
        <w:spacing w:line="360" w:lineRule="auto"/>
        <w:rPr>
          <w:rFonts w:ascii="Times New Roman" w:hAnsi="Times New Roman"/>
          <w:sz w:val="24"/>
          <w:szCs w:val="24"/>
        </w:rPr>
      </w:pPr>
      <w:r>
        <w:rPr>
          <w:rFonts w:ascii="Times New Roman" w:hAnsi="Times New Roman"/>
          <w:sz w:val="24"/>
          <w:szCs w:val="24"/>
        </w:rPr>
        <w:t>C.2测量模型</w:t>
      </w:r>
    </w:p>
    <w:p w14:paraId="5876CA92">
      <w:pPr>
        <w:pStyle w:val="22"/>
        <w:spacing w:line="360" w:lineRule="auto"/>
        <w:rPr>
          <w:rFonts w:ascii="Times New Roman" w:hAnsi="Times New Roman"/>
          <w:sz w:val="24"/>
          <w:szCs w:val="24"/>
        </w:rPr>
      </w:pPr>
      <w:r>
        <w:rPr>
          <w:rFonts w:ascii="Times New Roman" w:hAnsi="Times New Roman"/>
          <w:sz w:val="24"/>
          <w:szCs w:val="24"/>
        </w:rPr>
        <w:t>C.2.1测量模型</w:t>
      </w:r>
    </w:p>
    <w:p w14:paraId="60462D36">
      <w:pPr>
        <w:pStyle w:val="22"/>
        <w:spacing w:line="360" w:lineRule="auto"/>
        <w:jc w:val="center"/>
        <w:rPr>
          <w:rFonts w:ascii="Times New Roman" w:hAnsi="Times New Roman"/>
          <w:sz w:val="24"/>
          <w:szCs w:val="24"/>
        </w:rPr>
      </w:pPr>
      <w:r>
        <w:rPr>
          <w:rFonts w:ascii="Times New Roman" w:hAnsi="Times New Roman"/>
          <w:sz w:val="24"/>
          <w:szCs w:val="24"/>
        </w:rPr>
        <w:t>△</w:t>
      </w:r>
      <m:oMath>
        <m:r>
          <m:rPr>
            <m:nor/>
          </m:rPr>
          <w:rPr>
            <w:rFonts w:ascii="Times New Roman" w:hAnsi="Times New Roman"/>
            <w:i/>
            <w:iCs/>
            <w:sz w:val="24"/>
            <w:szCs w:val="24"/>
          </w:rPr>
          <m:t>k</m:t>
        </m:r>
        <m:r>
          <m:rPr>
            <m:nor/>
            <m:sty m:val="p"/>
          </m:rPr>
          <w:rPr>
            <w:rFonts w:ascii="Times New Roman" w:hAnsi="Times New Roman"/>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nor/>
                  </m:rPr>
                  <w:rPr>
                    <w:rFonts w:ascii="Times New Roman" w:hAnsi="Times New Roman"/>
                    <w:i/>
                    <w:iCs/>
                    <w:sz w:val="24"/>
                    <w:szCs w:val="24"/>
                  </w:rPr>
                  <m:t>κ</m:t>
                </m:r>
                <m:ctrlPr>
                  <w:rPr>
                    <w:rFonts w:ascii="Cambria Math" w:hAnsi="Cambria Math"/>
                    <w:sz w:val="24"/>
                    <w:szCs w:val="24"/>
                  </w:rPr>
                </m:ctrlPr>
              </m:e>
              <m:sub>
                <m:r>
                  <m:rPr>
                    <m:nor/>
                    <m:sty m:val="p"/>
                  </m:rPr>
                  <w:rPr>
                    <w:rFonts w:ascii="Times New Roman" w:hAnsi="Times New Roman"/>
                    <w:sz w:val="24"/>
                    <w:szCs w:val="24"/>
                  </w:rPr>
                  <m:t>M</m:t>
                </m:r>
                <m:ctrlPr>
                  <w:rPr>
                    <w:rFonts w:ascii="Cambria Math" w:hAnsi="Cambria Math"/>
                    <w:sz w:val="24"/>
                    <w:szCs w:val="24"/>
                  </w:rPr>
                </m:ctrlPr>
              </m:sub>
            </m:sSub>
            <m:r>
              <m:rPr>
                <m:nor/>
                <m:sty m:val="p"/>
              </m:rPr>
              <w:rPr>
                <w:rFonts w:ascii="Times New Roman" w:hAnsi="Times New Roman"/>
                <w:sz w:val="24"/>
                <w:szCs w:val="24"/>
              </w:rPr>
              <m:t>-</m:t>
            </m:r>
            <m:sSub>
              <m:sSubPr>
                <m:ctrlPr>
                  <w:rPr>
                    <w:rFonts w:ascii="Cambria Math" w:hAnsi="Cambria Math"/>
                    <w:sz w:val="24"/>
                    <w:szCs w:val="24"/>
                  </w:rPr>
                </m:ctrlPr>
              </m:sSubPr>
              <m:e>
                <m:r>
                  <m:rPr>
                    <m:nor/>
                    <m:sty m:val="p"/>
                  </m:rPr>
                  <w:rPr>
                    <w:rFonts w:ascii="Times New Roman" w:hAnsi="Times New Roman"/>
                    <w:sz w:val="24"/>
                    <w:szCs w:val="24"/>
                  </w:rPr>
                  <m:t>κ</m:t>
                </m:r>
                <m:ctrlPr>
                  <w:rPr>
                    <w:rFonts w:ascii="Cambria Math" w:hAnsi="Cambria Math"/>
                    <w:sz w:val="24"/>
                    <w:szCs w:val="24"/>
                  </w:rPr>
                </m:ctrlPr>
              </m:e>
              <m:sub>
                <m:r>
                  <m:rPr>
                    <m:nor/>
                    <m:sty m:val="p"/>
                  </m:rPr>
                  <w:rPr>
                    <w:rFonts w:ascii="Times New Roman" w:hAnsi="Times New Roman"/>
                    <w:sz w:val="24"/>
                    <w:szCs w:val="24"/>
                  </w:rPr>
                  <m:t>s</m:t>
                </m:r>
                <m:ctrlPr>
                  <w:rPr>
                    <w:rFonts w:ascii="Cambria Math" w:hAnsi="Cambria Math"/>
                    <w:sz w:val="24"/>
                    <w:szCs w:val="24"/>
                  </w:rPr>
                </m:ctrlPr>
              </m:sub>
            </m:sSub>
            <m:ctrlPr>
              <w:rPr>
                <w:rFonts w:ascii="Cambria Math" w:hAnsi="Cambria Math"/>
                <w:sz w:val="24"/>
                <w:szCs w:val="24"/>
              </w:rPr>
            </m:ctrlPr>
          </m:num>
          <m:den>
            <m:sSub>
              <m:sSubPr>
                <m:ctrlPr>
                  <w:rPr>
                    <w:rFonts w:ascii="Cambria Math" w:hAnsi="Cambria Math"/>
                    <w:sz w:val="24"/>
                    <w:szCs w:val="24"/>
                  </w:rPr>
                </m:ctrlPr>
              </m:sSubPr>
              <m:e>
                <m:r>
                  <m:rPr>
                    <m:nor/>
                    <m:sty m:val="p"/>
                  </m:rPr>
                  <w:rPr>
                    <w:rFonts w:ascii="Times New Roman" w:hAnsi="Times New Roman"/>
                    <w:sz w:val="24"/>
                    <w:szCs w:val="24"/>
                  </w:rPr>
                  <m:t>κ</m:t>
                </m:r>
                <m:ctrlPr>
                  <w:rPr>
                    <w:rFonts w:ascii="Cambria Math" w:hAnsi="Cambria Math"/>
                    <w:sz w:val="24"/>
                    <w:szCs w:val="24"/>
                  </w:rPr>
                </m:ctrlPr>
              </m:e>
              <m:sub>
                <m:r>
                  <m:rPr>
                    <m:nor/>
                    <m:sty m:val="p"/>
                  </m:rPr>
                  <w:rPr>
                    <w:rFonts w:ascii="Times New Roman" w:hAnsi="Times New Roman"/>
                    <w:sz w:val="24"/>
                    <w:szCs w:val="24"/>
                  </w:rPr>
                  <m:t>F</m:t>
                </m:r>
                <m:ctrlPr>
                  <w:rPr>
                    <w:rFonts w:ascii="Cambria Math" w:hAnsi="Cambria Math"/>
                    <w:sz w:val="24"/>
                    <w:szCs w:val="24"/>
                  </w:rPr>
                </m:ctrlPr>
              </m:sub>
            </m:sSub>
            <m:ctrlPr>
              <w:rPr>
                <w:rFonts w:ascii="Cambria Math" w:hAnsi="Cambria Math"/>
                <w:sz w:val="24"/>
                <w:szCs w:val="24"/>
              </w:rPr>
            </m:ctrlPr>
          </m:den>
        </m:f>
        <m:r>
          <m:rPr>
            <m:nor/>
            <m:sty m:val="p"/>
          </m:rPr>
          <w:rPr>
            <w:rFonts w:ascii="Times New Roman" w:hAnsi="Times New Roman"/>
            <w:sz w:val="24"/>
            <w:szCs w:val="24"/>
          </w:rPr>
          <m:t>×100%</m:t>
        </m:r>
      </m:oMath>
    </w:p>
    <w:p w14:paraId="7F415937">
      <w:pPr>
        <w:pStyle w:val="22"/>
        <w:spacing w:line="360" w:lineRule="auto"/>
        <w:ind w:firstLine="480" w:firstLineChars="200"/>
        <w:rPr>
          <w:rFonts w:ascii="Times New Roman" w:hAnsi="Times New Roman"/>
          <w:sz w:val="24"/>
          <w:szCs w:val="24"/>
        </w:rPr>
      </w:pPr>
      <w:r>
        <w:rPr>
          <w:rFonts w:ascii="Times New Roman" w:hAnsi="Times New Roman"/>
          <w:sz w:val="24"/>
          <w:szCs w:val="24"/>
        </w:rPr>
        <w:t>式中：△</w:t>
      </w:r>
      <m:oMath>
        <m:r>
          <m:rPr>
            <m:nor/>
          </m:rPr>
          <w:rPr>
            <w:rFonts w:ascii="Times New Roman" w:hAnsi="Times New Roman"/>
            <w:i/>
            <w:iCs/>
            <w:sz w:val="24"/>
            <w:szCs w:val="24"/>
          </w:rPr>
          <m:t>k</m:t>
        </m:r>
      </m:oMath>
      <w:r>
        <w:rPr>
          <w:rFonts w:ascii="Times New Roman" w:hAnsi="Times New Roman"/>
          <w:sz w:val="24"/>
          <w:szCs w:val="24"/>
        </w:rPr>
        <w:t>——电子单元引用误差；</w:t>
      </w:r>
    </w:p>
    <w:p w14:paraId="090882B4">
      <w:pPr>
        <w:pStyle w:val="22"/>
        <w:spacing w:line="360" w:lineRule="auto"/>
        <w:ind w:firstLine="1200" w:firstLineChars="500"/>
        <w:rPr>
          <w:rFonts w:ascii="Times New Roman" w:hAnsi="Times New Roman"/>
          <w:sz w:val="24"/>
          <w:szCs w:val="24"/>
        </w:rPr>
      </w:pPr>
      <m:oMath>
        <m:sSub>
          <m:sSubPr>
            <m:ctrlPr>
              <w:rPr>
                <w:rFonts w:ascii="Cambria Math" w:hAnsi="Cambria Math"/>
                <w:sz w:val="24"/>
                <w:szCs w:val="24"/>
              </w:rPr>
            </m:ctrlPr>
          </m:sSubPr>
          <m:e>
            <m:r>
              <m:rPr>
                <m:nor/>
              </m:rPr>
              <w:rPr>
                <w:rFonts w:ascii="Times New Roman" w:hAnsi="Times New Roman"/>
                <w:i/>
                <w:iCs/>
                <w:sz w:val="24"/>
                <w:szCs w:val="24"/>
              </w:rPr>
              <m:t>κ</m:t>
            </m:r>
            <m:ctrlPr>
              <w:rPr>
                <w:rFonts w:ascii="Cambria Math" w:hAnsi="Cambria Math"/>
                <w:sz w:val="24"/>
                <w:szCs w:val="24"/>
              </w:rPr>
            </m:ctrlPr>
          </m:e>
          <m:sub>
            <m:r>
              <m:rPr>
                <m:nor/>
                <m:sty m:val="p"/>
              </m:rPr>
              <w:rPr>
                <w:rFonts w:ascii="Times New Roman" w:hAnsi="Times New Roman"/>
                <w:sz w:val="24"/>
                <w:szCs w:val="24"/>
              </w:rPr>
              <m:t>M</m:t>
            </m:r>
            <m:ctrlPr>
              <w:rPr>
                <w:rFonts w:ascii="Cambria Math" w:hAnsi="Cambria Math"/>
                <w:sz w:val="24"/>
                <w:szCs w:val="24"/>
              </w:rPr>
            </m:ctrlPr>
          </m:sub>
        </m:sSub>
      </m:oMath>
      <w:r>
        <w:rPr>
          <w:rFonts w:ascii="Times New Roman" w:hAnsi="Times New Roman"/>
          <w:sz w:val="24"/>
          <w:szCs w:val="24"/>
        </w:rPr>
        <w:t>——在线电导率仪示值；</w:t>
      </w:r>
    </w:p>
    <w:p w14:paraId="268AE046">
      <w:pPr>
        <w:pStyle w:val="22"/>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w:t>
      </w:r>
      <m:oMath>
        <m:sSub>
          <m:sSubPr>
            <m:ctrlPr>
              <w:rPr>
                <w:rFonts w:ascii="Cambria Math" w:hAnsi="Cambria Math"/>
                <w:sz w:val="24"/>
                <w:szCs w:val="24"/>
              </w:rPr>
            </m:ctrlPr>
          </m:sSubPr>
          <m:e>
            <m:r>
              <m:rPr>
                <m:nor/>
              </m:rPr>
              <w:rPr>
                <w:rFonts w:ascii="Times New Roman" w:hAnsi="Times New Roman"/>
                <w:i/>
                <w:iCs/>
                <w:sz w:val="24"/>
                <w:szCs w:val="24"/>
              </w:rPr>
              <m:t>κ</m:t>
            </m:r>
            <m:ctrlPr>
              <w:rPr>
                <w:rFonts w:ascii="Cambria Math" w:hAnsi="Cambria Math"/>
                <w:sz w:val="24"/>
                <w:szCs w:val="24"/>
              </w:rPr>
            </m:ctrlPr>
          </m:e>
          <m:sub>
            <m:r>
              <m:rPr>
                <m:nor/>
                <m:sty m:val="p"/>
              </m:rPr>
              <w:rPr>
                <w:rFonts w:ascii="Times New Roman" w:hAnsi="Times New Roman"/>
                <w:sz w:val="24"/>
                <w:szCs w:val="24"/>
              </w:rPr>
              <m:t>s</m:t>
            </m:r>
            <m:ctrlPr>
              <w:rPr>
                <w:rFonts w:ascii="Cambria Math" w:hAnsi="Cambria Math"/>
                <w:sz w:val="24"/>
                <w:szCs w:val="24"/>
              </w:rPr>
            </m:ctrlPr>
          </m:sub>
        </m:sSub>
      </m:oMath>
      <w:r>
        <w:rPr>
          <w:rFonts w:ascii="Times New Roman" w:hAnsi="Times New Roman"/>
          <w:sz w:val="24"/>
          <w:szCs w:val="24"/>
        </w:rPr>
        <w:t>——标准电导值；</w:t>
      </w:r>
    </w:p>
    <w:p w14:paraId="38CAAFB4">
      <w:pPr>
        <w:pStyle w:val="22"/>
        <w:spacing w:line="360" w:lineRule="auto"/>
        <w:ind w:firstLine="1200" w:firstLineChars="500"/>
        <w:rPr>
          <w:rFonts w:ascii="Times New Roman" w:hAnsi="Times New Roman"/>
          <w:sz w:val="24"/>
          <w:szCs w:val="24"/>
        </w:rPr>
      </w:pPr>
      <m:oMath>
        <m:sSub>
          <m:sSubPr>
            <m:ctrlPr>
              <w:rPr>
                <w:rFonts w:ascii="Cambria Math" w:hAnsi="Cambria Math"/>
                <w:sz w:val="24"/>
                <w:szCs w:val="24"/>
              </w:rPr>
            </m:ctrlPr>
          </m:sSubPr>
          <m:e>
            <m:r>
              <m:rPr>
                <m:nor/>
              </m:rPr>
              <w:rPr>
                <w:rFonts w:ascii="Times New Roman" w:hAnsi="Times New Roman"/>
                <w:i/>
                <w:iCs/>
                <w:sz w:val="24"/>
                <w:szCs w:val="24"/>
              </w:rPr>
              <m:t>κ</m:t>
            </m:r>
            <m:ctrlPr>
              <w:rPr>
                <w:rFonts w:ascii="Cambria Math" w:hAnsi="Cambria Math"/>
                <w:sz w:val="24"/>
                <w:szCs w:val="24"/>
              </w:rPr>
            </m:ctrlPr>
          </m:e>
          <m:sub>
            <m:r>
              <m:rPr>
                <m:nor/>
                <m:sty m:val="p"/>
              </m:rPr>
              <w:rPr>
                <w:rFonts w:ascii="Times New Roman" w:hAnsi="Times New Roman"/>
                <w:sz w:val="24"/>
                <w:szCs w:val="24"/>
              </w:rPr>
              <m:t>F</m:t>
            </m:r>
            <m:ctrlPr>
              <w:rPr>
                <w:rFonts w:ascii="Cambria Math" w:hAnsi="Cambria Math"/>
                <w:sz w:val="24"/>
                <w:szCs w:val="24"/>
              </w:rPr>
            </m:ctrlPr>
          </m:sub>
        </m:sSub>
      </m:oMath>
      <w:r>
        <w:rPr>
          <w:rFonts w:ascii="Times New Roman" w:hAnsi="Times New Roman"/>
          <w:sz w:val="24"/>
          <w:szCs w:val="24"/>
        </w:rPr>
        <w:t>——校准点的满量程值。</w:t>
      </w:r>
    </w:p>
    <w:p w14:paraId="52C350CD">
      <w:pPr>
        <w:pStyle w:val="22"/>
        <w:spacing w:line="360" w:lineRule="auto"/>
        <w:rPr>
          <w:rFonts w:ascii="Times New Roman" w:hAnsi="Times New Roman"/>
          <w:sz w:val="24"/>
          <w:szCs w:val="24"/>
        </w:rPr>
      </w:pPr>
      <w:r>
        <w:rPr>
          <w:rFonts w:ascii="Times New Roman" w:hAnsi="Times New Roman"/>
          <w:sz w:val="24"/>
          <w:szCs w:val="24"/>
        </w:rPr>
        <w:t>C.2.2灵敏系数</w:t>
      </w:r>
    </w:p>
    <w:p w14:paraId="29FF9C18">
      <w:pPr>
        <w:pStyle w:val="22"/>
        <w:spacing w:line="360" w:lineRule="auto"/>
        <w:jc w:val="center"/>
        <w:rPr>
          <w:rFonts w:ascii="Times New Roman" w:hAnsi="Times New Roman"/>
          <w:sz w:val="24"/>
          <w:szCs w:val="24"/>
        </w:rPr>
      </w:pPr>
      <w:r>
        <w:rPr>
          <w:rFonts w:ascii="Times New Roman" w:hAnsi="Times New Roman"/>
          <w:sz w:val="24"/>
          <w:szCs w:val="24"/>
        </w:rPr>
        <w:t>c1=∂△</w:t>
      </w:r>
      <m:oMath>
        <m:r>
          <m:rPr>
            <m:nor/>
          </m:rPr>
          <w:rPr>
            <w:rFonts w:ascii="Times New Roman" w:hAnsi="Times New Roman"/>
            <w:i/>
            <w:iCs/>
            <w:sz w:val="24"/>
            <w:szCs w:val="24"/>
          </w:rPr>
          <m:t>k</m:t>
        </m:r>
      </m:oMath>
      <w:r>
        <w:rPr>
          <w:rFonts w:ascii="Times New Roman" w:hAnsi="Times New Roman"/>
          <w:sz w:val="24"/>
          <w:szCs w:val="24"/>
        </w:rPr>
        <w:t>/∂</w:t>
      </w:r>
      <m:oMath>
        <m:sSub>
          <m:sSubPr>
            <m:ctrlPr>
              <w:rPr>
                <w:rFonts w:ascii="Cambria Math" w:hAnsi="Cambria Math"/>
                <w:sz w:val="24"/>
                <w:szCs w:val="24"/>
              </w:rPr>
            </m:ctrlPr>
          </m:sSubPr>
          <m:e>
            <m:r>
              <m:rPr>
                <m:nor/>
              </m:rPr>
              <w:rPr>
                <w:rFonts w:ascii="Times New Roman" w:hAnsi="Times New Roman"/>
                <w:i/>
                <w:iCs/>
                <w:sz w:val="24"/>
                <w:szCs w:val="24"/>
              </w:rPr>
              <m:t>κ</m:t>
            </m:r>
            <m:ctrlPr>
              <w:rPr>
                <w:rFonts w:ascii="Cambria Math" w:hAnsi="Cambria Math"/>
                <w:sz w:val="24"/>
                <w:szCs w:val="24"/>
              </w:rPr>
            </m:ctrlPr>
          </m:e>
          <m:sub>
            <m:r>
              <m:rPr>
                <m:nor/>
                <m:sty m:val="p"/>
              </m:rPr>
              <w:rPr>
                <w:rFonts w:ascii="Times New Roman" w:hAnsi="Times New Roman"/>
                <w:sz w:val="24"/>
                <w:szCs w:val="24"/>
              </w:rPr>
              <m:t>M</m:t>
            </m:r>
            <m:ctrlPr>
              <w:rPr>
                <w:rFonts w:ascii="Cambria Math" w:hAnsi="Cambria Math"/>
                <w:sz w:val="24"/>
                <w:szCs w:val="24"/>
              </w:rPr>
            </m:ctrlPr>
          </m:sub>
        </m:sSub>
      </m:oMath>
      <w:r>
        <w:rPr>
          <w:rFonts w:ascii="Times New Roman" w:hAnsi="Times New Roman"/>
          <w:sz w:val="24"/>
          <w:szCs w:val="24"/>
        </w:rPr>
        <w:t>=1/</w:t>
      </w:r>
      <m:oMath>
        <m:sSub>
          <m:sSubPr>
            <m:ctrlPr>
              <w:rPr>
                <w:rFonts w:ascii="Cambria Math" w:hAnsi="Cambria Math"/>
                <w:sz w:val="24"/>
                <w:szCs w:val="24"/>
              </w:rPr>
            </m:ctrlPr>
          </m:sSubPr>
          <m:e>
            <m:r>
              <m:rPr>
                <m:nor/>
              </m:rPr>
              <w:rPr>
                <w:rFonts w:ascii="Times New Roman" w:hAnsi="Times New Roman"/>
                <w:i/>
                <w:iCs/>
                <w:sz w:val="24"/>
                <w:szCs w:val="24"/>
              </w:rPr>
              <m:t>κ</m:t>
            </m:r>
            <m:ctrlPr>
              <w:rPr>
                <w:rFonts w:ascii="Cambria Math" w:hAnsi="Cambria Math"/>
                <w:sz w:val="24"/>
                <w:szCs w:val="24"/>
              </w:rPr>
            </m:ctrlPr>
          </m:e>
          <m:sub>
            <m:r>
              <m:rPr>
                <m:nor/>
                <m:sty m:val="p"/>
              </m:rPr>
              <w:rPr>
                <w:rFonts w:ascii="Times New Roman" w:hAnsi="Times New Roman"/>
                <w:sz w:val="24"/>
                <w:szCs w:val="24"/>
              </w:rPr>
              <m:t>F</m:t>
            </m:r>
            <m:ctrlPr>
              <w:rPr>
                <w:rFonts w:ascii="Cambria Math" w:hAnsi="Cambria Math"/>
                <w:sz w:val="24"/>
                <w:szCs w:val="24"/>
              </w:rPr>
            </m:ctrlPr>
          </m:sub>
        </m:sSub>
      </m:oMath>
    </w:p>
    <w:p w14:paraId="4E141378">
      <w:pPr>
        <w:pStyle w:val="22"/>
        <w:spacing w:line="360" w:lineRule="auto"/>
        <w:jc w:val="center"/>
        <w:rPr>
          <w:rFonts w:ascii="Times New Roman" w:hAnsi="Times New Roman"/>
          <w:sz w:val="24"/>
          <w:szCs w:val="24"/>
        </w:rPr>
      </w:pPr>
      <w:r>
        <w:rPr>
          <w:rFonts w:ascii="Times New Roman" w:hAnsi="Times New Roman"/>
          <w:sz w:val="24"/>
          <w:szCs w:val="24"/>
        </w:rPr>
        <w:t>c2=∂△</w:t>
      </w:r>
      <m:oMath>
        <m:r>
          <m:rPr>
            <m:nor/>
          </m:rPr>
          <w:rPr>
            <w:rFonts w:ascii="Times New Roman" w:hAnsi="Times New Roman"/>
            <w:i/>
            <w:iCs/>
            <w:sz w:val="24"/>
            <w:szCs w:val="24"/>
          </w:rPr>
          <m:t>k</m:t>
        </m:r>
      </m:oMath>
      <w:r>
        <w:rPr>
          <w:rFonts w:ascii="Times New Roman" w:hAnsi="Times New Roman"/>
          <w:sz w:val="24"/>
          <w:szCs w:val="24"/>
        </w:rPr>
        <w:t>/∂</w:t>
      </w:r>
      <m:oMath>
        <m:sSub>
          <m:sSubPr>
            <m:ctrlPr>
              <w:rPr>
                <w:rFonts w:ascii="Cambria Math" w:hAnsi="Cambria Math"/>
                <w:sz w:val="24"/>
                <w:szCs w:val="24"/>
              </w:rPr>
            </m:ctrlPr>
          </m:sSubPr>
          <m:e>
            <m:r>
              <m:rPr>
                <m:nor/>
              </m:rPr>
              <w:rPr>
                <w:rFonts w:ascii="Times New Roman" w:hAnsi="Times New Roman"/>
                <w:i/>
                <w:iCs/>
                <w:sz w:val="24"/>
                <w:szCs w:val="24"/>
              </w:rPr>
              <m:t>κ</m:t>
            </m:r>
            <m:ctrlPr>
              <w:rPr>
                <w:rFonts w:ascii="Cambria Math" w:hAnsi="Cambria Math"/>
                <w:sz w:val="24"/>
                <w:szCs w:val="24"/>
              </w:rPr>
            </m:ctrlPr>
          </m:e>
          <m:sub>
            <m:r>
              <m:rPr>
                <m:nor/>
                <m:sty m:val="p"/>
              </m:rPr>
              <w:rPr>
                <w:rFonts w:ascii="Times New Roman" w:hAnsi="Times New Roman"/>
                <w:sz w:val="24"/>
                <w:szCs w:val="24"/>
              </w:rPr>
              <m:t>s</m:t>
            </m:r>
            <m:ctrlPr>
              <w:rPr>
                <w:rFonts w:ascii="Cambria Math" w:hAnsi="Cambria Math"/>
                <w:sz w:val="24"/>
                <w:szCs w:val="24"/>
              </w:rPr>
            </m:ctrlPr>
          </m:sub>
        </m:sSub>
      </m:oMath>
      <w:r>
        <w:rPr>
          <w:rFonts w:ascii="Times New Roman" w:hAnsi="Times New Roman"/>
          <w:sz w:val="24"/>
          <w:szCs w:val="24"/>
        </w:rPr>
        <w:t>=-1/</w:t>
      </w:r>
      <m:oMath>
        <m:sSub>
          <m:sSubPr>
            <m:ctrlPr>
              <w:rPr>
                <w:rFonts w:ascii="Cambria Math" w:hAnsi="Cambria Math"/>
                <w:sz w:val="24"/>
                <w:szCs w:val="24"/>
              </w:rPr>
            </m:ctrlPr>
          </m:sSubPr>
          <m:e>
            <m:r>
              <m:rPr>
                <m:nor/>
              </m:rPr>
              <w:rPr>
                <w:rFonts w:ascii="Times New Roman" w:hAnsi="Times New Roman"/>
                <w:i/>
                <w:iCs/>
                <w:sz w:val="24"/>
                <w:szCs w:val="24"/>
              </w:rPr>
              <m:t>κ</m:t>
            </m:r>
            <m:ctrlPr>
              <w:rPr>
                <w:rFonts w:ascii="Cambria Math" w:hAnsi="Cambria Math"/>
                <w:sz w:val="24"/>
                <w:szCs w:val="24"/>
              </w:rPr>
            </m:ctrlPr>
          </m:e>
          <m:sub>
            <m:r>
              <m:rPr>
                <m:nor/>
                <m:sty m:val="p"/>
              </m:rPr>
              <w:rPr>
                <w:rFonts w:ascii="Times New Roman" w:hAnsi="Times New Roman"/>
                <w:sz w:val="24"/>
                <w:szCs w:val="24"/>
              </w:rPr>
              <m:t>F</m:t>
            </m:r>
            <m:ctrlPr>
              <w:rPr>
                <w:rFonts w:ascii="Cambria Math" w:hAnsi="Cambria Math"/>
                <w:sz w:val="24"/>
                <w:szCs w:val="24"/>
              </w:rPr>
            </m:ctrlPr>
          </m:sub>
        </m:sSub>
      </m:oMath>
    </w:p>
    <w:p w14:paraId="733BB8C2">
      <w:pPr>
        <w:pStyle w:val="22"/>
        <w:spacing w:line="360" w:lineRule="auto"/>
        <w:rPr>
          <w:rFonts w:ascii="Times New Roman" w:hAnsi="Times New Roman"/>
          <w:sz w:val="24"/>
          <w:szCs w:val="24"/>
        </w:rPr>
      </w:pPr>
      <w:r>
        <w:rPr>
          <w:rFonts w:ascii="Times New Roman" w:hAnsi="Times New Roman"/>
          <w:sz w:val="24"/>
          <w:szCs w:val="24"/>
        </w:rPr>
        <w:t>C.2.3不确定度传播率</w:t>
      </w:r>
    </w:p>
    <w:p w14:paraId="552BE655">
      <w:pPr>
        <w:pStyle w:val="22"/>
        <w:spacing w:line="360" w:lineRule="auto"/>
        <w:rPr>
          <w:rFonts w:ascii="Times New Roman" w:hAnsi="Times New Roman"/>
          <w:sz w:val="24"/>
          <w:szCs w:val="24"/>
        </w:rPr>
      </w:pPr>
      <w:r>
        <w:rPr>
          <w:rFonts w:ascii="Times New Roman" w:hAnsi="Times New Roman"/>
          <w:sz w:val="24"/>
          <w:szCs w:val="24"/>
        </w:rPr>
        <w:t>因为两个输入量之间彼此独立不相关，故有</w:t>
      </w:r>
    </w:p>
    <w:p w14:paraId="10302E76">
      <w:pPr>
        <w:pStyle w:val="22"/>
        <w:spacing w:line="360" w:lineRule="auto"/>
        <w:rPr>
          <w:rFonts w:ascii="Times New Roman" w:hAnsi="Times New Roman"/>
          <w:sz w:val="24"/>
          <w:szCs w:val="24"/>
        </w:rPr>
      </w:pPr>
      <m:oMathPara>
        <m:oMath>
          <m:sSub>
            <m:sSubPr>
              <m:ctrlPr>
                <w:rPr>
                  <w:rFonts w:ascii="Times New Roman" w:hAnsi="Times New Roman"/>
                  <w:i/>
                  <w:iCs/>
                  <w:sz w:val="24"/>
                  <w:szCs w:val="24"/>
                </w:rPr>
              </m:ctrlPr>
            </m:sSubPr>
            <m:e>
              <m:r>
                <m:rPr>
                  <m:nor/>
                </m:rPr>
                <w:rPr>
                  <w:rFonts w:ascii="Times New Roman" w:hAnsi="Times New Roman"/>
                  <w:i/>
                  <w:iCs/>
                  <w:sz w:val="24"/>
                  <w:szCs w:val="24"/>
                </w:rPr>
                <m:t>u</m:t>
              </m:r>
              <m:ctrlPr>
                <w:rPr>
                  <w:rFonts w:ascii="Times New Roman" w:hAnsi="Times New Roman"/>
                  <w:i/>
                  <w:iCs/>
                  <w:sz w:val="24"/>
                  <w:szCs w:val="24"/>
                </w:rPr>
              </m:ctrlPr>
            </m:e>
            <m:sub>
              <m:r>
                <m:rPr>
                  <m:nor/>
                </m:rPr>
                <w:rPr>
                  <w:rFonts w:ascii="Times New Roman" w:hAnsi="Times New Roman"/>
                  <w:i/>
                  <w:iCs/>
                  <w:sz w:val="24"/>
                  <w:szCs w:val="24"/>
                </w:rPr>
                <m:t>c</m:t>
              </m:r>
              <m:ctrlPr>
                <w:rPr>
                  <w:rFonts w:ascii="Times New Roman" w:hAnsi="Times New Roman"/>
                  <w:i/>
                  <w:iCs/>
                  <w:sz w:val="24"/>
                  <w:szCs w:val="24"/>
                </w:rPr>
              </m:ctrlPr>
            </m:sub>
          </m:sSub>
          <m:r>
            <m:rPr>
              <m:nor/>
              <m:sty m:val="p"/>
            </m:rPr>
            <w:rPr>
              <w:rFonts w:ascii="Times New Roman" w:hAnsi="Times New Roman"/>
              <w:sz w:val="24"/>
              <w:szCs w:val="24"/>
            </w:rPr>
            <m:t>(△</m:t>
          </m:r>
          <m:r>
            <m:rPr>
              <m:nor/>
            </m:rPr>
            <w:rPr>
              <w:rFonts w:ascii="Times New Roman" w:hAnsi="Times New Roman"/>
              <w:i/>
              <w:iCs/>
              <w:sz w:val="24"/>
              <w:szCs w:val="24"/>
            </w:rPr>
            <m:t>k</m:t>
          </m:r>
          <m:r>
            <m:rPr>
              <m:nor/>
              <m:sty m:val="p"/>
            </m:rPr>
            <w:rPr>
              <w:rFonts w:ascii="Times New Roman" w:hAnsi="Times New Roman"/>
              <w:sz w:val="24"/>
              <w:szCs w:val="24"/>
            </w:rPr>
            <m:t>)=</m:t>
          </m:r>
          <m:rad>
            <m:radPr>
              <m:degHide m:val="1"/>
              <m:ctrlPr>
                <w:rPr>
                  <w:rFonts w:ascii="Cambria Math" w:hAnsi="Cambria Math"/>
                  <w:sz w:val="24"/>
                  <w:szCs w:val="24"/>
                </w:rPr>
              </m:ctrlPr>
            </m:radPr>
            <m:deg>
              <m:ctrlPr>
                <w:rPr>
                  <w:rFonts w:ascii="Cambria Math" w:hAnsi="Cambria Math"/>
                  <w:sz w:val="24"/>
                  <w:szCs w:val="24"/>
                </w:rPr>
              </m:ctrlPr>
            </m:deg>
            <m:e>
              <m:sSup>
                <m:sSupPr>
                  <m:ctrlPr>
                    <w:rPr>
                      <w:rFonts w:ascii="Cambria Math" w:hAnsi="Cambria Math"/>
                      <w:sz w:val="24"/>
                      <w:szCs w:val="24"/>
                    </w:rPr>
                  </m:ctrlPr>
                </m:sSupPr>
                <m:e>
                  <m:sSubSup>
                    <m:sSubSupPr>
                      <m:ctrlPr>
                        <w:rPr>
                          <w:rFonts w:ascii="Cambria Math" w:hAnsi="Cambria Math"/>
                          <w:sz w:val="24"/>
                          <w:szCs w:val="24"/>
                        </w:rPr>
                      </m:ctrlPr>
                    </m:sSubSupPr>
                    <m:e>
                      <m:r>
                        <m:rPr>
                          <m:nor/>
                        </m:rPr>
                        <w:rPr>
                          <w:rFonts w:ascii="Times New Roman" w:hAnsi="Times New Roman"/>
                          <w:i/>
                          <w:iCs/>
                          <w:sz w:val="24"/>
                          <w:szCs w:val="24"/>
                        </w:rPr>
                        <m:t>c</m:t>
                      </m:r>
                      <m:ctrlPr>
                        <w:rPr>
                          <w:rFonts w:ascii="Cambria Math" w:hAnsi="Cambria Math"/>
                          <w:sz w:val="24"/>
                          <w:szCs w:val="24"/>
                        </w:rPr>
                      </m:ctrlPr>
                    </m:e>
                    <m:sub>
                      <m:r>
                        <m:rPr>
                          <m:nor/>
                          <m:sty m:val="p"/>
                        </m:rPr>
                        <w:rPr>
                          <w:rFonts w:ascii="Times New Roman" w:hAnsi="Times New Roman"/>
                          <w:sz w:val="24"/>
                          <w:szCs w:val="24"/>
                        </w:rPr>
                        <m:t>1</m:t>
                      </m:r>
                      <m:ctrlPr>
                        <w:rPr>
                          <w:rFonts w:ascii="Cambria Math" w:hAnsi="Cambria Math"/>
                          <w:sz w:val="24"/>
                          <w:szCs w:val="24"/>
                        </w:rPr>
                      </m:ctrlPr>
                    </m:sub>
                    <m:sup>
                      <m:r>
                        <m:rPr>
                          <m:nor/>
                          <m:sty m:val="p"/>
                        </m:rPr>
                        <w:rPr>
                          <w:rFonts w:ascii="Times New Roman" w:hAnsi="Times New Roman"/>
                          <w:sz w:val="24"/>
                          <w:szCs w:val="24"/>
                        </w:rPr>
                        <m:t>2</m:t>
                      </m:r>
                      <m:ctrlPr>
                        <w:rPr>
                          <w:rFonts w:ascii="Cambria Math" w:hAnsi="Cambria Math"/>
                          <w:sz w:val="24"/>
                          <w:szCs w:val="24"/>
                        </w:rPr>
                      </m:ctrlPr>
                    </m:sup>
                  </m:sSubSup>
                  <m:r>
                    <m:rPr>
                      <m:nor/>
                    </m:rPr>
                    <w:rPr>
                      <w:rFonts w:ascii="Times New Roman" w:hAnsi="Times New Roman"/>
                      <w:i/>
                      <w:iCs/>
                      <w:sz w:val="24"/>
                      <w:szCs w:val="24"/>
                    </w:rPr>
                    <m:t>u</m:t>
                  </m:r>
                  <m:ctrlPr>
                    <w:rPr>
                      <w:rFonts w:ascii="Cambria Math" w:hAnsi="Cambria Math"/>
                      <w:sz w:val="24"/>
                      <w:szCs w:val="24"/>
                    </w:rPr>
                  </m:ctrlPr>
                </m:e>
                <m:sup>
                  <m:r>
                    <m:rPr>
                      <m:nor/>
                      <m:sty m:val="p"/>
                    </m:rPr>
                    <w:rPr>
                      <w:rFonts w:ascii="Times New Roman" w:hAnsi="Times New Roman"/>
                      <w:sz w:val="24"/>
                      <w:szCs w:val="24"/>
                    </w:rPr>
                    <m:t>2</m:t>
                  </m:r>
                  <m:ctrlPr>
                    <w:rPr>
                      <w:rFonts w:ascii="Cambria Math" w:hAnsi="Cambria Math"/>
                      <w:sz w:val="24"/>
                      <w:szCs w:val="24"/>
                    </w:rPr>
                  </m:ctrlPr>
                </m:sup>
              </m:sSup>
              <m:r>
                <m:rPr>
                  <m:nor/>
                  <m:sty m:val="p"/>
                </m:rPr>
                <w:rPr>
                  <w:rFonts w:ascii="Times New Roman" w:hAnsi="Times New Roman"/>
                  <w:sz w:val="24"/>
                  <w:szCs w:val="24"/>
                </w:rPr>
                <m:t>(</m:t>
              </m:r>
              <m:sSub>
                <m:sSubPr>
                  <m:ctrlPr>
                    <w:rPr>
                      <w:rFonts w:ascii="Cambria Math" w:hAnsi="Cambria Math"/>
                      <w:sz w:val="24"/>
                      <w:szCs w:val="24"/>
                    </w:rPr>
                  </m:ctrlPr>
                </m:sSubPr>
                <m:e>
                  <m:r>
                    <m:rPr>
                      <m:nor/>
                    </m:rPr>
                    <w:rPr>
                      <w:rFonts w:ascii="Times New Roman" w:hAnsi="Times New Roman"/>
                      <w:i/>
                      <w:iCs/>
                      <w:sz w:val="24"/>
                      <w:szCs w:val="24"/>
                    </w:rPr>
                    <m:t>κ</m:t>
                  </m:r>
                  <m:ctrlPr>
                    <w:rPr>
                      <w:rFonts w:ascii="Cambria Math" w:hAnsi="Cambria Math"/>
                      <w:sz w:val="24"/>
                      <w:szCs w:val="24"/>
                    </w:rPr>
                  </m:ctrlPr>
                </m:e>
                <m:sub>
                  <m:r>
                    <m:rPr>
                      <m:nor/>
                      <m:sty m:val="p"/>
                    </m:rPr>
                    <w:rPr>
                      <w:rFonts w:ascii="Times New Roman" w:hAnsi="Times New Roman"/>
                      <w:sz w:val="24"/>
                      <w:szCs w:val="24"/>
                    </w:rPr>
                    <m:t>M</m:t>
                  </m:r>
                  <m:ctrlPr>
                    <w:rPr>
                      <w:rFonts w:ascii="Cambria Math" w:hAnsi="Cambria Math"/>
                      <w:sz w:val="24"/>
                      <w:szCs w:val="24"/>
                    </w:rPr>
                  </m:ctrlPr>
                </m:sub>
              </m:sSub>
              <m:r>
                <m:rPr>
                  <m:nor/>
                  <m:sty m:val="p"/>
                </m:rPr>
                <w:rPr>
                  <w:rFonts w:ascii="Times New Roman" w:hAnsi="Times New Roman"/>
                  <w:sz w:val="24"/>
                  <w:szCs w:val="24"/>
                </w:rPr>
                <m:t>)+</m:t>
              </m:r>
              <m:sSup>
                <m:sSupPr>
                  <m:ctrlPr>
                    <w:rPr>
                      <w:rFonts w:ascii="Cambria Math" w:hAnsi="Cambria Math"/>
                      <w:sz w:val="24"/>
                      <w:szCs w:val="24"/>
                    </w:rPr>
                  </m:ctrlPr>
                </m:sSupPr>
                <m:e>
                  <m:sSubSup>
                    <m:sSubSupPr>
                      <m:ctrlPr>
                        <w:rPr>
                          <w:rFonts w:ascii="Cambria Math" w:hAnsi="Cambria Math"/>
                          <w:sz w:val="24"/>
                          <w:szCs w:val="24"/>
                        </w:rPr>
                      </m:ctrlPr>
                    </m:sSubSupPr>
                    <m:e>
                      <m:r>
                        <m:rPr>
                          <m:nor/>
                        </m:rPr>
                        <w:rPr>
                          <w:rFonts w:ascii="Times New Roman" w:hAnsi="Times New Roman"/>
                          <w:i/>
                          <w:iCs/>
                          <w:sz w:val="24"/>
                          <w:szCs w:val="24"/>
                        </w:rPr>
                        <m:t>c</m:t>
                      </m:r>
                      <m:ctrlPr>
                        <w:rPr>
                          <w:rFonts w:ascii="Cambria Math" w:hAnsi="Cambria Math"/>
                          <w:sz w:val="24"/>
                          <w:szCs w:val="24"/>
                        </w:rPr>
                      </m:ctrlPr>
                    </m:e>
                    <m:sub>
                      <m:r>
                        <m:rPr>
                          <m:nor/>
                          <m:sty m:val="p"/>
                        </m:rPr>
                        <w:rPr>
                          <w:rFonts w:ascii="Times New Roman" w:hAnsi="Times New Roman"/>
                          <w:sz w:val="24"/>
                          <w:szCs w:val="24"/>
                        </w:rPr>
                        <m:t>2</m:t>
                      </m:r>
                      <m:ctrlPr>
                        <w:rPr>
                          <w:rFonts w:ascii="Cambria Math" w:hAnsi="Cambria Math"/>
                          <w:sz w:val="24"/>
                          <w:szCs w:val="24"/>
                        </w:rPr>
                      </m:ctrlPr>
                    </m:sub>
                    <m:sup>
                      <m:r>
                        <m:rPr>
                          <m:nor/>
                          <m:sty m:val="p"/>
                        </m:rPr>
                        <w:rPr>
                          <w:rFonts w:ascii="Times New Roman" w:hAnsi="Times New Roman"/>
                          <w:sz w:val="24"/>
                          <w:szCs w:val="24"/>
                        </w:rPr>
                        <m:t>2</m:t>
                      </m:r>
                      <m:ctrlPr>
                        <w:rPr>
                          <w:rFonts w:ascii="Cambria Math" w:hAnsi="Cambria Math"/>
                          <w:sz w:val="24"/>
                          <w:szCs w:val="24"/>
                        </w:rPr>
                      </m:ctrlPr>
                    </m:sup>
                  </m:sSubSup>
                  <m:r>
                    <m:rPr>
                      <m:nor/>
                    </m:rPr>
                    <w:rPr>
                      <w:rFonts w:ascii="Times New Roman" w:hAnsi="Times New Roman"/>
                      <w:i/>
                      <w:iCs/>
                      <w:sz w:val="24"/>
                      <w:szCs w:val="24"/>
                    </w:rPr>
                    <m:t>u</m:t>
                  </m:r>
                  <m:ctrlPr>
                    <w:rPr>
                      <w:rFonts w:ascii="Cambria Math" w:hAnsi="Cambria Math"/>
                      <w:sz w:val="24"/>
                      <w:szCs w:val="24"/>
                    </w:rPr>
                  </m:ctrlPr>
                </m:e>
                <m:sup>
                  <m:r>
                    <m:rPr>
                      <m:nor/>
                      <m:sty m:val="p"/>
                    </m:rPr>
                    <w:rPr>
                      <w:rFonts w:ascii="Times New Roman" w:hAnsi="Times New Roman"/>
                      <w:sz w:val="24"/>
                      <w:szCs w:val="24"/>
                    </w:rPr>
                    <m:t>2</m:t>
                  </m:r>
                  <m:ctrlPr>
                    <w:rPr>
                      <w:rFonts w:ascii="Cambria Math" w:hAnsi="Cambria Math"/>
                      <w:sz w:val="24"/>
                      <w:szCs w:val="24"/>
                    </w:rPr>
                  </m:ctrlPr>
                </m:sup>
              </m:sSup>
              <m:r>
                <m:rPr>
                  <m:nor/>
                  <m:sty m:val="p"/>
                </m:rPr>
                <w:rPr>
                  <w:rFonts w:ascii="Times New Roman" w:hAnsi="Times New Roman"/>
                  <w:sz w:val="24"/>
                  <w:szCs w:val="24"/>
                </w:rPr>
                <m:t>(</m:t>
              </m:r>
              <m:sSub>
                <m:sSubPr>
                  <m:ctrlPr>
                    <w:rPr>
                      <w:rFonts w:ascii="Cambria Math" w:hAnsi="Cambria Math"/>
                      <w:sz w:val="24"/>
                      <w:szCs w:val="24"/>
                    </w:rPr>
                  </m:ctrlPr>
                </m:sSubPr>
                <m:e>
                  <m:r>
                    <m:rPr>
                      <m:nor/>
                    </m:rPr>
                    <w:rPr>
                      <w:rFonts w:ascii="Times New Roman" w:hAnsi="Times New Roman"/>
                      <w:i/>
                      <w:iCs/>
                      <w:sz w:val="24"/>
                      <w:szCs w:val="24"/>
                    </w:rPr>
                    <m:t>κ</m:t>
                  </m:r>
                  <m:ctrlPr>
                    <w:rPr>
                      <w:rFonts w:ascii="Cambria Math" w:hAnsi="Cambria Math"/>
                      <w:sz w:val="24"/>
                      <w:szCs w:val="24"/>
                    </w:rPr>
                  </m:ctrlPr>
                </m:e>
                <m:sub>
                  <m:r>
                    <m:rPr>
                      <m:nor/>
                      <m:sty m:val="p"/>
                    </m:rPr>
                    <w:rPr>
                      <w:rFonts w:ascii="Times New Roman" w:hAnsi="Times New Roman"/>
                      <w:sz w:val="24"/>
                      <w:szCs w:val="24"/>
                    </w:rPr>
                    <m:t>s</m:t>
                  </m:r>
                  <m:ctrlPr>
                    <w:rPr>
                      <w:rFonts w:ascii="Cambria Math" w:hAnsi="Cambria Math"/>
                      <w:sz w:val="24"/>
                      <w:szCs w:val="24"/>
                    </w:rPr>
                  </m:ctrlPr>
                </m:sub>
              </m:sSub>
              <m:r>
                <m:rPr>
                  <m:nor/>
                  <m:sty m:val="p"/>
                </m:rPr>
                <w:rPr>
                  <w:rFonts w:ascii="Times New Roman" w:hAnsi="Times New Roman"/>
                  <w:sz w:val="24"/>
                  <w:szCs w:val="24"/>
                </w:rPr>
                <m:t>)</m:t>
              </m:r>
              <m:ctrlPr>
                <w:rPr>
                  <w:rFonts w:ascii="Cambria Math" w:hAnsi="Cambria Math"/>
                  <w:sz w:val="24"/>
                  <w:szCs w:val="24"/>
                </w:rPr>
              </m:ctrlPr>
            </m:e>
          </m:rad>
        </m:oMath>
      </m:oMathPara>
    </w:p>
    <w:p w14:paraId="237327B5">
      <w:pPr>
        <w:pStyle w:val="22"/>
        <w:spacing w:line="360" w:lineRule="auto"/>
        <w:rPr>
          <w:rFonts w:ascii="Times New Roman" w:hAnsi="Times New Roman"/>
          <w:sz w:val="24"/>
          <w:szCs w:val="24"/>
        </w:rPr>
      </w:pPr>
      <w:r>
        <w:rPr>
          <w:rFonts w:ascii="Times New Roman" w:hAnsi="Times New Roman"/>
          <w:sz w:val="24"/>
          <w:szCs w:val="24"/>
        </w:rPr>
        <w:t>C.</w:t>
      </w:r>
      <w:r>
        <w:rPr>
          <w:rFonts w:hint="eastAsia" w:ascii="Times New Roman" w:hAnsi="Times New Roman"/>
          <w:sz w:val="24"/>
          <w:szCs w:val="24"/>
        </w:rPr>
        <w:t>3输入量的标准不确定度评定</w:t>
      </w:r>
    </w:p>
    <w:p w14:paraId="13C6FF22">
      <w:pPr>
        <w:pStyle w:val="22"/>
        <w:spacing w:line="360" w:lineRule="auto"/>
        <w:rPr>
          <w:rFonts w:hAnsi="Times New Roman"/>
          <w:sz w:val="24"/>
          <w:szCs w:val="24"/>
        </w:rPr>
      </w:pPr>
      <w:r>
        <w:rPr>
          <w:rFonts w:hint="eastAsia" w:ascii="Times New Roman" w:hAnsi="Times New Roman"/>
          <w:sz w:val="24"/>
          <w:szCs w:val="24"/>
        </w:rPr>
        <w:t>C.3.1在线电导率仪示值引入的标准不确定度</w:t>
      </w:r>
      <m:oMath>
        <m:r>
          <m:rPr>
            <m:nor/>
          </m:rPr>
          <w:rPr>
            <w:rFonts w:ascii="Cambria Math" w:hAnsi="Cambria Math"/>
            <w:i/>
            <w:iCs/>
            <w:sz w:val="24"/>
            <w:szCs w:val="24"/>
          </w:rPr>
          <m:t>u</m:t>
        </m:r>
        <m:r>
          <m:rPr>
            <m:nor/>
            <m:sty m:val="p"/>
          </m:rPr>
          <w:rPr>
            <w:rFonts w:ascii="Times New Roman" w:hAnsi="Times New Roman"/>
            <w:sz w:val="24"/>
            <w:szCs w:val="24"/>
          </w:rPr>
          <m:t>(</m:t>
        </m:r>
        <m:sSub>
          <m:sSubPr>
            <m:ctrlPr>
              <w:rPr>
                <w:rFonts w:ascii="Cambria Math" w:hAnsi="Cambria Math"/>
                <w:sz w:val="24"/>
                <w:szCs w:val="24"/>
              </w:rPr>
            </m:ctrlPr>
          </m:sSubPr>
          <m:e>
            <m:r>
              <m:rPr>
                <m:nor/>
              </m:rPr>
              <w:rPr>
                <w:rFonts w:ascii="Times New Roman" w:hAnsi="Times New Roman"/>
                <w:i/>
                <w:iCs/>
                <w:sz w:val="24"/>
                <w:szCs w:val="24"/>
              </w:rPr>
              <m:t>κ</m:t>
            </m:r>
            <m:ctrlPr>
              <w:rPr>
                <w:rFonts w:ascii="Cambria Math" w:hAnsi="Cambria Math"/>
                <w:sz w:val="24"/>
                <w:szCs w:val="24"/>
              </w:rPr>
            </m:ctrlPr>
          </m:e>
          <m:sub>
            <m:r>
              <m:rPr>
                <m:nor/>
                <m:sty m:val="p"/>
              </m:rPr>
              <w:rPr>
                <w:rFonts w:ascii="Times New Roman" w:hAnsi="Times New Roman"/>
                <w:sz w:val="24"/>
                <w:szCs w:val="24"/>
              </w:rPr>
              <m:t>M</m:t>
            </m:r>
            <m:ctrlPr>
              <w:rPr>
                <w:rFonts w:ascii="Cambria Math" w:hAnsi="Cambria Math"/>
                <w:sz w:val="24"/>
                <w:szCs w:val="24"/>
              </w:rPr>
            </m:ctrlPr>
          </m:sub>
        </m:sSub>
        <m:r>
          <m:rPr>
            <m:nor/>
            <m:sty m:val="p"/>
          </m:rPr>
          <w:rPr>
            <w:rFonts w:ascii="Times New Roman" w:hAnsi="Times New Roman"/>
            <w:sz w:val="24"/>
            <w:szCs w:val="24"/>
          </w:rPr>
          <m:t>)</m:t>
        </m:r>
      </m:oMath>
      <w:r>
        <w:rPr>
          <w:rFonts w:hint="eastAsia" w:hAnsi="Times New Roman"/>
          <w:sz w:val="24"/>
          <w:szCs w:val="24"/>
        </w:rPr>
        <w:t>评定</w:t>
      </w:r>
    </w:p>
    <w:p w14:paraId="54366D8D">
      <w:pPr>
        <w:pStyle w:val="22"/>
        <w:spacing w:line="360" w:lineRule="auto"/>
        <w:rPr>
          <w:rFonts w:ascii="Times New Roman" w:hAnsi="Times New Roman"/>
          <w:sz w:val="24"/>
          <w:szCs w:val="24"/>
        </w:rPr>
      </w:pPr>
      <w:r>
        <w:rPr>
          <w:rFonts w:hint="eastAsia" w:ascii="Times New Roman" w:hAnsi="Times New Roman"/>
          <w:sz w:val="24"/>
          <w:szCs w:val="24"/>
        </w:rPr>
        <w:t>以在线电导率仪100</w:t>
      </w:r>
      <w:r>
        <w:rPr>
          <w:rFonts w:ascii="Times New Roman" w:hAnsi="Times New Roman"/>
          <w:sz w:val="24"/>
          <w:szCs w:val="24"/>
        </w:rPr>
        <w:t>μS/cm</w:t>
      </w:r>
      <w:r>
        <w:rPr>
          <w:rFonts w:hint="eastAsia" w:ascii="Times New Roman" w:hAnsi="Times New Roman"/>
          <w:sz w:val="24"/>
          <w:szCs w:val="24"/>
        </w:rPr>
        <w:t>校准点为例进行评定。</w:t>
      </w:r>
    </w:p>
    <w:p w14:paraId="4715AEE3">
      <w:pPr>
        <w:pStyle w:val="22"/>
        <w:spacing w:line="360" w:lineRule="auto"/>
        <w:rPr>
          <w:rFonts w:ascii="Times New Roman" w:hAnsi="Times New Roman"/>
          <w:sz w:val="24"/>
          <w:szCs w:val="24"/>
        </w:rPr>
      </w:pPr>
      <w:r>
        <w:rPr>
          <w:rFonts w:hint="eastAsia" w:ascii="Times New Roman" w:hAnsi="Times New Roman"/>
          <w:sz w:val="24"/>
          <w:szCs w:val="24"/>
        </w:rPr>
        <w:t>将</w:t>
      </w:r>
      <w:r>
        <w:rPr>
          <w:rFonts w:hint="eastAsia" w:hAnsi="Times New Roman"/>
          <w:sz w:val="24"/>
          <w:szCs w:val="24"/>
        </w:rPr>
        <w:t>100</w:t>
      </w:r>
      <w:r>
        <w:rPr>
          <w:rFonts w:ascii="Times New Roman" w:hAnsi="Times New Roman"/>
          <w:sz w:val="24"/>
          <w:szCs w:val="24"/>
        </w:rPr>
        <w:t>μS/cm</w:t>
      </w:r>
      <w:r>
        <w:rPr>
          <w:rFonts w:hint="eastAsia" w:ascii="Times New Roman" w:hAnsi="Times New Roman"/>
          <w:sz w:val="24"/>
          <w:szCs w:val="24"/>
        </w:rPr>
        <w:t>标准电导接入被检仪器，待示值稳定后读取，重复测量10次，得到一组测量值：</w:t>
      </w:r>
    </w:p>
    <w:p w14:paraId="25E30D30">
      <w:pPr>
        <w:pStyle w:val="22"/>
        <w:spacing w:line="360" w:lineRule="auto"/>
        <w:rPr>
          <w:rFonts w:ascii="Times New Roman" w:hAnsi="Times New Roman"/>
          <w:sz w:val="24"/>
          <w:szCs w:val="24"/>
        </w:rPr>
      </w:pPr>
      <w:r>
        <w:rPr>
          <w:rFonts w:hint="eastAsia" w:ascii="Times New Roman" w:hAnsi="Times New Roman"/>
          <w:sz w:val="24"/>
          <w:szCs w:val="24"/>
        </w:rPr>
        <w:t>100.6、100.3、100.2、100.5、100.5、100.1、100.1、100.5、100.5、100.2</w:t>
      </w:r>
    </w:p>
    <w:p w14:paraId="127DB24C">
      <w:pPr>
        <w:spacing w:line="360" w:lineRule="auto"/>
        <w:jc w:val="center"/>
        <w:rPr>
          <w:sz w:val="24"/>
        </w:rPr>
      </w:pPr>
      <w:r>
        <w:rPr>
          <w:position w:val="-10"/>
          <w:sz w:val="24"/>
        </w:rPr>
        <w:object>
          <v:shape id="_x0000_i1028" o:spt="75" type="#_x0000_t75" style="height:17pt;width:9pt;" o:ole="t" filled="f" o:preferrelative="t" stroked="f" coordsize="21600,21600">
            <v:path/>
            <v:fill on="f" focussize="0,0"/>
            <v:stroke on="f" joinstyle="miter"/>
            <v:imagedata r:id="rId34" o:title=""/>
            <o:lock v:ext="edit" aspectratio="t"/>
            <w10:wrap type="none"/>
            <w10:anchorlock/>
          </v:shape>
          <o:OLEObject Type="Embed" ProgID="Equation.3" ShapeID="_x0000_i1028" DrawAspect="Content" ObjectID="_1468075728" r:id="rId33">
            <o:LockedField>false</o:LockedField>
          </o:OLEObject>
        </w:object>
      </w:r>
      <w:r>
        <w:rPr>
          <w:position w:val="-26"/>
          <w:sz w:val="24"/>
        </w:rPr>
        <w:object>
          <v:shape id="_x0000_i1029" o:spt="75" type="#_x0000_t75" style="height:52pt;width:86pt;" o:ole="t" filled="f" o:preferrelative="t" stroked="f" coordsize="21600,21600">
            <v:path/>
            <v:fill on="f" focussize="0,0"/>
            <v:stroke on="f" joinstyle="miter"/>
            <v:imagedata r:id="rId36" o:title=""/>
            <o:lock v:ext="edit" aspectratio="t"/>
            <w10:wrap type="none"/>
            <w10:anchorlock/>
          </v:shape>
          <o:OLEObject Type="Embed" ProgID="Equation.3" ShapeID="_x0000_i1029" DrawAspect="Content" ObjectID="_1468075729" r:id="rId35">
            <o:LockedField>false</o:LockedField>
          </o:OLEObject>
        </w:object>
      </w:r>
      <w:r>
        <w:rPr>
          <w:sz w:val="24"/>
        </w:rPr>
        <w:t>=0.19</w:t>
      </w:r>
      <w:r>
        <w:rPr>
          <w:sz w:val="24"/>
          <w:szCs w:val="24"/>
        </w:rPr>
        <w:t>μS/cm</w:t>
      </w:r>
    </w:p>
    <w:p w14:paraId="7B2DC880">
      <w:pPr>
        <w:spacing w:line="360" w:lineRule="auto"/>
        <w:rPr>
          <w:sz w:val="24"/>
        </w:rPr>
      </w:pPr>
      <w:r>
        <w:rPr>
          <w:sz w:val="24"/>
        </w:rPr>
        <w:t>实际测量情况，在重复性条件下连续测量3次，以3次测量算术平均值为测量结果，则得到</w:t>
      </w:r>
      <w:r>
        <w:rPr>
          <w:rFonts w:hint="eastAsia"/>
          <w:sz w:val="24"/>
        </w:rPr>
        <w:t>：</w:t>
      </w:r>
    </w:p>
    <w:p w14:paraId="2671CDDD">
      <w:pPr>
        <w:spacing w:line="360" w:lineRule="auto"/>
        <w:jc w:val="center"/>
        <w:rPr>
          <w:sz w:val="24"/>
        </w:rPr>
      </w:pPr>
      <w:r>
        <w:rPr>
          <w:position w:val="-10"/>
          <w:sz w:val="24"/>
        </w:rPr>
        <w:object>
          <v:shape id="_x0000_i1030" o:spt="75" type="#_x0000_t75" style="height:19pt;width:103.05pt;" o:ole="t" filled="f" o:preferrelative="t" stroked="f" coordsize="21600,21600">
            <v:path/>
            <v:fill on="f" focussize="0,0"/>
            <v:stroke on="f" joinstyle="miter"/>
            <v:imagedata r:id="rId38" o:title=""/>
            <o:lock v:ext="edit" aspectratio="t"/>
            <w10:wrap type="none"/>
            <w10:anchorlock/>
          </v:shape>
          <o:OLEObject Type="Embed" ProgID="Equation.3" ShapeID="_x0000_i1030" DrawAspect="Content" ObjectID="_1468075730" r:id="rId37">
            <o:LockedField>false</o:LockedField>
          </o:OLEObject>
        </w:object>
      </w:r>
      <w:r>
        <w:rPr>
          <w:sz w:val="24"/>
          <w:szCs w:val="24"/>
        </w:rPr>
        <w:t>μS/cm</w:t>
      </w:r>
    </w:p>
    <w:p w14:paraId="76F35865">
      <w:pPr>
        <w:spacing w:line="360" w:lineRule="auto"/>
        <w:rPr>
          <w:sz w:val="24"/>
        </w:rPr>
      </w:pPr>
      <w:r>
        <w:rPr>
          <w:rFonts w:hint="eastAsia"/>
          <w:sz w:val="24"/>
          <w:szCs w:val="24"/>
        </w:rPr>
        <w:t>由于读数分辨力引入的标准不确定度分量远小于测量重复性引入的分量，故忽略不计，因此：</w:t>
      </w:r>
    </w:p>
    <w:p w14:paraId="709314F9">
      <w:pPr>
        <w:spacing w:line="360" w:lineRule="auto"/>
        <w:jc w:val="center"/>
        <w:rPr>
          <w:sz w:val="24"/>
        </w:rPr>
      </w:pPr>
      <m:oMath>
        <m:r>
          <m:rPr>
            <m:nor/>
          </m:rPr>
          <w:rPr>
            <w:rFonts w:ascii="Cambria Math" w:hAnsi="Cambria Math"/>
            <w:i/>
            <w:iCs/>
            <w:sz w:val="24"/>
            <w:szCs w:val="24"/>
          </w:rPr>
          <m:t>u</m:t>
        </m:r>
        <m:r>
          <m:rPr>
            <m:nor/>
            <m:sty m:val="p"/>
          </m:rPr>
          <w:rPr>
            <w:sz w:val="24"/>
            <w:szCs w:val="24"/>
          </w:rPr>
          <m:t>(</m:t>
        </m:r>
        <m:sSub>
          <m:sSubPr>
            <m:ctrlPr>
              <w:rPr>
                <w:rFonts w:ascii="Cambria Math" w:hAnsi="Cambria Math"/>
                <w:sz w:val="24"/>
                <w:szCs w:val="24"/>
              </w:rPr>
            </m:ctrlPr>
          </m:sSubPr>
          <m:e>
            <m:r>
              <m:rPr>
                <m:nor/>
              </m:rPr>
              <w:rPr>
                <w:i/>
                <w:iCs/>
                <w:sz w:val="24"/>
                <w:szCs w:val="24"/>
              </w:rPr>
              <m:t>κ</m:t>
            </m:r>
            <m:ctrlPr>
              <w:rPr>
                <w:rFonts w:ascii="Cambria Math" w:hAnsi="Cambria Math"/>
                <w:sz w:val="24"/>
                <w:szCs w:val="24"/>
              </w:rPr>
            </m:ctrlPr>
          </m:e>
          <m:sub>
            <m:r>
              <m:rPr>
                <m:nor/>
                <m:sty m:val="p"/>
              </m:rPr>
              <w:rPr>
                <w:sz w:val="24"/>
                <w:szCs w:val="24"/>
              </w:rPr>
              <m:t>M</m:t>
            </m:r>
            <m:ctrlPr>
              <w:rPr>
                <w:rFonts w:ascii="Cambria Math" w:hAnsi="Cambria Math"/>
                <w:sz w:val="24"/>
                <w:szCs w:val="24"/>
              </w:rPr>
            </m:ctrlPr>
          </m:sub>
        </m:sSub>
        <m:r>
          <m:rPr>
            <m:nor/>
            <m:sty m:val="p"/>
          </m:rPr>
          <w:rPr>
            <w:sz w:val="24"/>
            <w:szCs w:val="24"/>
          </w:rPr>
          <m:t>)</m:t>
        </m:r>
      </m:oMath>
      <w:r>
        <w:rPr>
          <w:rFonts w:hint="eastAsia"/>
          <w:sz w:val="24"/>
          <w:szCs w:val="24"/>
        </w:rPr>
        <w:t>=0.11</w:t>
      </w:r>
      <w:r>
        <w:rPr>
          <w:sz w:val="24"/>
          <w:szCs w:val="24"/>
        </w:rPr>
        <w:t>μS/cm</w:t>
      </w:r>
    </w:p>
    <w:p w14:paraId="55987F14">
      <w:pPr>
        <w:pStyle w:val="22"/>
        <w:spacing w:line="360" w:lineRule="auto"/>
        <w:rPr>
          <w:rFonts w:hAnsi="Times New Roman"/>
          <w:sz w:val="24"/>
          <w:szCs w:val="24"/>
        </w:rPr>
      </w:pPr>
      <w:r>
        <w:rPr>
          <w:rFonts w:hint="eastAsia" w:ascii="Times New Roman" w:hAnsi="Times New Roman"/>
          <w:sz w:val="24"/>
          <w:szCs w:val="24"/>
        </w:rPr>
        <w:t>C.3.2交流电阻箱引入的标准不确定度</w:t>
      </w:r>
      <m:oMath>
        <m:r>
          <m:rPr>
            <m:nor/>
          </m:rPr>
          <w:rPr>
            <w:rFonts w:ascii="Cambria Math" w:hAnsi="Cambria Math"/>
            <w:i/>
            <w:iCs/>
            <w:sz w:val="24"/>
            <w:szCs w:val="24"/>
          </w:rPr>
          <m:t>u</m:t>
        </m:r>
        <m:r>
          <m:rPr>
            <m:nor/>
            <m:sty m:val="p"/>
          </m:rPr>
          <w:rPr>
            <w:rFonts w:ascii="Times New Roman" w:hAnsi="Times New Roman"/>
            <w:sz w:val="24"/>
            <w:szCs w:val="24"/>
          </w:rPr>
          <m:t>(</m:t>
        </m:r>
        <m:sSub>
          <m:sSubPr>
            <m:ctrlPr>
              <w:rPr>
                <w:rFonts w:ascii="Cambria Math" w:hAnsi="Cambria Math"/>
                <w:sz w:val="24"/>
                <w:szCs w:val="24"/>
              </w:rPr>
            </m:ctrlPr>
          </m:sSubPr>
          <m:e>
            <m:r>
              <m:rPr>
                <m:nor/>
              </m:rPr>
              <w:rPr>
                <w:rFonts w:ascii="Times New Roman" w:hAnsi="Times New Roman"/>
                <w:i/>
                <w:iCs/>
                <w:sz w:val="24"/>
                <w:szCs w:val="24"/>
              </w:rPr>
              <m:t>κ</m:t>
            </m:r>
            <m:ctrlPr>
              <w:rPr>
                <w:rFonts w:ascii="Cambria Math" w:hAnsi="Cambria Math"/>
                <w:sz w:val="24"/>
                <w:szCs w:val="24"/>
              </w:rPr>
            </m:ctrlPr>
          </m:e>
          <m:sub>
            <m:r>
              <m:rPr>
                <m:sty m:val="p"/>
              </m:rPr>
              <w:rPr>
                <w:rFonts w:ascii="Cambria Math" w:hAnsi="Cambria Math"/>
                <w:sz w:val="24"/>
                <w:szCs w:val="24"/>
              </w:rPr>
              <m:t>s</m:t>
            </m:r>
            <m:ctrlPr>
              <w:rPr>
                <w:rFonts w:ascii="Cambria Math" w:hAnsi="Cambria Math"/>
                <w:sz w:val="24"/>
                <w:szCs w:val="24"/>
              </w:rPr>
            </m:ctrlPr>
          </m:sub>
        </m:sSub>
        <m:r>
          <m:rPr>
            <m:nor/>
            <m:sty m:val="p"/>
          </m:rPr>
          <w:rPr>
            <w:rFonts w:ascii="Times New Roman" w:hAnsi="Times New Roman"/>
            <w:sz w:val="24"/>
            <w:szCs w:val="24"/>
          </w:rPr>
          <m:t>)</m:t>
        </m:r>
      </m:oMath>
      <w:r>
        <w:rPr>
          <w:rFonts w:hint="eastAsia" w:hAnsi="Times New Roman"/>
          <w:sz w:val="24"/>
          <w:szCs w:val="24"/>
        </w:rPr>
        <w:t>评定</w:t>
      </w:r>
    </w:p>
    <w:p w14:paraId="56500E63">
      <w:pPr>
        <w:pStyle w:val="22"/>
        <w:spacing w:line="360" w:lineRule="auto"/>
        <w:rPr>
          <w:rFonts w:ascii="Times New Roman" w:hAnsi="Times New Roman"/>
          <w:sz w:val="24"/>
          <w:szCs w:val="24"/>
        </w:rPr>
      </w:pPr>
      <w:r>
        <w:rPr>
          <w:rFonts w:hint="eastAsia" w:hAnsi="Times New Roman"/>
          <w:sz w:val="24"/>
          <w:szCs w:val="24"/>
        </w:rPr>
        <w:t>由交流电阻箱校准证书可知，其扩展不确定度为</w:t>
      </w:r>
      <w:r>
        <w:rPr>
          <w:rFonts w:ascii="Times New Roman" w:hAnsi="Times New Roman"/>
          <w:i/>
          <w:iCs/>
          <w:sz w:val="24"/>
          <w:szCs w:val="24"/>
        </w:rPr>
        <w:t>U</w:t>
      </w:r>
      <w:r>
        <w:rPr>
          <w:rFonts w:ascii="Times New Roman" w:hAnsi="Times New Roman"/>
          <w:sz w:val="24"/>
          <w:szCs w:val="24"/>
          <w:vertAlign w:val="subscript"/>
        </w:rPr>
        <w:t>rel</w:t>
      </w:r>
      <w:r>
        <w:rPr>
          <w:rFonts w:ascii="Times New Roman" w:hAnsi="Times New Roman"/>
          <w:sz w:val="24"/>
          <w:szCs w:val="24"/>
        </w:rPr>
        <w:t>=0.05%</w:t>
      </w:r>
      <w:r>
        <w:rPr>
          <w:rFonts w:hint="eastAsia" w:ascii="Times New Roman" w:hAnsi="Times New Roman"/>
          <w:sz w:val="24"/>
          <w:szCs w:val="24"/>
        </w:rPr>
        <w:t>，</w:t>
      </w:r>
      <w:r>
        <w:rPr>
          <w:rFonts w:hint="eastAsia" w:ascii="Times New Roman" w:hAnsi="Times New Roman"/>
          <w:i/>
          <w:iCs/>
          <w:sz w:val="24"/>
          <w:szCs w:val="24"/>
        </w:rPr>
        <w:t>k</w:t>
      </w:r>
      <w:r>
        <w:rPr>
          <w:rFonts w:hint="eastAsia" w:ascii="Times New Roman" w:hAnsi="Times New Roman"/>
          <w:sz w:val="24"/>
          <w:szCs w:val="24"/>
        </w:rPr>
        <w:t>=2，所以在测量点</w:t>
      </w:r>
      <w:r>
        <w:rPr>
          <w:rFonts w:hint="eastAsia" w:hAnsi="Times New Roman"/>
          <w:sz w:val="24"/>
          <w:szCs w:val="24"/>
        </w:rPr>
        <w:t>100</w:t>
      </w:r>
      <w:r>
        <w:rPr>
          <w:rFonts w:ascii="Times New Roman" w:hAnsi="Times New Roman"/>
          <w:sz w:val="24"/>
          <w:szCs w:val="24"/>
        </w:rPr>
        <w:t>μS/cm</w:t>
      </w:r>
      <w:r>
        <w:rPr>
          <w:rFonts w:hint="eastAsia" w:ascii="Times New Roman" w:hAnsi="Times New Roman"/>
          <w:sz w:val="24"/>
          <w:szCs w:val="24"/>
        </w:rPr>
        <w:t>引入的不确定度为：</w:t>
      </w:r>
    </w:p>
    <w:p w14:paraId="5844C9EC">
      <w:pPr>
        <w:pStyle w:val="22"/>
        <w:spacing w:line="360" w:lineRule="auto"/>
        <w:jc w:val="center"/>
        <w:rPr>
          <w:rFonts w:ascii="Times New Roman" w:hAnsi="Times New Roman"/>
          <w:sz w:val="24"/>
          <w:szCs w:val="24"/>
        </w:rPr>
      </w:pPr>
      <m:oMath>
        <m:r>
          <m:rPr>
            <m:nor/>
          </m:rPr>
          <w:rPr>
            <w:rFonts w:ascii="Times New Roman" w:hAnsi="Times New Roman"/>
            <w:i/>
            <w:iCs/>
            <w:sz w:val="24"/>
            <w:szCs w:val="24"/>
          </w:rPr>
          <m:t>u</m:t>
        </m:r>
        <m:r>
          <m:rPr>
            <m:nor/>
            <m:sty m:val="p"/>
          </m:rPr>
          <w:rPr>
            <w:rFonts w:ascii="Times New Roman" w:hAnsi="Times New Roman"/>
            <w:sz w:val="24"/>
            <w:szCs w:val="24"/>
          </w:rPr>
          <m:t>(</m:t>
        </m:r>
        <m:sSub>
          <m:sSubPr>
            <m:ctrlPr>
              <w:rPr>
                <w:rFonts w:ascii="Cambria Math" w:hAnsi="Cambria Math"/>
                <w:sz w:val="24"/>
                <w:szCs w:val="24"/>
              </w:rPr>
            </m:ctrlPr>
          </m:sSubPr>
          <m:e>
            <m:r>
              <m:rPr>
                <m:nor/>
              </m:rPr>
              <w:rPr>
                <w:rFonts w:ascii="Times New Roman" w:hAnsi="Times New Roman"/>
                <w:i/>
                <w:iCs/>
                <w:sz w:val="24"/>
                <w:szCs w:val="24"/>
              </w:rPr>
              <m:t>κ</m:t>
            </m:r>
            <m:ctrlPr>
              <w:rPr>
                <w:rFonts w:ascii="Cambria Math" w:hAnsi="Cambria Math"/>
                <w:sz w:val="24"/>
                <w:szCs w:val="24"/>
              </w:rPr>
            </m:ctrlPr>
          </m:e>
          <m:sub>
            <m:r>
              <m:rPr>
                <m:nor/>
                <m:sty m:val="p"/>
              </m:rPr>
              <w:rPr>
                <w:rFonts w:ascii="Times New Roman" w:hAnsi="Times New Roman"/>
                <w:sz w:val="24"/>
                <w:szCs w:val="24"/>
              </w:rPr>
              <m:t>s</m:t>
            </m:r>
            <m:ctrlPr>
              <w:rPr>
                <w:rFonts w:ascii="Cambria Math" w:hAnsi="Cambria Math"/>
                <w:sz w:val="24"/>
                <w:szCs w:val="24"/>
              </w:rPr>
            </m:ctrlPr>
          </m:sub>
        </m:sSub>
        <m:r>
          <m:rPr>
            <m:nor/>
            <m:sty m:val="p"/>
          </m:rPr>
          <w:rPr>
            <w:rFonts w:ascii="Times New Roman" w:hAnsi="Times New Roman"/>
            <w:sz w:val="24"/>
            <w:szCs w:val="24"/>
          </w:rPr>
          <m:t>)</m:t>
        </m:r>
      </m:oMath>
      <w:r>
        <w:rPr>
          <w:rFonts w:ascii="Times New Roman" w:hAnsi="Times New Roman"/>
          <w:sz w:val="24"/>
          <w:szCs w:val="24"/>
        </w:rPr>
        <w:t>=0.05%</w:t>
      </w:r>
      <w:r>
        <w:rPr>
          <w:rFonts w:ascii="Times New Roman" w:hAnsi="Times New Roman"/>
        </w:rPr>
        <w:drawing>
          <wp:inline distT="0" distB="0" distL="114300" distR="114300">
            <wp:extent cx="104775" cy="123825"/>
            <wp:effectExtent l="0" t="0" r="9525" b="6985"/>
            <wp:docPr id="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pic:cNvPicPr>
                      <a:picLocks noChangeAspect="1"/>
                    </pic:cNvPicPr>
                  </pic:nvPicPr>
                  <pic:blipFill>
                    <a:blip r:embed="rId39"/>
                    <a:stretch>
                      <a:fillRect/>
                    </a:stretch>
                  </pic:blipFill>
                  <pic:spPr>
                    <a:xfrm>
                      <a:off x="0" y="0"/>
                      <a:ext cx="104775" cy="123825"/>
                    </a:xfrm>
                    <a:prstGeom prst="rect">
                      <a:avLst/>
                    </a:prstGeom>
                    <a:noFill/>
                    <a:ln>
                      <a:noFill/>
                    </a:ln>
                  </pic:spPr>
                </pic:pic>
              </a:graphicData>
            </a:graphic>
          </wp:inline>
        </w:drawing>
      </w:r>
      <w:r>
        <w:rPr>
          <w:rFonts w:ascii="Times New Roman" w:hAnsi="Times New Roman"/>
          <w:sz w:val="24"/>
          <w:szCs w:val="24"/>
        </w:rPr>
        <w:t>100/2=0.025μS/cm</w:t>
      </w:r>
    </w:p>
    <w:p w14:paraId="62035A65">
      <w:pPr>
        <w:pStyle w:val="22"/>
        <w:spacing w:line="360" w:lineRule="auto"/>
        <w:rPr>
          <w:rFonts w:hint="eastAsia" w:ascii="Times New Roman" w:hAnsi="宋体"/>
          <w:sz w:val="24"/>
          <w:szCs w:val="24"/>
        </w:rPr>
      </w:pPr>
      <w:r>
        <w:rPr>
          <w:rFonts w:hint="eastAsia" w:ascii="Times New Roman" w:hAnsi="Times New Roman"/>
          <w:sz w:val="24"/>
          <w:szCs w:val="24"/>
        </w:rPr>
        <w:t>C.4</w:t>
      </w:r>
      <w:r>
        <w:rPr>
          <w:rFonts w:ascii="Times New Roman" w:hAnsi="宋体"/>
          <w:sz w:val="24"/>
          <w:szCs w:val="24"/>
        </w:rPr>
        <w:t>标准不确定度</w:t>
      </w:r>
      <w:r>
        <w:rPr>
          <w:rFonts w:hint="eastAsia" w:ascii="Times New Roman" w:hAnsi="宋体"/>
          <w:sz w:val="24"/>
          <w:szCs w:val="24"/>
        </w:rPr>
        <w:t>汇总表</w:t>
      </w:r>
    </w:p>
    <w:p w14:paraId="35AFB19A">
      <w:pPr>
        <w:pStyle w:val="22"/>
        <w:spacing w:line="360" w:lineRule="auto"/>
        <w:rPr>
          <w:rFonts w:ascii="Times New Roman" w:hAnsi="Times New Roman"/>
          <w:sz w:val="24"/>
          <w:szCs w:val="24"/>
        </w:rPr>
      </w:pPr>
      <w:r>
        <w:rPr>
          <w:rFonts w:hint="eastAsia" w:ascii="Times New Roman" w:hAnsi="宋体"/>
          <w:sz w:val="24"/>
          <w:szCs w:val="24"/>
        </w:rPr>
        <w:t>在线电导率仪在100</w:t>
      </w:r>
      <w:r>
        <w:rPr>
          <w:rFonts w:ascii="Times New Roman" w:hAnsi="Times New Roman"/>
          <w:sz w:val="24"/>
          <w:szCs w:val="24"/>
        </w:rPr>
        <w:t>μS/cm</w:t>
      </w:r>
      <w:r>
        <w:rPr>
          <w:rFonts w:hint="eastAsia" w:ascii="Times New Roman" w:hAnsi="Times New Roman"/>
          <w:sz w:val="24"/>
          <w:szCs w:val="24"/>
        </w:rPr>
        <w:t>校准点的不确定度分量汇总表见C.1</w:t>
      </w:r>
    </w:p>
    <w:p w14:paraId="303D43C7">
      <w:pPr>
        <w:pStyle w:val="22"/>
        <w:spacing w:line="360" w:lineRule="auto"/>
        <w:jc w:val="center"/>
        <w:rPr>
          <w:rFonts w:ascii="Times New Roman" w:hAnsi="Times New Roman"/>
          <w:sz w:val="24"/>
          <w:szCs w:val="24"/>
        </w:rPr>
      </w:pPr>
      <w:r>
        <w:rPr>
          <w:rFonts w:hint="eastAsia" w:ascii="Times New Roman" w:hAnsi="Times New Roman"/>
          <w:sz w:val="24"/>
          <w:szCs w:val="24"/>
        </w:rPr>
        <w:t>C.1 不确定度分量汇总表</w:t>
      </w:r>
    </w:p>
    <w:tbl>
      <w:tblPr>
        <w:tblStyle w:val="35"/>
        <w:tblW w:w="8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2126"/>
        <w:gridCol w:w="1890"/>
        <w:gridCol w:w="1140"/>
        <w:gridCol w:w="1944"/>
      </w:tblGrid>
      <w:tr w14:paraId="09B8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1472" w:type="dxa"/>
            <w:vAlign w:val="center"/>
          </w:tcPr>
          <w:p w14:paraId="395DF32C">
            <w:pPr>
              <w:jc w:val="center"/>
              <w:rPr>
                <w:szCs w:val="21"/>
              </w:rPr>
            </w:pPr>
            <w:r>
              <w:rPr>
                <w:szCs w:val="21"/>
              </w:rPr>
              <w:t>标准不确定度分量</w:t>
            </w:r>
            <m:oMath>
              <m:r>
                <m:rPr>
                  <m:nor/>
                </m:rPr>
                <w:rPr>
                  <w:i/>
                  <w:iCs/>
                  <w:sz w:val="24"/>
                  <w:szCs w:val="24"/>
                </w:rPr>
                <m:t>u</m:t>
              </m:r>
              <m:r>
                <m:rPr>
                  <m:nor/>
                  <m:sty m:val="p"/>
                </m:rPr>
                <w:rPr>
                  <w:sz w:val="24"/>
                  <w:szCs w:val="24"/>
                </w:rPr>
                <m:t>(</m:t>
              </m:r>
              <m:sSub>
                <m:sSubPr>
                  <m:ctrlPr>
                    <w:rPr>
                      <w:rFonts w:ascii="Cambria Math" w:hAnsi="Cambria Math"/>
                      <w:sz w:val="24"/>
                      <w:szCs w:val="24"/>
                    </w:rPr>
                  </m:ctrlPr>
                </m:sSubPr>
                <m:e>
                  <m:r>
                    <m:rPr>
                      <m:nor/>
                    </m:rPr>
                    <w:rPr>
                      <w:i/>
                      <w:iCs/>
                      <w:sz w:val="24"/>
                      <w:szCs w:val="24"/>
                    </w:rPr>
                    <m:t>x</m:t>
                  </m:r>
                  <m:ctrlPr>
                    <w:rPr>
                      <w:rFonts w:ascii="Cambria Math" w:hAnsi="Cambria Math"/>
                      <w:sz w:val="24"/>
                      <w:szCs w:val="24"/>
                    </w:rPr>
                  </m:ctrlPr>
                </m:e>
                <m:sub>
                  <m:r>
                    <m:rPr>
                      <m:nor/>
                      <m:sty m:val="p"/>
                    </m:rPr>
                    <w:rPr>
                      <w:sz w:val="24"/>
                      <w:szCs w:val="24"/>
                    </w:rPr>
                    <m:t>i</m:t>
                  </m:r>
                  <m:ctrlPr>
                    <w:rPr>
                      <w:rFonts w:ascii="Cambria Math" w:hAnsi="Cambria Math"/>
                      <w:sz w:val="24"/>
                      <w:szCs w:val="24"/>
                    </w:rPr>
                  </m:ctrlPr>
                </m:sub>
              </m:sSub>
              <m:r>
                <m:rPr>
                  <m:nor/>
                  <m:sty m:val="p"/>
                </m:rPr>
                <w:rPr>
                  <w:sz w:val="24"/>
                  <w:szCs w:val="24"/>
                </w:rPr>
                <m:t>)</m:t>
              </m:r>
            </m:oMath>
          </w:p>
        </w:tc>
        <w:tc>
          <w:tcPr>
            <w:tcW w:w="2126" w:type="dxa"/>
            <w:vAlign w:val="center"/>
          </w:tcPr>
          <w:p w14:paraId="6446BC91">
            <w:pPr>
              <w:jc w:val="center"/>
              <w:rPr>
                <w:szCs w:val="21"/>
              </w:rPr>
            </w:pPr>
            <w:r>
              <w:rPr>
                <w:szCs w:val="21"/>
              </w:rPr>
              <w:t>不确定度来源</w:t>
            </w:r>
          </w:p>
        </w:tc>
        <w:tc>
          <w:tcPr>
            <w:tcW w:w="1890" w:type="dxa"/>
            <w:vAlign w:val="center"/>
          </w:tcPr>
          <w:p w14:paraId="08BD01DD">
            <w:pPr>
              <w:jc w:val="center"/>
              <w:rPr>
                <w:szCs w:val="21"/>
              </w:rPr>
            </w:pPr>
            <w:r>
              <w:rPr>
                <w:szCs w:val="21"/>
              </w:rPr>
              <w:t>标准不确定度</w:t>
            </w:r>
            <w:r>
              <w:rPr>
                <w:position w:val="-12"/>
                <w:szCs w:val="21"/>
              </w:rPr>
              <w:object>
                <v:shape id="_x0000_i1031" o:spt="75" type="#_x0000_t75" style="height:19.05pt;width:12pt;" o:ole="t" filled="f" o:preferrelative="t" stroked="f" coordsize="21600,21600">
                  <v:path/>
                  <v:fill on="f" focussize="0,0"/>
                  <v:stroke on="f" joinstyle="miter"/>
                  <v:imagedata r:id="rId41" o:title=""/>
                  <o:lock v:ext="edit" aspectratio="t"/>
                  <w10:wrap type="none"/>
                  <w10:anchorlock/>
                </v:shape>
                <o:OLEObject Type="Embed" ProgID="Equation.3" ShapeID="_x0000_i1031" DrawAspect="Content" ObjectID="_1468075731" r:id="rId40">
                  <o:LockedField>false</o:LockedField>
                </o:OLEObject>
              </w:object>
            </w:r>
          </w:p>
        </w:tc>
        <w:tc>
          <w:tcPr>
            <w:tcW w:w="1140" w:type="dxa"/>
            <w:vAlign w:val="center"/>
          </w:tcPr>
          <w:p w14:paraId="55FD2013">
            <w:pPr>
              <w:jc w:val="center"/>
              <w:rPr>
                <w:szCs w:val="21"/>
              </w:rPr>
            </w:pPr>
            <w:r>
              <w:rPr>
                <w:position w:val="-10"/>
                <w:szCs w:val="21"/>
              </w:rPr>
              <w:object>
                <v:shape id="_x0000_i1032" o:spt="75" type="#_x0000_t75" style="height:17pt;width:9pt;" o:ole="t" filled="f" o:preferrelative="t" stroked="f" coordsize="21600,21600">
                  <v:path/>
                  <v:fill on="f" focussize="0,0"/>
                  <v:stroke on="f" joinstyle="miter"/>
                  <v:imagedata r:id="rId34" o:title=""/>
                  <o:lock v:ext="edit" aspectratio="t"/>
                  <w10:wrap type="none"/>
                  <w10:anchorlock/>
                </v:shape>
                <o:OLEObject Type="Embed" ProgID="Equation.3" ShapeID="_x0000_i1032" DrawAspect="Content" ObjectID="_1468075732" r:id="rId42">
                  <o:LockedField>false</o:LockedField>
                </o:OLEObject>
              </w:object>
            </w:r>
            <w:r>
              <w:rPr>
                <w:position w:val="-12"/>
                <w:szCs w:val="21"/>
              </w:rPr>
              <w:object>
                <v:shape id="_x0000_i1033" o:spt="75" type="#_x0000_t75" style="height:18pt;width:12pt;" o:ole="t" filled="f" o:preferrelative="t" stroked="f" coordsize="21600,21600">
                  <v:path/>
                  <v:fill on="f" focussize="0,0"/>
                  <v:stroke on="f" joinstyle="miter"/>
                  <v:imagedata r:id="rId44" o:title=""/>
                  <o:lock v:ext="edit" aspectratio="t"/>
                  <w10:wrap type="none"/>
                  <w10:anchorlock/>
                </v:shape>
                <o:OLEObject Type="Embed" ProgID="Equation.3" ShapeID="_x0000_i1033" DrawAspect="Content" ObjectID="_1468075733" r:id="rId43">
                  <o:LockedField>false</o:LockedField>
                </o:OLEObject>
              </w:object>
            </w:r>
          </w:p>
        </w:tc>
        <w:tc>
          <w:tcPr>
            <w:tcW w:w="1944" w:type="dxa"/>
            <w:vAlign w:val="center"/>
          </w:tcPr>
          <w:p w14:paraId="6AC459DB">
            <w:pPr>
              <w:jc w:val="center"/>
              <w:rPr>
                <w:szCs w:val="21"/>
              </w:rPr>
            </w:pPr>
            <w:r>
              <w:rPr>
                <w:szCs w:val="21"/>
              </w:rPr>
              <w:t>标准不确定度分量的值</w:t>
            </w:r>
            <w:r>
              <w:rPr>
                <w:position w:val="-14"/>
                <w:szCs w:val="21"/>
              </w:rPr>
              <w:object>
                <v:shape id="_x0000_i1034" o:spt="75" type="#_x0000_t75" style="height:20pt;width:41pt;" o:ole="t" filled="f" o:preferrelative="t" stroked="f" coordsize="21600,21600">
                  <v:path/>
                  <v:fill on="f" focussize="0,0"/>
                  <v:stroke on="f" joinstyle="miter"/>
                  <v:imagedata r:id="rId46" o:title=""/>
                  <o:lock v:ext="edit" aspectratio="t"/>
                  <w10:wrap type="none"/>
                  <w10:anchorlock/>
                </v:shape>
                <o:OLEObject Type="Embed" ProgID="Equation.3" ShapeID="_x0000_i1034" DrawAspect="Content" ObjectID="_1468075734" r:id="rId45">
                  <o:LockedField>false</o:LockedField>
                </o:OLEObject>
              </w:object>
            </w:r>
          </w:p>
        </w:tc>
      </w:tr>
      <w:tr w14:paraId="21CB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1472" w:type="dxa"/>
            <w:vAlign w:val="center"/>
          </w:tcPr>
          <w:p w14:paraId="78F315BD">
            <w:pPr>
              <w:jc w:val="center"/>
              <w:rPr>
                <w:szCs w:val="21"/>
              </w:rPr>
            </w:pPr>
            <m:oMathPara>
              <m:oMath>
                <m:r>
                  <m:rPr>
                    <m:nor/>
                  </m:rPr>
                  <w:rPr>
                    <w:i/>
                    <w:iCs/>
                    <w:sz w:val="24"/>
                    <w:szCs w:val="24"/>
                  </w:rPr>
                  <m:t>u</m:t>
                </m:r>
                <m:r>
                  <m:rPr>
                    <m:nor/>
                    <m:sty m:val="p"/>
                  </m:rPr>
                  <w:rPr>
                    <w:sz w:val="24"/>
                    <w:szCs w:val="24"/>
                  </w:rPr>
                  <m:t>(</m:t>
                </m:r>
                <m:sSub>
                  <m:sSubPr>
                    <m:ctrlPr>
                      <w:rPr>
                        <w:rFonts w:ascii="Cambria Math" w:hAnsi="Cambria Math"/>
                        <w:sz w:val="24"/>
                        <w:szCs w:val="24"/>
                      </w:rPr>
                    </m:ctrlPr>
                  </m:sSubPr>
                  <m:e>
                    <m:r>
                      <m:rPr>
                        <m:nor/>
                      </m:rPr>
                      <w:rPr>
                        <w:i/>
                        <w:iCs/>
                        <w:sz w:val="24"/>
                        <w:szCs w:val="24"/>
                      </w:rPr>
                      <m:t>κ</m:t>
                    </m:r>
                    <m:ctrlPr>
                      <w:rPr>
                        <w:rFonts w:ascii="Cambria Math" w:hAnsi="Cambria Math"/>
                        <w:sz w:val="24"/>
                        <w:szCs w:val="24"/>
                      </w:rPr>
                    </m:ctrlPr>
                  </m:e>
                  <m:sub>
                    <m:r>
                      <m:rPr>
                        <m:nor/>
                        <m:sty m:val="p"/>
                      </m:rPr>
                      <w:rPr>
                        <w:sz w:val="24"/>
                        <w:szCs w:val="24"/>
                      </w:rPr>
                      <m:t>M</m:t>
                    </m:r>
                    <m:ctrlPr>
                      <w:rPr>
                        <w:rFonts w:ascii="Cambria Math" w:hAnsi="Cambria Math"/>
                        <w:sz w:val="24"/>
                        <w:szCs w:val="24"/>
                      </w:rPr>
                    </m:ctrlPr>
                  </m:sub>
                </m:sSub>
                <m:r>
                  <m:rPr>
                    <m:nor/>
                    <m:sty m:val="p"/>
                  </m:rPr>
                  <w:rPr>
                    <w:sz w:val="24"/>
                    <w:szCs w:val="24"/>
                  </w:rPr>
                  <m:t>)</m:t>
                </m:r>
              </m:oMath>
            </m:oMathPara>
          </w:p>
        </w:tc>
        <w:tc>
          <w:tcPr>
            <w:tcW w:w="2126" w:type="dxa"/>
            <w:vAlign w:val="center"/>
          </w:tcPr>
          <w:p w14:paraId="2095EC72">
            <w:pPr>
              <w:jc w:val="center"/>
              <w:rPr>
                <w:szCs w:val="21"/>
              </w:rPr>
            </w:pPr>
            <w:r>
              <w:rPr>
                <w:szCs w:val="21"/>
              </w:rPr>
              <w:t>被校示值重复性</w:t>
            </w:r>
          </w:p>
        </w:tc>
        <w:tc>
          <w:tcPr>
            <w:tcW w:w="1890" w:type="dxa"/>
            <w:vAlign w:val="center"/>
          </w:tcPr>
          <w:p w14:paraId="329CA3C3">
            <w:pPr>
              <w:jc w:val="center"/>
              <w:rPr>
                <w:szCs w:val="21"/>
              </w:rPr>
            </w:pPr>
            <w:r>
              <w:rPr>
                <w:szCs w:val="21"/>
              </w:rPr>
              <w:t>0.11</w:t>
            </w:r>
          </w:p>
        </w:tc>
        <w:tc>
          <w:tcPr>
            <w:tcW w:w="1140" w:type="dxa"/>
            <w:vAlign w:val="center"/>
          </w:tcPr>
          <w:p w14:paraId="3E433B38">
            <w:pPr>
              <w:jc w:val="center"/>
              <w:rPr>
                <w:position w:val="-10"/>
                <w:szCs w:val="21"/>
              </w:rPr>
            </w:pPr>
            <w:r>
              <w:rPr>
                <w:position w:val="-10"/>
                <w:szCs w:val="21"/>
              </w:rPr>
              <w:t>0.005</w:t>
            </w:r>
          </w:p>
        </w:tc>
        <w:tc>
          <w:tcPr>
            <w:tcW w:w="1944" w:type="dxa"/>
            <w:vAlign w:val="center"/>
          </w:tcPr>
          <w:p w14:paraId="3443A2D8">
            <w:pPr>
              <w:jc w:val="center"/>
              <w:rPr>
                <w:szCs w:val="21"/>
              </w:rPr>
            </w:pPr>
            <w:r>
              <w:rPr>
                <w:szCs w:val="21"/>
              </w:rPr>
              <w:t>0.055%FS</w:t>
            </w:r>
          </w:p>
        </w:tc>
      </w:tr>
      <w:tr w14:paraId="2DFB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1472" w:type="dxa"/>
            <w:vAlign w:val="center"/>
          </w:tcPr>
          <w:p w14:paraId="04EF24DE">
            <w:pPr>
              <w:jc w:val="center"/>
              <w:rPr>
                <w:szCs w:val="21"/>
              </w:rPr>
            </w:pPr>
            <m:oMathPara>
              <m:oMath>
                <m:r>
                  <m:rPr>
                    <m:nor/>
                  </m:rPr>
                  <w:rPr>
                    <w:i/>
                    <w:iCs/>
                    <w:sz w:val="24"/>
                    <w:szCs w:val="24"/>
                  </w:rPr>
                  <m:t>u</m:t>
                </m:r>
                <m:r>
                  <m:rPr>
                    <m:nor/>
                    <m:sty m:val="p"/>
                  </m:rPr>
                  <w:rPr>
                    <w:sz w:val="24"/>
                    <w:szCs w:val="24"/>
                  </w:rPr>
                  <m:t>(</m:t>
                </m:r>
                <m:sSub>
                  <m:sSubPr>
                    <m:ctrlPr>
                      <w:rPr>
                        <w:rFonts w:ascii="Cambria Math" w:hAnsi="Cambria Math"/>
                        <w:sz w:val="24"/>
                        <w:szCs w:val="24"/>
                      </w:rPr>
                    </m:ctrlPr>
                  </m:sSubPr>
                  <m:e>
                    <m:r>
                      <m:rPr>
                        <m:nor/>
                      </m:rPr>
                      <w:rPr>
                        <w:i/>
                        <w:iCs/>
                        <w:sz w:val="24"/>
                        <w:szCs w:val="24"/>
                      </w:rPr>
                      <m:t>κ</m:t>
                    </m:r>
                    <m:ctrlPr>
                      <w:rPr>
                        <w:rFonts w:ascii="Cambria Math" w:hAnsi="Cambria Math"/>
                        <w:sz w:val="24"/>
                        <w:szCs w:val="24"/>
                      </w:rPr>
                    </m:ctrlPr>
                  </m:e>
                  <m:sub>
                    <m:r>
                      <m:rPr>
                        <m:nor/>
                        <m:sty m:val="p"/>
                      </m:rPr>
                      <w:rPr>
                        <w:sz w:val="24"/>
                        <w:szCs w:val="24"/>
                      </w:rPr>
                      <m:t>s</m:t>
                    </m:r>
                    <m:ctrlPr>
                      <w:rPr>
                        <w:rFonts w:ascii="Cambria Math" w:hAnsi="Cambria Math"/>
                        <w:sz w:val="24"/>
                        <w:szCs w:val="24"/>
                      </w:rPr>
                    </m:ctrlPr>
                  </m:sub>
                </m:sSub>
                <m:r>
                  <m:rPr>
                    <m:nor/>
                    <m:sty m:val="p"/>
                  </m:rPr>
                  <w:rPr>
                    <w:sz w:val="24"/>
                    <w:szCs w:val="24"/>
                  </w:rPr>
                  <m:t>)</m:t>
                </m:r>
              </m:oMath>
            </m:oMathPara>
          </w:p>
        </w:tc>
        <w:tc>
          <w:tcPr>
            <w:tcW w:w="2126" w:type="dxa"/>
            <w:vAlign w:val="center"/>
          </w:tcPr>
          <w:p w14:paraId="65661989">
            <w:pPr>
              <w:jc w:val="center"/>
              <w:rPr>
                <w:szCs w:val="21"/>
              </w:rPr>
            </w:pPr>
            <w:r>
              <w:rPr>
                <w:szCs w:val="21"/>
              </w:rPr>
              <w:t>交流电阻箱示值</w:t>
            </w:r>
          </w:p>
        </w:tc>
        <w:tc>
          <w:tcPr>
            <w:tcW w:w="1890" w:type="dxa"/>
            <w:vAlign w:val="center"/>
          </w:tcPr>
          <w:p w14:paraId="18EE8226">
            <w:pPr>
              <w:jc w:val="center"/>
              <w:rPr>
                <w:szCs w:val="21"/>
              </w:rPr>
            </w:pPr>
            <w:r>
              <w:rPr>
                <w:szCs w:val="21"/>
              </w:rPr>
              <w:t>0.025</w:t>
            </w:r>
          </w:p>
        </w:tc>
        <w:tc>
          <w:tcPr>
            <w:tcW w:w="1140" w:type="dxa"/>
            <w:vAlign w:val="center"/>
          </w:tcPr>
          <w:p w14:paraId="1103BC6E">
            <w:pPr>
              <w:jc w:val="center"/>
              <w:rPr>
                <w:position w:val="-10"/>
                <w:szCs w:val="21"/>
              </w:rPr>
            </w:pPr>
            <w:r>
              <w:rPr>
                <w:position w:val="-10"/>
                <w:szCs w:val="21"/>
              </w:rPr>
              <w:t>0.005</w:t>
            </w:r>
          </w:p>
        </w:tc>
        <w:tc>
          <w:tcPr>
            <w:tcW w:w="1944" w:type="dxa"/>
            <w:vAlign w:val="center"/>
          </w:tcPr>
          <w:p w14:paraId="57608C85">
            <w:pPr>
              <w:jc w:val="center"/>
              <w:rPr>
                <w:szCs w:val="21"/>
              </w:rPr>
            </w:pPr>
            <w:r>
              <w:rPr>
                <w:szCs w:val="21"/>
              </w:rPr>
              <w:t>0.0125%FS</w:t>
            </w:r>
          </w:p>
        </w:tc>
      </w:tr>
    </w:tbl>
    <w:p w14:paraId="2AFD76E2">
      <w:pPr>
        <w:pStyle w:val="22"/>
        <w:spacing w:line="360" w:lineRule="auto"/>
        <w:rPr>
          <w:rFonts w:ascii="Times New Roman" w:hAnsi="Times New Roman"/>
          <w:sz w:val="24"/>
          <w:szCs w:val="24"/>
        </w:rPr>
      </w:pPr>
      <w:r>
        <w:rPr>
          <w:rFonts w:hint="eastAsia" w:ascii="Times New Roman" w:hAnsi="Times New Roman"/>
          <w:sz w:val="24"/>
          <w:szCs w:val="24"/>
        </w:rPr>
        <w:t>C.5合成标准不确定度</w:t>
      </w:r>
    </w:p>
    <w:p w14:paraId="58C69304">
      <w:pPr>
        <w:pStyle w:val="22"/>
        <w:spacing w:line="360" w:lineRule="auto"/>
        <w:rPr>
          <w:rFonts w:ascii="Times New Roman" w:hAnsi="Times New Roman"/>
          <w:sz w:val="24"/>
          <w:szCs w:val="24"/>
        </w:rPr>
      </w:pPr>
      <w:r>
        <w:rPr>
          <w:rFonts w:hint="eastAsia" w:ascii="Times New Roman" w:hAnsi="Times New Roman"/>
          <w:sz w:val="24"/>
          <w:szCs w:val="24"/>
        </w:rPr>
        <w:t>由不确定度传播律，合成标准不确定度为：</w:t>
      </w:r>
    </w:p>
    <w:p w14:paraId="5502F544">
      <w:pPr>
        <w:spacing w:line="360" w:lineRule="auto"/>
        <w:jc w:val="center"/>
        <w:rPr>
          <w:sz w:val="24"/>
        </w:rPr>
      </w:pPr>
      <m:oMath>
        <m:sSub>
          <m:sSubPr>
            <m:ctrlPr>
              <w:rPr>
                <w:rFonts w:ascii="Cambria Math" w:hAnsi="Cambria Math"/>
                <w:i/>
                <w:iCs/>
                <w:sz w:val="24"/>
                <w:szCs w:val="24"/>
              </w:rPr>
            </m:ctrlPr>
          </m:sSubPr>
          <m:e>
            <m:r>
              <m:rPr>
                <m:nor/>
              </m:rPr>
              <w:rPr>
                <w:i/>
                <w:iCs/>
                <w:sz w:val="24"/>
                <w:szCs w:val="24"/>
              </w:rPr>
              <m:t>u</m:t>
            </m:r>
            <m:ctrlPr>
              <w:rPr>
                <w:rFonts w:ascii="Cambria Math" w:hAnsi="Cambria Math"/>
                <w:i/>
                <w:iCs/>
                <w:sz w:val="24"/>
                <w:szCs w:val="24"/>
              </w:rPr>
            </m:ctrlPr>
          </m:e>
          <m:sub>
            <m:r>
              <m:rPr>
                <m:nor/>
              </m:rPr>
              <w:rPr>
                <w:i/>
                <w:iCs/>
                <w:sz w:val="24"/>
                <w:szCs w:val="24"/>
              </w:rPr>
              <m:t>c</m:t>
            </m:r>
            <m:ctrlPr>
              <w:rPr>
                <w:rFonts w:ascii="Cambria Math" w:hAnsi="Cambria Math"/>
                <w:i/>
                <w:iCs/>
                <w:sz w:val="24"/>
                <w:szCs w:val="24"/>
              </w:rPr>
            </m:ctrlPr>
          </m:sub>
        </m:sSub>
        <m:r>
          <m:rPr>
            <m:nor/>
            <m:sty m:val="p"/>
          </m:rPr>
          <w:rPr>
            <w:sz w:val="24"/>
            <w:szCs w:val="24"/>
          </w:rPr>
          <m:t>(△</m:t>
        </m:r>
        <m:r>
          <m:rPr>
            <m:nor/>
          </m:rPr>
          <w:rPr>
            <w:i/>
            <w:iCs/>
            <w:sz w:val="24"/>
            <w:szCs w:val="24"/>
          </w:rPr>
          <m:t>k</m:t>
        </m:r>
        <m:r>
          <m:rPr>
            <m:nor/>
            <m:sty m:val="p"/>
          </m:rPr>
          <w:rPr>
            <w:sz w:val="24"/>
            <w:szCs w:val="24"/>
          </w:rPr>
          <m:t>)=</m:t>
        </m:r>
        <m:rad>
          <m:radPr>
            <m:degHide m:val="1"/>
            <m:ctrlPr>
              <w:rPr>
                <w:rFonts w:ascii="Cambria Math" w:hAnsi="Cambria Math"/>
                <w:sz w:val="24"/>
                <w:szCs w:val="24"/>
              </w:rPr>
            </m:ctrlPr>
          </m:radPr>
          <m:deg>
            <m:ctrlPr>
              <w:rPr>
                <w:rFonts w:ascii="Cambria Math" w:hAnsi="Cambria Math"/>
                <w:sz w:val="24"/>
                <w:szCs w:val="24"/>
              </w:rPr>
            </m:ctrlPr>
          </m:deg>
          <m:e>
            <m:sSup>
              <m:sSupPr>
                <m:ctrlPr>
                  <w:rPr>
                    <w:rFonts w:ascii="Cambria Math" w:hAnsi="Cambria Math"/>
                    <w:sz w:val="24"/>
                    <w:szCs w:val="24"/>
                  </w:rPr>
                </m:ctrlPr>
              </m:sSupPr>
              <m:e>
                <m:sSubSup>
                  <m:sSubSupPr>
                    <m:ctrlPr>
                      <w:rPr>
                        <w:rFonts w:ascii="Cambria Math" w:hAnsi="Cambria Math"/>
                        <w:sz w:val="24"/>
                        <w:szCs w:val="24"/>
                      </w:rPr>
                    </m:ctrlPr>
                  </m:sSubSupPr>
                  <m:e>
                    <m:r>
                      <m:rPr>
                        <m:nor/>
                      </m:rPr>
                      <w:rPr>
                        <w:i/>
                        <w:iCs/>
                        <w:sz w:val="24"/>
                        <w:szCs w:val="24"/>
                      </w:rPr>
                      <m:t>c</m:t>
                    </m:r>
                    <m:ctrlPr>
                      <w:rPr>
                        <w:rFonts w:ascii="Cambria Math" w:hAnsi="Cambria Math"/>
                        <w:sz w:val="24"/>
                        <w:szCs w:val="24"/>
                      </w:rPr>
                    </m:ctrlPr>
                  </m:e>
                  <m:sub>
                    <m:r>
                      <m:rPr>
                        <m:nor/>
                        <m:sty m:val="p"/>
                      </m:rPr>
                      <w:rPr>
                        <w:sz w:val="24"/>
                        <w:szCs w:val="24"/>
                      </w:rPr>
                      <m:t>1</m:t>
                    </m:r>
                    <m:ctrlPr>
                      <w:rPr>
                        <w:rFonts w:ascii="Cambria Math" w:hAnsi="Cambria Math"/>
                        <w:sz w:val="24"/>
                        <w:szCs w:val="24"/>
                      </w:rPr>
                    </m:ctrlPr>
                  </m:sub>
                  <m:sup>
                    <m:r>
                      <m:rPr>
                        <m:nor/>
                        <m:sty m:val="p"/>
                      </m:rPr>
                      <w:rPr>
                        <w:sz w:val="24"/>
                        <w:szCs w:val="24"/>
                      </w:rPr>
                      <m:t>2</m:t>
                    </m:r>
                    <m:ctrlPr>
                      <w:rPr>
                        <w:rFonts w:ascii="Cambria Math" w:hAnsi="Cambria Math"/>
                        <w:sz w:val="24"/>
                        <w:szCs w:val="24"/>
                      </w:rPr>
                    </m:ctrlPr>
                  </m:sup>
                </m:sSubSup>
                <m:r>
                  <m:rPr>
                    <m:nor/>
                  </m:rPr>
                  <w:rPr>
                    <w:i/>
                    <w:iCs/>
                    <w:sz w:val="24"/>
                    <w:szCs w:val="24"/>
                  </w:rPr>
                  <m:t>u</m:t>
                </m:r>
                <m:ctrlPr>
                  <w:rPr>
                    <w:rFonts w:ascii="Cambria Math" w:hAnsi="Cambria Math"/>
                    <w:sz w:val="24"/>
                    <w:szCs w:val="24"/>
                  </w:rPr>
                </m:ctrlPr>
              </m:e>
              <m:sup>
                <m:r>
                  <m:rPr>
                    <m:nor/>
                    <m:sty m:val="p"/>
                  </m:rPr>
                  <w:rPr>
                    <w:sz w:val="24"/>
                    <w:szCs w:val="24"/>
                  </w:rPr>
                  <m:t>2</m:t>
                </m:r>
                <m:ctrlPr>
                  <w:rPr>
                    <w:rFonts w:ascii="Cambria Math" w:hAnsi="Cambria Math"/>
                    <w:sz w:val="24"/>
                    <w:szCs w:val="24"/>
                  </w:rPr>
                </m:ctrlPr>
              </m:sup>
            </m:sSup>
            <m:r>
              <m:rPr>
                <m:nor/>
                <m:sty m:val="p"/>
              </m:rPr>
              <w:rPr>
                <w:sz w:val="24"/>
                <w:szCs w:val="24"/>
              </w:rPr>
              <m:t>(</m:t>
            </m:r>
            <m:sSub>
              <m:sSubPr>
                <m:ctrlPr>
                  <w:rPr>
                    <w:rFonts w:ascii="Cambria Math" w:hAnsi="Cambria Math"/>
                    <w:sz w:val="24"/>
                    <w:szCs w:val="24"/>
                  </w:rPr>
                </m:ctrlPr>
              </m:sSubPr>
              <m:e>
                <m:r>
                  <m:rPr>
                    <m:nor/>
                  </m:rPr>
                  <w:rPr>
                    <w:i/>
                    <w:iCs/>
                    <w:sz w:val="24"/>
                    <w:szCs w:val="24"/>
                  </w:rPr>
                  <m:t>κ</m:t>
                </m:r>
                <m:ctrlPr>
                  <w:rPr>
                    <w:rFonts w:ascii="Cambria Math" w:hAnsi="Cambria Math"/>
                    <w:sz w:val="24"/>
                    <w:szCs w:val="24"/>
                  </w:rPr>
                </m:ctrlPr>
              </m:e>
              <m:sub>
                <m:r>
                  <m:rPr>
                    <m:nor/>
                    <m:sty m:val="p"/>
                  </m:rPr>
                  <w:rPr>
                    <w:sz w:val="24"/>
                    <w:szCs w:val="24"/>
                  </w:rPr>
                  <m:t>M</m:t>
                </m:r>
                <m:ctrlPr>
                  <w:rPr>
                    <w:rFonts w:ascii="Cambria Math" w:hAnsi="Cambria Math"/>
                    <w:sz w:val="24"/>
                    <w:szCs w:val="24"/>
                  </w:rPr>
                </m:ctrlPr>
              </m:sub>
            </m:sSub>
            <m:r>
              <m:rPr>
                <m:nor/>
                <m:sty m:val="p"/>
              </m:rPr>
              <w:rPr>
                <w:sz w:val="24"/>
                <w:szCs w:val="24"/>
              </w:rPr>
              <m:t>)+</m:t>
            </m:r>
            <m:sSup>
              <m:sSupPr>
                <m:ctrlPr>
                  <w:rPr>
                    <w:rFonts w:ascii="Cambria Math" w:hAnsi="Cambria Math"/>
                    <w:sz w:val="24"/>
                    <w:szCs w:val="24"/>
                  </w:rPr>
                </m:ctrlPr>
              </m:sSupPr>
              <m:e>
                <m:sSubSup>
                  <m:sSubSupPr>
                    <m:ctrlPr>
                      <w:rPr>
                        <w:rFonts w:ascii="Cambria Math" w:hAnsi="Cambria Math"/>
                        <w:sz w:val="24"/>
                        <w:szCs w:val="24"/>
                      </w:rPr>
                    </m:ctrlPr>
                  </m:sSubSupPr>
                  <m:e>
                    <m:r>
                      <m:rPr>
                        <m:nor/>
                      </m:rPr>
                      <w:rPr>
                        <w:i/>
                        <w:iCs/>
                        <w:sz w:val="24"/>
                        <w:szCs w:val="24"/>
                      </w:rPr>
                      <m:t>c</m:t>
                    </m:r>
                    <m:ctrlPr>
                      <w:rPr>
                        <w:rFonts w:ascii="Cambria Math" w:hAnsi="Cambria Math"/>
                        <w:sz w:val="24"/>
                        <w:szCs w:val="24"/>
                      </w:rPr>
                    </m:ctrlPr>
                  </m:e>
                  <m:sub>
                    <m:r>
                      <m:rPr>
                        <m:nor/>
                        <m:sty m:val="p"/>
                      </m:rPr>
                      <w:rPr>
                        <w:sz w:val="24"/>
                        <w:szCs w:val="24"/>
                      </w:rPr>
                      <m:t>2</m:t>
                    </m:r>
                    <m:ctrlPr>
                      <w:rPr>
                        <w:rFonts w:ascii="Cambria Math" w:hAnsi="Cambria Math"/>
                        <w:sz w:val="24"/>
                        <w:szCs w:val="24"/>
                      </w:rPr>
                    </m:ctrlPr>
                  </m:sub>
                  <m:sup>
                    <m:r>
                      <m:rPr>
                        <m:nor/>
                        <m:sty m:val="p"/>
                      </m:rPr>
                      <w:rPr>
                        <w:sz w:val="24"/>
                        <w:szCs w:val="24"/>
                      </w:rPr>
                      <m:t>2</m:t>
                    </m:r>
                    <m:ctrlPr>
                      <w:rPr>
                        <w:rFonts w:ascii="Cambria Math" w:hAnsi="Cambria Math"/>
                        <w:sz w:val="24"/>
                        <w:szCs w:val="24"/>
                      </w:rPr>
                    </m:ctrlPr>
                  </m:sup>
                </m:sSubSup>
                <m:r>
                  <m:rPr>
                    <m:nor/>
                  </m:rPr>
                  <w:rPr>
                    <w:i/>
                    <w:iCs/>
                    <w:sz w:val="24"/>
                    <w:szCs w:val="24"/>
                  </w:rPr>
                  <m:t>u</m:t>
                </m:r>
                <m:ctrlPr>
                  <w:rPr>
                    <w:rFonts w:ascii="Cambria Math" w:hAnsi="Cambria Math"/>
                    <w:sz w:val="24"/>
                    <w:szCs w:val="24"/>
                  </w:rPr>
                </m:ctrlPr>
              </m:e>
              <m:sup>
                <m:r>
                  <m:rPr>
                    <m:nor/>
                    <m:sty m:val="p"/>
                  </m:rPr>
                  <w:rPr>
                    <w:sz w:val="24"/>
                    <w:szCs w:val="24"/>
                  </w:rPr>
                  <m:t>2</m:t>
                </m:r>
                <m:ctrlPr>
                  <w:rPr>
                    <w:rFonts w:ascii="Cambria Math" w:hAnsi="Cambria Math"/>
                    <w:sz w:val="24"/>
                    <w:szCs w:val="24"/>
                  </w:rPr>
                </m:ctrlPr>
              </m:sup>
            </m:sSup>
            <m:r>
              <m:rPr>
                <m:nor/>
                <m:sty m:val="p"/>
              </m:rPr>
              <w:rPr>
                <w:sz w:val="24"/>
                <w:szCs w:val="24"/>
              </w:rPr>
              <m:t>(</m:t>
            </m:r>
            <m:sSub>
              <m:sSubPr>
                <m:ctrlPr>
                  <w:rPr>
                    <w:rFonts w:ascii="Cambria Math" w:hAnsi="Cambria Math"/>
                    <w:sz w:val="24"/>
                    <w:szCs w:val="24"/>
                  </w:rPr>
                </m:ctrlPr>
              </m:sSubPr>
              <m:e>
                <m:r>
                  <m:rPr>
                    <m:nor/>
                  </m:rPr>
                  <w:rPr>
                    <w:i/>
                    <w:iCs/>
                    <w:sz w:val="24"/>
                    <w:szCs w:val="24"/>
                  </w:rPr>
                  <m:t>κ</m:t>
                </m:r>
                <m:ctrlPr>
                  <w:rPr>
                    <w:rFonts w:ascii="Cambria Math" w:hAnsi="Cambria Math"/>
                    <w:sz w:val="24"/>
                    <w:szCs w:val="24"/>
                  </w:rPr>
                </m:ctrlPr>
              </m:e>
              <m:sub>
                <m:r>
                  <m:rPr>
                    <m:nor/>
                    <m:sty m:val="p"/>
                  </m:rPr>
                  <w:rPr>
                    <w:sz w:val="24"/>
                    <w:szCs w:val="24"/>
                  </w:rPr>
                  <m:t>s</m:t>
                </m:r>
                <m:ctrlPr>
                  <w:rPr>
                    <w:rFonts w:ascii="Cambria Math" w:hAnsi="Cambria Math"/>
                    <w:sz w:val="24"/>
                    <w:szCs w:val="24"/>
                  </w:rPr>
                </m:ctrlPr>
              </m:sub>
            </m:sSub>
            <m:r>
              <m:rPr>
                <m:nor/>
                <m:sty m:val="p"/>
              </m:rPr>
              <w:rPr>
                <w:sz w:val="24"/>
                <w:szCs w:val="24"/>
              </w:rPr>
              <m:t>)</m:t>
            </m:r>
            <m:ctrlPr>
              <w:rPr>
                <w:rFonts w:ascii="Cambria Math" w:hAnsi="Cambria Math"/>
                <w:sz w:val="24"/>
                <w:szCs w:val="24"/>
              </w:rPr>
            </m:ctrlPr>
          </m:e>
        </m:rad>
      </m:oMath>
      <w:r>
        <w:rPr>
          <w:sz w:val="24"/>
          <w:szCs w:val="24"/>
        </w:rPr>
        <w:t>=0.056%FS</w:t>
      </w:r>
    </w:p>
    <w:p w14:paraId="6D88125C">
      <w:pPr>
        <w:spacing w:line="360" w:lineRule="auto"/>
        <w:rPr>
          <w:sz w:val="24"/>
        </w:rPr>
      </w:pPr>
      <w:r>
        <w:rPr>
          <w:rFonts w:hint="eastAsia"/>
          <w:sz w:val="24"/>
          <w:szCs w:val="24"/>
        </w:rPr>
        <w:t>C.6扩展不确定度的评定</w:t>
      </w:r>
    </w:p>
    <w:p w14:paraId="18353967">
      <w:pPr>
        <w:spacing w:line="360" w:lineRule="auto"/>
        <w:rPr>
          <w:sz w:val="24"/>
        </w:rPr>
      </w:pPr>
      <w:r>
        <w:rPr>
          <w:rFonts w:hint="eastAsia"/>
          <w:sz w:val="24"/>
          <w:szCs w:val="24"/>
        </w:rPr>
        <w:t>取包含因子</w:t>
      </w:r>
      <w:r>
        <w:rPr>
          <w:rFonts w:hint="eastAsia"/>
          <w:i/>
          <w:iCs/>
          <w:sz w:val="24"/>
          <w:szCs w:val="24"/>
        </w:rPr>
        <w:t>k</w:t>
      </w:r>
      <w:r>
        <w:rPr>
          <w:rFonts w:hint="eastAsia"/>
          <w:sz w:val="24"/>
          <w:szCs w:val="24"/>
        </w:rPr>
        <w:t>=2，则扩展不确定度为：</w:t>
      </w:r>
    </w:p>
    <w:p w14:paraId="4CE7E023">
      <w:pPr>
        <w:spacing w:line="360" w:lineRule="auto"/>
        <w:jc w:val="center"/>
        <w:rPr>
          <w:sz w:val="24"/>
        </w:rPr>
      </w:pPr>
      <w:r>
        <w:rPr>
          <w:sz w:val="24"/>
          <w:szCs w:val="24"/>
        </w:rPr>
        <w:t>100μS/cm点：</w:t>
      </w:r>
      <w:r>
        <w:rPr>
          <w:i/>
          <w:iCs/>
          <w:sz w:val="24"/>
          <w:szCs w:val="24"/>
        </w:rPr>
        <w:t>U</w:t>
      </w:r>
      <w:r>
        <w:rPr>
          <w:sz w:val="24"/>
          <w:szCs w:val="24"/>
        </w:rPr>
        <w:t>=2</w:t>
      </w:r>
      <m:oMath>
        <m:sSub>
          <m:sSubPr>
            <m:ctrlPr>
              <w:rPr>
                <w:rFonts w:ascii="Cambria Math" w:hAnsi="Cambria Math"/>
                <w:i/>
                <w:iCs/>
                <w:sz w:val="24"/>
                <w:szCs w:val="24"/>
              </w:rPr>
            </m:ctrlPr>
          </m:sSubPr>
          <m:e>
            <m:r>
              <m:rPr>
                <m:nor/>
              </m:rPr>
              <w:rPr>
                <w:i/>
                <w:iCs/>
                <w:sz w:val="24"/>
                <w:szCs w:val="24"/>
              </w:rPr>
              <m:t>u</m:t>
            </m:r>
            <m:ctrlPr>
              <w:rPr>
                <w:rFonts w:ascii="Cambria Math" w:hAnsi="Cambria Math"/>
                <w:i/>
                <w:iCs/>
                <w:sz w:val="24"/>
                <w:szCs w:val="24"/>
              </w:rPr>
            </m:ctrlPr>
          </m:e>
          <m:sub>
            <m:r>
              <m:rPr>
                <m:nor/>
              </m:rPr>
              <w:rPr>
                <w:i/>
                <w:iCs/>
                <w:sz w:val="24"/>
                <w:szCs w:val="24"/>
              </w:rPr>
              <m:t>c</m:t>
            </m:r>
            <m:ctrlPr>
              <w:rPr>
                <w:rFonts w:ascii="Cambria Math" w:hAnsi="Cambria Math"/>
                <w:i/>
                <w:iCs/>
                <w:sz w:val="24"/>
                <w:szCs w:val="24"/>
              </w:rPr>
            </m:ctrlPr>
          </m:sub>
        </m:sSub>
        <m:r>
          <m:rPr>
            <m:nor/>
            <m:sty m:val="p"/>
          </m:rPr>
          <w:rPr>
            <w:sz w:val="24"/>
            <w:szCs w:val="24"/>
          </w:rPr>
          <m:t>(△</m:t>
        </m:r>
        <m:r>
          <m:rPr>
            <m:nor/>
          </m:rPr>
          <w:rPr>
            <w:i/>
            <w:iCs/>
            <w:sz w:val="24"/>
            <w:szCs w:val="24"/>
          </w:rPr>
          <m:t>k</m:t>
        </m:r>
        <m:r>
          <m:rPr>
            <m:nor/>
            <m:sty m:val="p"/>
          </m:rPr>
          <w:rPr>
            <w:sz w:val="24"/>
            <w:szCs w:val="24"/>
          </w:rPr>
          <m:t>)</m:t>
        </m:r>
      </m:oMath>
      <w:r>
        <w:rPr>
          <w:sz w:val="24"/>
          <w:szCs w:val="24"/>
        </w:rPr>
        <w:t>=0.11%FS</w:t>
      </w:r>
    </w:p>
    <w:p w14:paraId="768E6FA2">
      <w:pPr>
        <w:rPr>
          <w:sz w:val="24"/>
        </w:rPr>
      </w:pPr>
      <w:r>
        <w:rPr>
          <w:sz w:val="24"/>
          <w:szCs w:val="24"/>
        </w:rPr>
        <w:br w:type="page"/>
      </w:r>
    </w:p>
    <w:p w14:paraId="515DA0A6">
      <w:pPr>
        <w:spacing w:line="360" w:lineRule="auto"/>
        <w:rPr>
          <w:bCs/>
          <w:sz w:val="24"/>
        </w:rPr>
      </w:pPr>
      <w:r>
        <w:rPr>
          <w:bCs/>
          <w:sz w:val="24"/>
          <w:szCs w:val="24"/>
        </w:rPr>
        <w:t>附录</w:t>
      </w:r>
      <w:r>
        <w:rPr>
          <w:rFonts w:hint="eastAsia"/>
          <w:bCs/>
          <w:sz w:val="24"/>
          <w:szCs w:val="24"/>
        </w:rPr>
        <w:t>D</w:t>
      </w:r>
    </w:p>
    <w:p w14:paraId="0FE8D175">
      <w:pPr>
        <w:spacing w:line="360" w:lineRule="auto"/>
        <w:jc w:val="center"/>
        <w:rPr>
          <w:bCs/>
          <w:sz w:val="24"/>
        </w:rPr>
      </w:pPr>
      <w:r>
        <w:rPr>
          <w:bCs/>
          <w:sz w:val="24"/>
          <w:szCs w:val="24"/>
        </w:rPr>
        <w:t>在线电导率仪</w:t>
      </w:r>
      <w:r>
        <w:rPr>
          <w:rFonts w:hint="eastAsia"/>
          <w:bCs/>
          <w:sz w:val="24"/>
          <w:szCs w:val="24"/>
        </w:rPr>
        <w:t>仪器</w:t>
      </w:r>
      <w:r>
        <w:rPr>
          <w:bCs/>
          <w:sz w:val="24"/>
          <w:szCs w:val="24"/>
        </w:rPr>
        <w:t>引用误差测量不确定度评定</w:t>
      </w:r>
    </w:p>
    <w:p w14:paraId="71B81E1D">
      <w:pPr>
        <w:pStyle w:val="22"/>
        <w:spacing w:line="360" w:lineRule="auto"/>
        <w:rPr>
          <w:rFonts w:ascii="Times New Roman" w:hAnsi="Times New Roman"/>
          <w:sz w:val="24"/>
          <w:szCs w:val="24"/>
        </w:rPr>
      </w:pPr>
      <w:r>
        <w:rPr>
          <w:rFonts w:hint="eastAsia" w:ascii="Times New Roman" w:hAnsi="Times New Roman"/>
          <w:sz w:val="24"/>
          <w:szCs w:val="24"/>
        </w:rPr>
        <w:t>D</w:t>
      </w:r>
      <w:r>
        <w:rPr>
          <w:rFonts w:ascii="Times New Roman" w:hAnsi="Times New Roman"/>
          <w:sz w:val="24"/>
          <w:szCs w:val="24"/>
        </w:rPr>
        <w:t>.1概述</w:t>
      </w:r>
    </w:p>
    <w:p w14:paraId="3F68299C">
      <w:pPr>
        <w:pStyle w:val="22"/>
        <w:spacing w:line="360" w:lineRule="auto"/>
        <w:rPr>
          <w:rFonts w:ascii="Times New Roman" w:hAnsi="Times New Roman"/>
          <w:sz w:val="24"/>
          <w:szCs w:val="24"/>
        </w:rPr>
      </w:pPr>
      <w:r>
        <w:rPr>
          <w:rFonts w:hint="eastAsia" w:ascii="Times New Roman" w:hAnsi="Times New Roman"/>
          <w:sz w:val="24"/>
          <w:szCs w:val="24"/>
        </w:rPr>
        <w:t>D</w:t>
      </w:r>
      <w:r>
        <w:rPr>
          <w:rFonts w:ascii="Times New Roman" w:hAnsi="Times New Roman"/>
          <w:sz w:val="24"/>
          <w:szCs w:val="24"/>
        </w:rPr>
        <w:t>.1.1测量依据：JJF（豫） XXX—2025 《在线电导率仪校准规范》。</w:t>
      </w:r>
    </w:p>
    <w:p w14:paraId="1A110EE1">
      <w:pPr>
        <w:pStyle w:val="22"/>
        <w:spacing w:line="360" w:lineRule="auto"/>
        <w:rPr>
          <w:rFonts w:ascii="Times New Roman" w:hAnsi="Times New Roman"/>
          <w:sz w:val="24"/>
          <w:szCs w:val="24"/>
        </w:rPr>
      </w:pPr>
      <w:r>
        <w:rPr>
          <w:rFonts w:hint="eastAsia" w:ascii="Times New Roman" w:hAnsi="Times New Roman"/>
          <w:sz w:val="24"/>
          <w:szCs w:val="24"/>
        </w:rPr>
        <w:t>D</w:t>
      </w:r>
      <w:r>
        <w:rPr>
          <w:rFonts w:ascii="Times New Roman" w:hAnsi="Times New Roman"/>
          <w:sz w:val="24"/>
          <w:szCs w:val="24"/>
        </w:rPr>
        <w:t>.1.2环境条件：温度24.0℃，相对湿度45%。</w:t>
      </w:r>
    </w:p>
    <w:p w14:paraId="1B7492F9">
      <w:pPr>
        <w:pStyle w:val="22"/>
        <w:spacing w:line="360" w:lineRule="auto"/>
        <w:rPr>
          <w:rFonts w:ascii="Times New Roman" w:hAnsi="Times New Roman"/>
          <w:sz w:val="24"/>
          <w:szCs w:val="24"/>
        </w:rPr>
      </w:pPr>
      <w:r>
        <w:rPr>
          <w:rFonts w:hint="eastAsia" w:ascii="Times New Roman" w:hAnsi="Times New Roman"/>
          <w:sz w:val="24"/>
          <w:szCs w:val="24"/>
        </w:rPr>
        <w:t>D</w:t>
      </w:r>
      <w:r>
        <w:rPr>
          <w:rFonts w:ascii="Times New Roman" w:hAnsi="Times New Roman"/>
          <w:sz w:val="24"/>
          <w:szCs w:val="24"/>
        </w:rPr>
        <w:t>.1.3测量标准：</w:t>
      </w:r>
      <w:r>
        <w:rPr>
          <w:rFonts w:hint="eastAsia" w:ascii="Times New Roman" w:hAnsi="Times New Roman"/>
          <w:sz w:val="24"/>
          <w:szCs w:val="24"/>
        </w:rPr>
        <w:t>电导率标准溶液</w:t>
      </w:r>
      <w:r>
        <w:rPr>
          <w:rFonts w:ascii="Times New Roman" w:hAnsi="Times New Roman"/>
          <w:sz w:val="24"/>
          <w:szCs w:val="24"/>
        </w:rPr>
        <w:t>：</w:t>
      </w:r>
      <w:r>
        <w:rPr>
          <w:rFonts w:ascii="Times New Roman" w:hAnsi="Times New Roman"/>
          <w:i/>
          <w:iCs/>
          <w:sz w:val="24"/>
          <w:szCs w:val="24"/>
        </w:rPr>
        <w:t>U</w:t>
      </w:r>
      <w:r>
        <w:rPr>
          <w:rFonts w:ascii="Times New Roman" w:hAnsi="Times New Roman"/>
          <w:sz w:val="24"/>
          <w:szCs w:val="24"/>
          <w:vertAlign w:val="subscript"/>
        </w:rPr>
        <w:t>rel</w:t>
      </w:r>
      <w:r>
        <w:rPr>
          <w:rFonts w:ascii="Times New Roman" w:hAnsi="Times New Roman"/>
          <w:sz w:val="24"/>
          <w:szCs w:val="24"/>
        </w:rPr>
        <w:t>=0.</w:t>
      </w:r>
      <w:r>
        <w:rPr>
          <w:rFonts w:hint="eastAsia" w:ascii="Times New Roman" w:hAnsi="Times New Roman"/>
          <w:sz w:val="24"/>
          <w:szCs w:val="24"/>
        </w:rPr>
        <w:t>50</w:t>
      </w:r>
      <w:r>
        <w:rPr>
          <w:rFonts w:ascii="Times New Roman" w:hAnsi="Times New Roman"/>
          <w:sz w:val="24"/>
          <w:szCs w:val="24"/>
        </w:rPr>
        <w:t>%，k=2.</w:t>
      </w:r>
    </w:p>
    <w:p w14:paraId="62372E00">
      <w:pPr>
        <w:pStyle w:val="22"/>
        <w:spacing w:line="360" w:lineRule="auto"/>
        <w:rPr>
          <w:rFonts w:ascii="Times New Roman" w:hAnsi="Times New Roman"/>
          <w:sz w:val="24"/>
          <w:szCs w:val="24"/>
        </w:rPr>
      </w:pPr>
      <w:r>
        <w:rPr>
          <w:rFonts w:hint="eastAsia" w:ascii="Times New Roman" w:hAnsi="Times New Roman"/>
          <w:sz w:val="24"/>
          <w:szCs w:val="24"/>
        </w:rPr>
        <w:t>D</w:t>
      </w:r>
      <w:r>
        <w:rPr>
          <w:rFonts w:ascii="Times New Roman" w:hAnsi="Times New Roman"/>
          <w:sz w:val="24"/>
          <w:szCs w:val="24"/>
        </w:rPr>
        <w:t>.1.4被测对象：在线电导率仪</w:t>
      </w:r>
    </w:p>
    <w:p w14:paraId="79ECA424">
      <w:pPr>
        <w:pStyle w:val="22"/>
        <w:spacing w:line="360" w:lineRule="auto"/>
        <w:rPr>
          <w:rFonts w:ascii="Times New Roman" w:hAnsi="Times New Roman"/>
          <w:sz w:val="24"/>
          <w:szCs w:val="24"/>
        </w:rPr>
      </w:pPr>
      <w:r>
        <w:rPr>
          <w:rFonts w:hint="eastAsia" w:ascii="Times New Roman" w:hAnsi="Times New Roman"/>
          <w:sz w:val="24"/>
          <w:szCs w:val="24"/>
        </w:rPr>
        <w:t>D</w:t>
      </w:r>
      <w:r>
        <w:rPr>
          <w:rFonts w:ascii="Times New Roman" w:hAnsi="Times New Roman"/>
          <w:sz w:val="24"/>
          <w:szCs w:val="24"/>
        </w:rPr>
        <w:t>.1.5测量过程：用</w:t>
      </w:r>
      <w:r>
        <w:rPr>
          <w:rFonts w:hint="eastAsia" w:ascii="Times New Roman" w:hAnsi="Times New Roman"/>
          <w:sz w:val="24"/>
          <w:szCs w:val="24"/>
        </w:rPr>
        <w:t>被校在</w:t>
      </w:r>
      <w:r>
        <w:rPr>
          <w:rFonts w:ascii="Times New Roman" w:hAnsi="Times New Roman"/>
          <w:sz w:val="24"/>
          <w:szCs w:val="24"/>
        </w:rPr>
        <w:t>线电导率仪</w:t>
      </w:r>
      <w:r>
        <w:rPr>
          <w:rFonts w:hint="eastAsia" w:ascii="Times New Roman" w:hAnsi="Times New Roman"/>
          <w:sz w:val="24"/>
          <w:szCs w:val="24"/>
        </w:rPr>
        <w:t>测量标准溶液</w:t>
      </w:r>
      <w:r>
        <w:rPr>
          <w:rFonts w:ascii="Times New Roman" w:hAnsi="Times New Roman"/>
          <w:sz w:val="24"/>
          <w:szCs w:val="24"/>
        </w:rPr>
        <w:t>，</w:t>
      </w:r>
      <w:r>
        <w:rPr>
          <w:rFonts w:hint="eastAsia" w:ascii="Times New Roman" w:hAnsi="Times New Roman"/>
          <w:sz w:val="24"/>
          <w:szCs w:val="24"/>
        </w:rPr>
        <w:t>重复测量3次</w:t>
      </w:r>
      <w:r>
        <w:rPr>
          <w:rFonts w:ascii="Times New Roman" w:hAnsi="Times New Roman"/>
          <w:sz w:val="24"/>
          <w:szCs w:val="24"/>
        </w:rPr>
        <w:t>，</w:t>
      </w:r>
      <w:r>
        <w:rPr>
          <w:rFonts w:hint="eastAsia" w:ascii="Times New Roman" w:hAnsi="Times New Roman"/>
          <w:sz w:val="24"/>
          <w:szCs w:val="24"/>
        </w:rPr>
        <w:t>3次的算术平均值与标准溶液的差值除以该校准点的</w:t>
      </w:r>
      <w:r>
        <w:rPr>
          <w:rFonts w:ascii="Times New Roman" w:hAnsi="Times New Roman"/>
          <w:sz w:val="24"/>
          <w:szCs w:val="24"/>
        </w:rPr>
        <w:t>满量程值</w:t>
      </w:r>
      <w:r>
        <w:rPr>
          <w:rFonts w:hint="eastAsia" w:ascii="Times New Roman" w:hAnsi="Times New Roman"/>
          <w:sz w:val="24"/>
          <w:szCs w:val="24"/>
        </w:rPr>
        <w:t>即为仪器</w:t>
      </w:r>
      <w:r>
        <w:rPr>
          <w:rFonts w:ascii="Times New Roman" w:hAnsi="Times New Roman"/>
          <w:sz w:val="24"/>
          <w:szCs w:val="24"/>
        </w:rPr>
        <w:t>引用误差。</w:t>
      </w:r>
    </w:p>
    <w:p w14:paraId="0661F9BC">
      <w:pPr>
        <w:pStyle w:val="22"/>
        <w:spacing w:line="360" w:lineRule="auto"/>
        <w:rPr>
          <w:rFonts w:ascii="Times New Roman" w:hAnsi="Times New Roman"/>
          <w:sz w:val="24"/>
          <w:szCs w:val="24"/>
        </w:rPr>
      </w:pPr>
      <w:r>
        <w:rPr>
          <w:rFonts w:hint="eastAsia" w:ascii="Times New Roman" w:hAnsi="Times New Roman"/>
          <w:sz w:val="24"/>
          <w:szCs w:val="24"/>
        </w:rPr>
        <w:t>D</w:t>
      </w:r>
      <w:r>
        <w:rPr>
          <w:rFonts w:ascii="Times New Roman" w:hAnsi="Times New Roman"/>
          <w:sz w:val="24"/>
          <w:szCs w:val="24"/>
        </w:rPr>
        <w:t>.2测量模型</w:t>
      </w:r>
    </w:p>
    <w:p w14:paraId="77B65020">
      <w:pPr>
        <w:pStyle w:val="22"/>
        <w:spacing w:line="360" w:lineRule="auto"/>
        <w:rPr>
          <w:rFonts w:ascii="Times New Roman" w:hAnsi="Times New Roman"/>
          <w:sz w:val="24"/>
          <w:szCs w:val="24"/>
        </w:rPr>
      </w:pPr>
      <w:r>
        <w:rPr>
          <w:rFonts w:hint="eastAsia" w:ascii="Times New Roman" w:hAnsi="Times New Roman"/>
          <w:sz w:val="24"/>
          <w:szCs w:val="24"/>
        </w:rPr>
        <w:t>D</w:t>
      </w:r>
      <w:r>
        <w:rPr>
          <w:rFonts w:ascii="Times New Roman" w:hAnsi="Times New Roman"/>
          <w:sz w:val="24"/>
          <w:szCs w:val="24"/>
        </w:rPr>
        <w:t>.2.1测量模型</w:t>
      </w:r>
    </w:p>
    <w:p w14:paraId="282CC99F">
      <w:pPr>
        <w:pStyle w:val="22"/>
        <w:spacing w:line="360" w:lineRule="auto"/>
        <w:jc w:val="center"/>
        <w:rPr>
          <w:rFonts w:ascii="Times New Roman" w:hAnsi="Times New Roman"/>
          <w:sz w:val="24"/>
          <w:szCs w:val="24"/>
        </w:rPr>
      </w:pPr>
      <w:r>
        <w:rPr>
          <w:rFonts w:ascii="Times New Roman" w:hAnsi="Times New Roman"/>
          <w:sz w:val="24"/>
          <w:szCs w:val="24"/>
        </w:rPr>
        <w:t>△</w:t>
      </w:r>
      <m:oMath>
        <m:r>
          <m:rPr>
            <m:nor/>
          </m:rPr>
          <w:rPr>
            <w:rFonts w:ascii="Times New Roman" w:hAnsi="Times New Roman"/>
            <w:i/>
            <w:iCs/>
            <w:sz w:val="24"/>
            <w:szCs w:val="24"/>
          </w:rPr>
          <m:t>k</m:t>
        </m:r>
        <m:r>
          <m:rPr>
            <m:nor/>
            <m:sty m:val="p"/>
          </m:rPr>
          <w:rPr>
            <w:rFonts w:ascii="Times New Roman" w:hAnsi="Times New Roman"/>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nor/>
                  </m:rPr>
                  <w:rPr>
                    <w:rFonts w:ascii="Times New Roman" w:hAnsi="Times New Roman"/>
                    <w:i/>
                    <w:iCs/>
                    <w:sz w:val="24"/>
                    <w:szCs w:val="24"/>
                  </w:rPr>
                  <m:t>κ</m:t>
                </m:r>
                <m:ctrlPr>
                  <w:rPr>
                    <w:rFonts w:ascii="Cambria Math" w:hAnsi="Cambria Math"/>
                    <w:sz w:val="24"/>
                    <w:szCs w:val="24"/>
                  </w:rPr>
                </m:ctrlPr>
              </m:e>
              <m:sub>
                <m:r>
                  <m:rPr>
                    <m:nor/>
                    <m:sty m:val="p"/>
                  </m:rPr>
                  <w:rPr>
                    <w:rFonts w:ascii="Times New Roman" w:hAnsi="Times New Roman"/>
                    <w:sz w:val="24"/>
                    <w:szCs w:val="24"/>
                  </w:rPr>
                  <m:t>M</m:t>
                </m:r>
                <m:ctrlPr>
                  <w:rPr>
                    <w:rFonts w:ascii="Cambria Math" w:hAnsi="Cambria Math"/>
                    <w:sz w:val="24"/>
                    <w:szCs w:val="24"/>
                  </w:rPr>
                </m:ctrlPr>
              </m:sub>
            </m:sSub>
            <m:r>
              <m:rPr>
                <m:nor/>
                <m:sty m:val="p"/>
              </m:rPr>
              <w:rPr>
                <w:rFonts w:ascii="Times New Roman" w:hAnsi="Times New Roman"/>
                <w:sz w:val="24"/>
                <w:szCs w:val="24"/>
              </w:rPr>
              <m:t>-</m:t>
            </m:r>
            <m:sSub>
              <m:sSubPr>
                <m:ctrlPr>
                  <w:rPr>
                    <w:rFonts w:ascii="Cambria Math" w:hAnsi="Cambria Math"/>
                    <w:sz w:val="24"/>
                    <w:szCs w:val="24"/>
                  </w:rPr>
                </m:ctrlPr>
              </m:sSubPr>
              <m:e>
                <m:r>
                  <m:rPr>
                    <m:nor/>
                    <m:sty m:val="p"/>
                  </m:rPr>
                  <w:rPr>
                    <w:rFonts w:ascii="Times New Roman" w:hAnsi="Times New Roman"/>
                    <w:sz w:val="24"/>
                    <w:szCs w:val="24"/>
                  </w:rPr>
                  <m:t>κ</m:t>
                </m:r>
                <m:ctrlPr>
                  <w:rPr>
                    <w:rFonts w:ascii="Cambria Math" w:hAnsi="Cambria Math"/>
                    <w:sz w:val="24"/>
                    <w:szCs w:val="24"/>
                  </w:rPr>
                </m:ctrlPr>
              </m:e>
              <m:sub>
                <m:r>
                  <m:rPr>
                    <m:sty m:val="p"/>
                  </m:rPr>
                  <w:rPr>
                    <w:rFonts w:ascii="Cambria Math" w:hAnsi="Cambria Math"/>
                    <w:sz w:val="24"/>
                    <w:szCs w:val="24"/>
                  </w:rPr>
                  <m:t>E</m:t>
                </m:r>
                <m:ctrlPr>
                  <w:rPr>
                    <w:rFonts w:ascii="Cambria Math" w:hAnsi="Cambria Math"/>
                    <w:sz w:val="24"/>
                    <w:szCs w:val="24"/>
                  </w:rPr>
                </m:ctrlPr>
              </m:sub>
            </m:sSub>
            <m:ctrlPr>
              <w:rPr>
                <w:rFonts w:ascii="Cambria Math" w:hAnsi="Cambria Math"/>
                <w:sz w:val="24"/>
                <w:szCs w:val="24"/>
              </w:rPr>
            </m:ctrlPr>
          </m:num>
          <m:den>
            <m:sSub>
              <m:sSubPr>
                <m:ctrlPr>
                  <w:rPr>
                    <w:rFonts w:ascii="Cambria Math" w:hAnsi="Cambria Math"/>
                    <w:sz w:val="24"/>
                    <w:szCs w:val="24"/>
                  </w:rPr>
                </m:ctrlPr>
              </m:sSubPr>
              <m:e>
                <m:r>
                  <m:rPr>
                    <m:nor/>
                    <m:sty m:val="p"/>
                  </m:rPr>
                  <w:rPr>
                    <w:rFonts w:ascii="Times New Roman" w:hAnsi="Times New Roman"/>
                    <w:sz w:val="24"/>
                    <w:szCs w:val="24"/>
                  </w:rPr>
                  <m:t>κ</m:t>
                </m:r>
                <m:ctrlPr>
                  <w:rPr>
                    <w:rFonts w:ascii="Cambria Math" w:hAnsi="Cambria Math"/>
                    <w:sz w:val="24"/>
                    <w:szCs w:val="24"/>
                  </w:rPr>
                </m:ctrlPr>
              </m:e>
              <m:sub>
                <m:r>
                  <m:rPr>
                    <m:nor/>
                    <m:sty m:val="p"/>
                  </m:rPr>
                  <w:rPr>
                    <w:rFonts w:ascii="Times New Roman" w:hAnsi="Times New Roman"/>
                    <w:sz w:val="24"/>
                    <w:szCs w:val="24"/>
                  </w:rPr>
                  <m:t>F</m:t>
                </m:r>
                <m:ctrlPr>
                  <w:rPr>
                    <w:rFonts w:ascii="Cambria Math" w:hAnsi="Cambria Math"/>
                    <w:sz w:val="24"/>
                    <w:szCs w:val="24"/>
                  </w:rPr>
                </m:ctrlPr>
              </m:sub>
            </m:sSub>
            <m:ctrlPr>
              <w:rPr>
                <w:rFonts w:ascii="Cambria Math" w:hAnsi="Cambria Math"/>
                <w:sz w:val="24"/>
                <w:szCs w:val="24"/>
              </w:rPr>
            </m:ctrlPr>
          </m:den>
        </m:f>
        <m:r>
          <m:rPr>
            <m:nor/>
            <m:sty m:val="p"/>
          </m:rPr>
          <w:rPr>
            <w:rFonts w:ascii="Times New Roman" w:hAnsi="Times New Roman"/>
            <w:sz w:val="24"/>
            <w:szCs w:val="24"/>
          </w:rPr>
          <m:t>×100%</m:t>
        </m:r>
      </m:oMath>
    </w:p>
    <w:p w14:paraId="593FA51D">
      <w:pPr>
        <w:pStyle w:val="22"/>
        <w:spacing w:line="360" w:lineRule="auto"/>
        <w:ind w:firstLine="480" w:firstLineChars="200"/>
        <w:rPr>
          <w:rFonts w:ascii="Times New Roman" w:hAnsi="Times New Roman"/>
          <w:sz w:val="24"/>
          <w:szCs w:val="24"/>
        </w:rPr>
      </w:pPr>
      <w:r>
        <w:rPr>
          <w:rFonts w:ascii="Times New Roman" w:hAnsi="Times New Roman"/>
          <w:sz w:val="24"/>
          <w:szCs w:val="24"/>
        </w:rPr>
        <w:t>式中：△</w:t>
      </w:r>
      <m:oMath>
        <m:r>
          <m:rPr>
            <m:nor/>
          </m:rPr>
          <w:rPr>
            <w:rFonts w:ascii="Times New Roman" w:hAnsi="Times New Roman"/>
            <w:i/>
            <w:iCs/>
            <w:sz w:val="24"/>
            <w:szCs w:val="24"/>
          </w:rPr>
          <m:t>k</m:t>
        </m:r>
      </m:oMath>
      <w:r>
        <w:rPr>
          <w:rFonts w:ascii="Times New Roman" w:hAnsi="Times New Roman"/>
          <w:sz w:val="24"/>
          <w:szCs w:val="24"/>
        </w:rPr>
        <w:t>——</w:t>
      </w:r>
      <w:r>
        <w:rPr>
          <w:rFonts w:hint="eastAsia" w:ascii="Times New Roman" w:hAnsi="Times New Roman"/>
          <w:sz w:val="24"/>
          <w:szCs w:val="24"/>
        </w:rPr>
        <w:t>仪器</w:t>
      </w:r>
      <w:r>
        <w:rPr>
          <w:rFonts w:ascii="Times New Roman" w:hAnsi="Times New Roman"/>
          <w:sz w:val="24"/>
          <w:szCs w:val="24"/>
        </w:rPr>
        <w:t>引用误差；</w:t>
      </w:r>
    </w:p>
    <w:p w14:paraId="79AE26E5">
      <w:pPr>
        <w:pStyle w:val="22"/>
        <w:spacing w:line="360" w:lineRule="auto"/>
        <w:ind w:firstLine="1200" w:firstLineChars="500"/>
        <w:rPr>
          <w:rFonts w:ascii="Times New Roman" w:hAnsi="Times New Roman"/>
          <w:sz w:val="24"/>
          <w:szCs w:val="24"/>
        </w:rPr>
      </w:pPr>
      <m:oMath>
        <m:sSub>
          <m:sSubPr>
            <m:ctrlPr>
              <w:rPr>
                <w:rFonts w:ascii="Cambria Math" w:hAnsi="Cambria Math"/>
                <w:sz w:val="24"/>
                <w:szCs w:val="24"/>
              </w:rPr>
            </m:ctrlPr>
          </m:sSubPr>
          <m:e>
            <m:r>
              <m:rPr>
                <m:nor/>
              </m:rPr>
              <w:rPr>
                <w:rFonts w:ascii="Times New Roman" w:hAnsi="Times New Roman"/>
                <w:i/>
                <w:iCs/>
                <w:sz w:val="24"/>
                <w:szCs w:val="24"/>
              </w:rPr>
              <m:t>κ</m:t>
            </m:r>
            <m:ctrlPr>
              <w:rPr>
                <w:rFonts w:ascii="Cambria Math" w:hAnsi="Cambria Math"/>
                <w:sz w:val="24"/>
                <w:szCs w:val="24"/>
              </w:rPr>
            </m:ctrlPr>
          </m:e>
          <m:sub>
            <m:r>
              <m:rPr>
                <m:nor/>
                <m:sty m:val="p"/>
              </m:rPr>
              <w:rPr>
                <w:rFonts w:ascii="Times New Roman" w:hAnsi="Times New Roman"/>
                <w:sz w:val="24"/>
                <w:szCs w:val="24"/>
              </w:rPr>
              <m:t>M</m:t>
            </m:r>
            <m:ctrlPr>
              <w:rPr>
                <w:rFonts w:ascii="Cambria Math" w:hAnsi="Cambria Math"/>
                <w:sz w:val="24"/>
                <w:szCs w:val="24"/>
              </w:rPr>
            </m:ctrlPr>
          </m:sub>
        </m:sSub>
      </m:oMath>
      <w:r>
        <w:rPr>
          <w:rFonts w:ascii="Times New Roman" w:hAnsi="Times New Roman"/>
          <w:sz w:val="24"/>
          <w:szCs w:val="24"/>
        </w:rPr>
        <w:t>——在线电导率仪</w:t>
      </w:r>
      <w:r>
        <w:rPr>
          <w:rFonts w:hint="eastAsia" w:ascii="Times New Roman" w:hAnsi="Times New Roman"/>
          <w:sz w:val="24"/>
          <w:szCs w:val="24"/>
        </w:rPr>
        <w:t>测量</w:t>
      </w:r>
      <w:r>
        <w:rPr>
          <w:rFonts w:ascii="Times New Roman" w:hAnsi="Times New Roman"/>
          <w:sz w:val="24"/>
          <w:szCs w:val="24"/>
        </w:rPr>
        <w:t>值；</w:t>
      </w:r>
    </w:p>
    <w:p w14:paraId="29170578">
      <w:pPr>
        <w:pStyle w:val="22"/>
        <w:spacing w:line="360" w:lineRule="auto"/>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w:t>
      </w:r>
      <m:oMath>
        <m:sSub>
          <m:sSubPr>
            <m:ctrlPr>
              <w:rPr>
                <w:rFonts w:ascii="Cambria Math" w:hAnsi="Cambria Math"/>
                <w:sz w:val="24"/>
                <w:szCs w:val="24"/>
              </w:rPr>
            </m:ctrlPr>
          </m:sSubPr>
          <m:e>
            <m:r>
              <m:rPr>
                <m:nor/>
              </m:rPr>
              <w:rPr>
                <w:rFonts w:ascii="Times New Roman" w:hAnsi="Times New Roman"/>
                <w:i/>
                <w:iCs/>
                <w:sz w:val="24"/>
                <w:szCs w:val="24"/>
              </w:rPr>
              <m:t>κ</m:t>
            </m:r>
            <m:ctrlPr>
              <w:rPr>
                <w:rFonts w:ascii="Cambria Math" w:hAnsi="Cambria Math"/>
                <w:sz w:val="24"/>
                <w:szCs w:val="24"/>
              </w:rPr>
            </m:ctrlPr>
          </m:e>
          <m:sub>
            <m:r>
              <m:rPr>
                <m:sty m:val="p"/>
              </m:rPr>
              <w:rPr>
                <w:rFonts w:ascii="Cambria Math" w:hAnsi="Cambria Math"/>
                <w:sz w:val="24"/>
                <w:szCs w:val="24"/>
              </w:rPr>
              <m:t>E</m:t>
            </m:r>
            <m:ctrlPr>
              <w:rPr>
                <w:rFonts w:ascii="Cambria Math" w:hAnsi="Cambria Math"/>
                <w:sz w:val="24"/>
                <w:szCs w:val="24"/>
              </w:rPr>
            </m:ctrlPr>
          </m:sub>
        </m:sSub>
      </m:oMath>
      <w:r>
        <w:rPr>
          <w:rFonts w:ascii="Times New Roman" w:hAnsi="Times New Roman"/>
          <w:sz w:val="24"/>
          <w:szCs w:val="24"/>
        </w:rPr>
        <w:t>——标准</w:t>
      </w:r>
      <w:r>
        <w:rPr>
          <w:rFonts w:hint="eastAsia" w:ascii="Times New Roman" w:hAnsi="Times New Roman"/>
          <w:sz w:val="24"/>
          <w:szCs w:val="24"/>
        </w:rPr>
        <w:t>溶液</w:t>
      </w:r>
      <w:r>
        <w:rPr>
          <w:rFonts w:ascii="Times New Roman" w:hAnsi="Times New Roman"/>
          <w:sz w:val="24"/>
          <w:szCs w:val="24"/>
        </w:rPr>
        <w:t>电导值；</w:t>
      </w:r>
    </w:p>
    <w:p w14:paraId="7339A42F">
      <w:pPr>
        <w:pStyle w:val="22"/>
        <w:spacing w:line="360" w:lineRule="auto"/>
        <w:ind w:firstLine="1200" w:firstLineChars="500"/>
        <w:rPr>
          <w:rFonts w:ascii="Times New Roman" w:hAnsi="Times New Roman"/>
          <w:sz w:val="24"/>
          <w:szCs w:val="24"/>
        </w:rPr>
      </w:pPr>
      <m:oMath>
        <m:sSub>
          <m:sSubPr>
            <m:ctrlPr>
              <w:rPr>
                <w:rFonts w:ascii="Cambria Math" w:hAnsi="Cambria Math"/>
                <w:sz w:val="24"/>
                <w:szCs w:val="24"/>
              </w:rPr>
            </m:ctrlPr>
          </m:sSubPr>
          <m:e>
            <m:r>
              <m:rPr>
                <m:nor/>
              </m:rPr>
              <w:rPr>
                <w:rFonts w:ascii="Times New Roman" w:hAnsi="Times New Roman"/>
                <w:i/>
                <w:iCs/>
                <w:sz w:val="24"/>
                <w:szCs w:val="24"/>
              </w:rPr>
              <m:t>κ</m:t>
            </m:r>
            <m:ctrlPr>
              <w:rPr>
                <w:rFonts w:ascii="Cambria Math" w:hAnsi="Cambria Math"/>
                <w:sz w:val="24"/>
                <w:szCs w:val="24"/>
              </w:rPr>
            </m:ctrlPr>
          </m:e>
          <m:sub>
            <m:r>
              <m:rPr>
                <m:nor/>
                <m:sty m:val="p"/>
              </m:rPr>
              <w:rPr>
                <w:rFonts w:ascii="Times New Roman" w:hAnsi="Times New Roman"/>
                <w:sz w:val="24"/>
                <w:szCs w:val="24"/>
              </w:rPr>
              <m:t>F</m:t>
            </m:r>
            <m:ctrlPr>
              <w:rPr>
                <w:rFonts w:ascii="Cambria Math" w:hAnsi="Cambria Math"/>
                <w:sz w:val="24"/>
                <w:szCs w:val="24"/>
              </w:rPr>
            </m:ctrlPr>
          </m:sub>
        </m:sSub>
      </m:oMath>
      <w:r>
        <w:rPr>
          <w:rFonts w:ascii="Times New Roman" w:hAnsi="Times New Roman"/>
          <w:sz w:val="24"/>
          <w:szCs w:val="24"/>
        </w:rPr>
        <w:t>——校准点的满量程值。</w:t>
      </w:r>
    </w:p>
    <w:p w14:paraId="055C85E1">
      <w:pPr>
        <w:pStyle w:val="22"/>
        <w:spacing w:line="360" w:lineRule="auto"/>
        <w:rPr>
          <w:rFonts w:ascii="Times New Roman" w:hAnsi="Times New Roman"/>
          <w:sz w:val="24"/>
          <w:szCs w:val="24"/>
        </w:rPr>
      </w:pPr>
      <w:r>
        <w:rPr>
          <w:rFonts w:hint="eastAsia" w:ascii="Times New Roman" w:hAnsi="Times New Roman"/>
          <w:sz w:val="24"/>
          <w:szCs w:val="24"/>
        </w:rPr>
        <w:t>D</w:t>
      </w:r>
      <w:r>
        <w:rPr>
          <w:rFonts w:ascii="Times New Roman" w:hAnsi="Times New Roman"/>
          <w:sz w:val="24"/>
          <w:szCs w:val="24"/>
        </w:rPr>
        <w:t>.2.2灵敏系数</w:t>
      </w:r>
    </w:p>
    <w:p w14:paraId="4988C44E">
      <w:pPr>
        <w:pStyle w:val="22"/>
        <w:spacing w:line="360" w:lineRule="auto"/>
        <w:jc w:val="center"/>
        <w:rPr>
          <w:rFonts w:ascii="Times New Roman" w:hAnsi="Times New Roman"/>
          <w:sz w:val="24"/>
          <w:szCs w:val="24"/>
        </w:rPr>
      </w:pPr>
      <w:r>
        <w:rPr>
          <w:rFonts w:ascii="Times New Roman" w:hAnsi="Times New Roman"/>
          <w:sz w:val="24"/>
          <w:szCs w:val="24"/>
        </w:rPr>
        <w:t>c1=∂△</w:t>
      </w:r>
      <m:oMath>
        <m:r>
          <m:rPr>
            <m:nor/>
          </m:rPr>
          <w:rPr>
            <w:rFonts w:ascii="Times New Roman" w:hAnsi="Times New Roman"/>
            <w:i/>
            <w:iCs/>
            <w:sz w:val="24"/>
            <w:szCs w:val="24"/>
          </w:rPr>
          <m:t>k</m:t>
        </m:r>
      </m:oMath>
      <w:r>
        <w:rPr>
          <w:rFonts w:ascii="Times New Roman" w:hAnsi="Times New Roman"/>
          <w:sz w:val="24"/>
          <w:szCs w:val="24"/>
        </w:rPr>
        <w:t>/∂</w:t>
      </w:r>
      <m:oMath>
        <m:sSub>
          <m:sSubPr>
            <m:ctrlPr>
              <w:rPr>
                <w:rFonts w:ascii="Cambria Math" w:hAnsi="Cambria Math"/>
                <w:sz w:val="24"/>
                <w:szCs w:val="24"/>
              </w:rPr>
            </m:ctrlPr>
          </m:sSubPr>
          <m:e>
            <m:r>
              <m:rPr>
                <m:nor/>
              </m:rPr>
              <w:rPr>
                <w:rFonts w:ascii="Times New Roman" w:hAnsi="Times New Roman"/>
                <w:i/>
                <w:iCs/>
                <w:sz w:val="24"/>
                <w:szCs w:val="24"/>
              </w:rPr>
              <m:t>κ</m:t>
            </m:r>
            <m:ctrlPr>
              <w:rPr>
                <w:rFonts w:ascii="Cambria Math" w:hAnsi="Cambria Math"/>
                <w:sz w:val="24"/>
                <w:szCs w:val="24"/>
              </w:rPr>
            </m:ctrlPr>
          </m:e>
          <m:sub>
            <m:r>
              <m:rPr>
                <m:nor/>
                <m:sty m:val="p"/>
              </m:rPr>
              <w:rPr>
                <w:rFonts w:ascii="Times New Roman" w:hAnsi="Times New Roman"/>
                <w:sz w:val="24"/>
                <w:szCs w:val="24"/>
              </w:rPr>
              <m:t>M</m:t>
            </m:r>
            <m:ctrlPr>
              <w:rPr>
                <w:rFonts w:ascii="Cambria Math" w:hAnsi="Cambria Math"/>
                <w:sz w:val="24"/>
                <w:szCs w:val="24"/>
              </w:rPr>
            </m:ctrlPr>
          </m:sub>
        </m:sSub>
      </m:oMath>
      <w:r>
        <w:rPr>
          <w:rFonts w:ascii="Times New Roman" w:hAnsi="Times New Roman"/>
          <w:sz w:val="24"/>
          <w:szCs w:val="24"/>
        </w:rPr>
        <w:t>=1/</w:t>
      </w:r>
      <m:oMath>
        <m:sSub>
          <m:sSubPr>
            <m:ctrlPr>
              <w:rPr>
                <w:rFonts w:ascii="Cambria Math" w:hAnsi="Cambria Math"/>
                <w:sz w:val="24"/>
                <w:szCs w:val="24"/>
              </w:rPr>
            </m:ctrlPr>
          </m:sSubPr>
          <m:e>
            <m:r>
              <m:rPr>
                <m:nor/>
              </m:rPr>
              <w:rPr>
                <w:rFonts w:ascii="Times New Roman" w:hAnsi="Times New Roman"/>
                <w:i/>
                <w:iCs/>
                <w:sz w:val="24"/>
                <w:szCs w:val="24"/>
              </w:rPr>
              <m:t>κ</m:t>
            </m:r>
            <m:ctrlPr>
              <w:rPr>
                <w:rFonts w:ascii="Cambria Math" w:hAnsi="Cambria Math"/>
                <w:sz w:val="24"/>
                <w:szCs w:val="24"/>
              </w:rPr>
            </m:ctrlPr>
          </m:e>
          <m:sub>
            <m:r>
              <m:rPr>
                <m:nor/>
                <m:sty m:val="p"/>
              </m:rPr>
              <w:rPr>
                <w:rFonts w:ascii="Times New Roman" w:hAnsi="Times New Roman"/>
                <w:sz w:val="24"/>
                <w:szCs w:val="24"/>
              </w:rPr>
              <m:t>F</m:t>
            </m:r>
            <m:ctrlPr>
              <w:rPr>
                <w:rFonts w:ascii="Cambria Math" w:hAnsi="Cambria Math"/>
                <w:sz w:val="24"/>
                <w:szCs w:val="24"/>
              </w:rPr>
            </m:ctrlPr>
          </m:sub>
        </m:sSub>
      </m:oMath>
    </w:p>
    <w:p w14:paraId="1EDFCDB0">
      <w:pPr>
        <w:pStyle w:val="22"/>
        <w:spacing w:line="360" w:lineRule="auto"/>
        <w:jc w:val="center"/>
        <w:rPr>
          <w:rFonts w:ascii="Times New Roman" w:hAnsi="Times New Roman"/>
          <w:sz w:val="24"/>
          <w:szCs w:val="24"/>
        </w:rPr>
      </w:pPr>
      <w:r>
        <w:rPr>
          <w:rFonts w:ascii="Times New Roman" w:hAnsi="Times New Roman"/>
          <w:sz w:val="24"/>
          <w:szCs w:val="24"/>
        </w:rPr>
        <w:t>c2=∂△</w:t>
      </w:r>
      <m:oMath>
        <m:r>
          <m:rPr>
            <m:nor/>
          </m:rPr>
          <w:rPr>
            <w:rFonts w:ascii="Times New Roman" w:hAnsi="Times New Roman"/>
            <w:i/>
            <w:iCs/>
            <w:sz w:val="24"/>
            <w:szCs w:val="24"/>
          </w:rPr>
          <m:t>k</m:t>
        </m:r>
      </m:oMath>
      <w:r>
        <w:rPr>
          <w:rFonts w:ascii="Times New Roman" w:hAnsi="Times New Roman"/>
          <w:sz w:val="24"/>
          <w:szCs w:val="24"/>
        </w:rPr>
        <w:t>/∂</w:t>
      </w:r>
      <m:oMath>
        <m:sSub>
          <m:sSubPr>
            <m:ctrlPr>
              <w:rPr>
                <w:rFonts w:ascii="Cambria Math" w:hAnsi="Cambria Math"/>
                <w:sz w:val="24"/>
                <w:szCs w:val="24"/>
              </w:rPr>
            </m:ctrlPr>
          </m:sSubPr>
          <m:e>
            <m:r>
              <m:rPr>
                <m:nor/>
              </m:rPr>
              <w:rPr>
                <w:rFonts w:ascii="Times New Roman" w:hAnsi="Times New Roman"/>
                <w:i/>
                <w:iCs/>
                <w:sz w:val="24"/>
                <w:szCs w:val="24"/>
              </w:rPr>
              <m:t>κ</m:t>
            </m:r>
            <m:ctrlPr>
              <w:rPr>
                <w:rFonts w:ascii="Cambria Math" w:hAnsi="Cambria Math"/>
                <w:sz w:val="24"/>
                <w:szCs w:val="24"/>
              </w:rPr>
            </m:ctrlPr>
          </m:e>
          <m:sub>
            <m:r>
              <m:rPr>
                <m:sty m:val="p"/>
              </m:rPr>
              <w:rPr>
                <w:rFonts w:ascii="Cambria Math" w:hAnsi="Cambria Math"/>
                <w:sz w:val="24"/>
                <w:szCs w:val="24"/>
              </w:rPr>
              <m:t>E</m:t>
            </m:r>
            <m:ctrlPr>
              <w:rPr>
                <w:rFonts w:ascii="Cambria Math" w:hAnsi="Cambria Math"/>
                <w:sz w:val="24"/>
                <w:szCs w:val="24"/>
              </w:rPr>
            </m:ctrlPr>
          </m:sub>
        </m:sSub>
      </m:oMath>
      <w:r>
        <w:rPr>
          <w:rFonts w:ascii="Times New Roman" w:hAnsi="Times New Roman"/>
          <w:sz w:val="24"/>
          <w:szCs w:val="24"/>
        </w:rPr>
        <w:t>=-1/</w:t>
      </w:r>
      <m:oMath>
        <m:sSub>
          <m:sSubPr>
            <m:ctrlPr>
              <w:rPr>
                <w:rFonts w:ascii="Cambria Math" w:hAnsi="Cambria Math"/>
                <w:sz w:val="24"/>
                <w:szCs w:val="24"/>
              </w:rPr>
            </m:ctrlPr>
          </m:sSubPr>
          <m:e>
            <m:r>
              <m:rPr>
                <m:nor/>
              </m:rPr>
              <w:rPr>
                <w:rFonts w:ascii="Times New Roman" w:hAnsi="Times New Roman"/>
                <w:i/>
                <w:iCs/>
                <w:sz w:val="24"/>
                <w:szCs w:val="24"/>
              </w:rPr>
              <m:t>κ</m:t>
            </m:r>
            <m:ctrlPr>
              <w:rPr>
                <w:rFonts w:ascii="Cambria Math" w:hAnsi="Cambria Math"/>
                <w:sz w:val="24"/>
                <w:szCs w:val="24"/>
              </w:rPr>
            </m:ctrlPr>
          </m:e>
          <m:sub>
            <m:r>
              <m:rPr>
                <m:nor/>
                <m:sty m:val="p"/>
              </m:rPr>
              <w:rPr>
                <w:rFonts w:ascii="Times New Roman" w:hAnsi="Times New Roman"/>
                <w:sz w:val="24"/>
                <w:szCs w:val="24"/>
              </w:rPr>
              <m:t>F</m:t>
            </m:r>
            <m:ctrlPr>
              <w:rPr>
                <w:rFonts w:ascii="Cambria Math" w:hAnsi="Cambria Math"/>
                <w:sz w:val="24"/>
                <w:szCs w:val="24"/>
              </w:rPr>
            </m:ctrlPr>
          </m:sub>
        </m:sSub>
      </m:oMath>
    </w:p>
    <w:p w14:paraId="0AE29B41">
      <w:pPr>
        <w:pStyle w:val="22"/>
        <w:spacing w:line="360" w:lineRule="auto"/>
        <w:rPr>
          <w:rFonts w:ascii="Times New Roman" w:hAnsi="Times New Roman"/>
          <w:sz w:val="24"/>
          <w:szCs w:val="24"/>
        </w:rPr>
      </w:pPr>
      <w:r>
        <w:rPr>
          <w:rFonts w:hint="eastAsia" w:ascii="Times New Roman" w:hAnsi="Times New Roman"/>
          <w:sz w:val="24"/>
          <w:szCs w:val="24"/>
        </w:rPr>
        <w:t>D</w:t>
      </w:r>
      <w:r>
        <w:rPr>
          <w:rFonts w:ascii="Times New Roman" w:hAnsi="Times New Roman"/>
          <w:sz w:val="24"/>
          <w:szCs w:val="24"/>
        </w:rPr>
        <w:t>.2.3不确定度传播率</w:t>
      </w:r>
    </w:p>
    <w:p w14:paraId="326AB693">
      <w:pPr>
        <w:pStyle w:val="22"/>
        <w:spacing w:line="360" w:lineRule="auto"/>
        <w:rPr>
          <w:rFonts w:ascii="Times New Roman" w:hAnsi="Times New Roman"/>
          <w:sz w:val="24"/>
          <w:szCs w:val="24"/>
        </w:rPr>
      </w:pPr>
      <w:r>
        <w:rPr>
          <w:rFonts w:ascii="Times New Roman" w:hAnsi="Times New Roman"/>
          <w:sz w:val="24"/>
          <w:szCs w:val="24"/>
        </w:rPr>
        <w:t>因为两个输入量之间彼此独立不相关，故有</w:t>
      </w:r>
    </w:p>
    <w:p w14:paraId="42EAF474">
      <w:pPr>
        <w:pStyle w:val="22"/>
        <w:spacing w:line="360" w:lineRule="auto"/>
        <w:rPr>
          <w:rFonts w:ascii="Times New Roman" w:hAnsi="Times New Roman"/>
          <w:sz w:val="24"/>
          <w:szCs w:val="24"/>
        </w:rPr>
      </w:pPr>
      <m:oMathPara>
        <m:oMath>
          <m:sSub>
            <m:sSubPr>
              <m:ctrlPr>
                <w:rPr>
                  <w:rFonts w:ascii="Times New Roman" w:hAnsi="Times New Roman"/>
                  <w:i/>
                  <w:iCs/>
                  <w:sz w:val="24"/>
                  <w:szCs w:val="24"/>
                </w:rPr>
              </m:ctrlPr>
            </m:sSubPr>
            <m:e>
              <m:r>
                <m:rPr>
                  <m:nor/>
                </m:rPr>
                <w:rPr>
                  <w:rFonts w:ascii="Times New Roman" w:hAnsi="Times New Roman"/>
                  <w:i/>
                  <w:iCs/>
                  <w:sz w:val="24"/>
                  <w:szCs w:val="24"/>
                </w:rPr>
                <m:t>u</m:t>
              </m:r>
              <m:ctrlPr>
                <w:rPr>
                  <w:rFonts w:ascii="Times New Roman" w:hAnsi="Times New Roman"/>
                  <w:i/>
                  <w:iCs/>
                  <w:sz w:val="24"/>
                  <w:szCs w:val="24"/>
                </w:rPr>
              </m:ctrlPr>
            </m:e>
            <m:sub>
              <m:r>
                <m:rPr>
                  <m:nor/>
                </m:rPr>
                <w:rPr>
                  <w:rFonts w:ascii="Times New Roman" w:hAnsi="Times New Roman"/>
                  <w:i/>
                  <w:iCs/>
                  <w:sz w:val="24"/>
                  <w:szCs w:val="24"/>
                </w:rPr>
                <m:t>c</m:t>
              </m:r>
              <m:ctrlPr>
                <w:rPr>
                  <w:rFonts w:ascii="Times New Roman" w:hAnsi="Times New Roman"/>
                  <w:i/>
                  <w:iCs/>
                  <w:sz w:val="24"/>
                  <w:szCs w:val="24"/>
                </w:rPr>
              </m:ctrlPr>
            </m:sub>
          </m:sSub>
          <m:r>
            <m:rPr>
              <m:nor/>
              <m:sty m:val="p"/>
            </m:rPr>
            <w:rPr>
              <w:rFonts w:ascii="Times New Roman" w:hAnsi="Times New Roman"/>
              <w:sz w:val="24"/>
              <w:szCs w:val="24"/>
            </w:rPr>
            <m:t>(△</m:t>
          </m:r>
          <m:r>
            <m:rPr>
              <m:nor/>
            </m:rPr>
            <w:rPr>
              <w:rFonts w:ascii="Times New Roman" w:hAnsi="Times New Roman"/>
              <w:i/>
              <w:iCs/>
              <w:sz w:val="24"/>
              <w:szCs w:val="24"/>
            </w:rPr>
            <m:t>k</m:t>
          </m:r>
          <m:r>
            <m:rPr>
              <m:nor/>
              <m:sty m:val="p"/>
            </m:rPr>
            <w:rPr>
              <w:rFonts w:ascii="Times New Roman" w:hAnsi="Times New Roman"/>
              <w:sz w:val="24"/>
              <w:szCs w:val="24"/>
            </w:rPr>
            <m:t>)=</m:t>
          </m:r>
          <m:rad>
            <m:radPr>
              <m:degHide m:val="1"/>
              <m:ctrlPr>
                <w:rPr>
                  <w:rFonts w:ascii="Cambria Math" w:hAnsi="Cambria Math"/>
                  <w:sz w:val="24"/>
                  <w:szCs w:val="24"/>
                </w:rPr>
              </m:ctrlPr>
            </m:radPr>
            <m:deg>
              <m:ctrlPr>
                <w:rPr>
                  <w:rFonts w:ascii="Cambria Math" w:hAnsi="Cambria Math"/>
                  <w:sz w:val="24"/>
                  <w:szCs w:val="24"/>
                </w:rPr>
              </m:ctrlPr>
            </m:deg>
            <m:e>
              <m:sSup>
                <m:sSupPr>
                  <m:ctrlPr>
                    <w:rPr>
                      <w:rFonts w:ascii="Cambria Math" w:hAnsi="Cambria Math"/>
                      <w:sz w:val="24"/>
                      <w:szCs w:val="24"/>
                    </w:rPr>
                  </m:ctrlPr>
                </m:sSupPr>
                <m:e>
                  <m:sSubSup>
                    <m:sSubSupPr>
                      <m:ctrlPr>
                        <w:rPr>
                          <w:rFonts w:ascii="Cambria Math" w:hAnsi="Cambria Math"/>
                          <w:sz w:val="24"/>
                          <w:szCs w:val="24"/>
                        </w:rPr>
                      </m:ctrlPr>
                    </m:sSubSupPr>
                    <m:e>
                      <m:r>
                        <m:rPr>
                          <m:nor/>
                        </m:rPr>
                        <w:rPr>
                          <w:rFonts w:ascii="Times New Roman" w:hAnsi="Times New Roman"/>
                          <w:i/>
                          <w:iCs/>
                          <w:sz w:val="24"/>
                          <w:szCs w:val="24"/>
                        </w:rPr>
                        <m:t>c</m:t>
                      </m:r>
                      <m:ctrlPr>
                        <w:rPr>
                          <w:rFonts w:ascii="Cambria Math" w:hAnsi="Cambria Math"/>
                          <w:sz w:val="24"/>
                          <w:szCs w:val="24"/>
                        </w:rPr>
                      </m:ctrlPr>
                    </m:e>
                    <m:sub>
                      <m:r>
                        <m:rPr>
                          <m:nor/>
                          <m:sty m:val="p"/>
                        </m:rPr>
                        <w:rPr>
                          <w:rFonts w:ascii="Times New Roman" w:hAnsi="Times New Roman"/>
                          <w:sz w:val="24"/>
                          <w:szCs w:val="24"/>
                        </w:rPr>
                        <m:t>1</m:t>
                      </m:r>
                      <m:ctrlPr>
                        <w:rPr>
                          <w:rFonts w:ascii="Cambria Math" w:hAnsi="Cambria Math"/>
                          <w:sz w:val="24"/>
                          <w:szCs w:val="24"/>
                        </w:rPr>
                      </m:ctrlPr>
                    </m:sub>
                    <m:sup>
                      <m:r>
                        <m:rPr>
                          <m:nor/>
                          <m:sty m:val="p"/>
                        </m:rPr>
                        <w:rPr>
                          <w:rFonts w:ascii="Times New Roman" w:hAnsi="Times New Roman"/>
                          <w:sz w:val="24"/>
                          <w:szCs w:val="24"/>
                        </w:rPr>
                        <m:t>2</m:t>
                      </m:r>
                      <m:ctrlPr>
                        <w:rPr>
                          <w:rFonts w:ascii="Cambria Math" w:hAnsi="Cambria Math"/>
                          <w:sz w:val="24"/>
                          <w:szCs w:val="24"/>
                        </w:rPr>
                      </m:ctrlPr>
                    </m:sup>
                  </m:sSubSup>
                  <m:r>
                    <m:rPr>
                      <m:nor/>
                    </m:rPr>
                    <w:rPr>
                      <w:rFonts w:ascii="Times New Roman" w:hAnsi="Times New Roman"/>
                      <w:i/>
                      <w:iCs/>
                      <w:sz w:val="24"/>
                      <w:szCs w:val="24"/>
                    </w:rPr>
                    <m:t>u</m:t>
                  </m:r>
                  <m:ctrlPr>
                    <w:rPr>
                      <w:rFonts w:ascii="Cambria Math" w:hAnsi="Cambria Math"/>
                      <w:sz w:val="24"/>
                      <w:szCs w:val="24"/>
                    </w:rPr>
                  </m:ctrlPr>
                </m:e>
                <m:sup>
                  <m:r>
                    <m:rPr>
                      <m:nor/>
                      <m:sty m:val="p"/>
                    </m:rPr>
                    <w:rPr>
                      <w:rFonts w:ascii="Times New Roman" w:hAnsi="Times New Roman"/>
                      <w:sz w:val="24"/>
                      <w:szCs w:val="24"/>
                    </w:rPr>
                    <m:t>2</m:t>
                  </m:r>
                  <m:ctrlPr>
                    <w:rPr>
                      <w:rFonts w:ascii="Cambria Math" w:hAnsi="Cambria Math"/>
                      <w:sz w:val="24"/>
                      <w:szCs w:val="24"/>
                    </w:rPr>
                  </m:ctrlPr>
                </m:sup>
              </m:sSup>
              <m:r>
                <m:rPr>
                  <m:nor/>
                  <m:sty m:val="p"/>
                </m:rPr>
                <w:rPr>
                  <w:rFonts w:ascii="Times New Roman" w:hAnsi="Times New Roman"/>
                  <w:sz w:val="24"/>
                  <w:szCs w:val="24"/>
                </w:rPr>
                <m:t>(</m:t>
              </m:r>
              <m:sSub>
                <m:sSubPr>
                  <m:ctrlPr>
                    <w:rPr>
                      <w:rFonts w:ascii="Cambria Math" w:hAnsi="Cambria Math"/>
                      <w:sz w:val="24"/>
                      <w:szCs w:val="24"/>
                    </w:rPr>
                  </m:ctrlPr>
                </m:sSubPr>
                <m:e>
                  <m:r>
                    <m:rPr>
                      <m:nor/>
                    </m:rPr>
                    <w:rPr>
                      <w:rFonts w:ascii="Times New Roman" w:hAnsi="Times New Roman"/>
                      <w:i/>
                      <w:iCs/>
                      <w:sz w:val="24"/>
                      <w:szCs w:val="24"/>
                    </w:rPr>
                    <m:t>κ</m:t>
                  </m:r>
                  <m:ctrlPr>
                    <w:rPr>
                      <w:rFonts w:ascii="Cambria Math" w:hAnsi="Cambria Math"/>
                      <w:sz w:val="24"/>
                      <w:szCs w:val="24"/>
                    </w:rPr>
                  </m:ctrlPr>
                </m:e>
                <m:sub>
                  <m:r>
                    <m:rPr>
                      <m:nor/>
                      <m:sty m:val="p"/>
                    </m:rPr>
                    <w:rPr>
                      <w:rFonts w:ascii="Times New Roman" w:hAnsi="Times New Roman"/>
                      <w:sz w:val="24"/>
                      <w:szCs w:val="24"/>
                    </w:rPr>
                    <m:t>M</m:t>
                  </m:r>
                  <m:ctrlPr>
                    <w:rPr>
                      <w:rFonts w:ascii="Cambria Math" w:hAnsi="Cambria Math"/>
                      <w:sz w:val="24"/>
                      <w:szCs w:val="24"/>
                    </w:rPr>
                  </m:ctrlPr>
                </m:sub>
              </m:sSub>
              <m:r>
                <m:rPr>
                  <m:nor/>
                  <m:sty m:val="p"/>
                </m:rPr>
                <w:rPr>
                  <w:rFonts w:ascii="Times New Roman" w:hAnsi="Times New Roman"/>
                  <w:sz w:val="24"/>
                  <w:szCs w:val="24"/>
                </w:rPr>
                <m:t>)+</m:t>
              </m:r>
              <m:sSup>
                <m:sSupPr>
                  <m:ctrlPr>
                    <w:rPr>
                      <w:rFonts w:ascii="Cambria Math" w:hAnsi="Cambria Math"/>
                      <w:sz w:val="24"/>
                      <w:szCs w:val="24"/>
                    </w:rPr>
                  </m:ctrlPr>
                </m:sSupPr>
                <m:e>
                  <m:sSubSup>
                    <m:sSubSupPr>
                      <m:ctrlPr>
                        <w:rPr>
                          <w:rFonts w:ascii="Cambria Math" w:hAnsi="Cambria Math"/>
                          <w:sz w:val="24"/>
                          <w:szCs w:val="24"/>
                        </w:rPr>
                      </m:ctrlPr>
                    </m:sSubSupPr>
                    <m:e>
                      <m:r>
                        <m:rPr>
                          <m:nor/>
                        </m:rPr>
                        <w:rPr>
                          <w:rFonts w:ascii="Times New Roman" w:hAnsi="Times New Roman"/>
                          <w:i/>
                          <w:iCs/>
                          <w:sz w:val="24"/>
                          <w:szCs w:val="24"/>
                        </w:rPr>
                        <m:t>c</m:t>
                      </m:r>
                      <m:ctrlPr>
                        <w:rPr>
                          <w:rFonts w:ascii="Cambria Math" w:hAnsi="Cambria Math"/>
                          <w:sz w:val="24"/>
                          <w:szCs w:val="24"/>
                        </w:rPr>
                      </m:ctrlPr>
                    </m:e>
                    <m:sub>
                      <m:r>
                        <m:rPr>
                          <m:nor/>
                          <m:sty m:val="p"/>
                        </m:rPr>
                        <w:rPr>
                          <w:rFonts w:ascii="Times New Roman" w:hAnsi="Times New Roman"/>
                          <w:sz w:val="24"/>
                          <w:szCs w:val="24"/>
                        </w:rPr>
                        <m:t>2</m:t>
                      </m:r>
                      <m:ctrlPr>
                        <w:rPr>
                          <w:rFonts w:ascii="Cambria Math" w:hAnsi="Cambria Math"/>
                          <w:sz w:val="24"/>
                          <w:szCs w:val="24"/>
                        </w:rPr>
                      </m:ctrlPr>
                    </m:sub>
                    <m:sup>
                      <m:r>
                        <m:rPr>
                          <m:nor/>
                          <m:sty m:val="p"/>
                        </m:rPr>
                        <w:rPr>
                          <w:rFonts w:ascii="Times New Roman" w:hAnsi="Times New Roman"/>
                          <w:sz w:val="24"/>
                          <w:szCs w:val="24"/>
                        </w:rPr>
                        <m:t>2</m:t>
                      </m:r>
                      <m:ctrlPr>
                        <w:rPr>
                          <w:rFonts w:ascii="Cambria Math" w:hAnsi="Cambria Math"/>
                          <w:sz w:val="24"/>
                          <w:szCs w:val="24"/>
                        </w:rPr>
                      </m:ctrlPr>
                    </m:sup>
                  </m:sSubSup>
                  <m:r>
                    <m:rPr>
                      <m:nor/>
                    </m:rPr>
                    <w:rPr>
                      <w:rFonts w:ascii="Times New Roman" w:hAnsi="Times New Roman"/>
                      <w:i/>
                      <w:iCs/>
                      <w:sz w:val="24"/>
                      <w:szCs w:val="24"/>
                    </w:rPr>
                    <m:t>u</m:t>
                  </m:r>
                  <m:ctrlPr>
                    <w:rPr>
                      <w:rFonts w:ascii="Cambria Math" w:hAnsi="Cambria Math"/>
                      <w:sz w:val="24"/>
                      <w:szCs w:val="24"/>
                    </w:rPr>
                  </m:ctrlPr>
                </m:e>
                <m:sup>
                  <m:r>
                    <m:rPr>
                      <m:nor/>
                      <m:sty m:val="p"/>
                    </m:rPr>
                    <w:rPr>
                      <w:rFonts w:ascii="Times New Roman" w:hAnsi="Times New Roman"/>
                      <w:sz w:val="24"/>
                      <w:szCs w:val="24"/>
                    </w:rPr>
                    <m:t>2</m:t>
                  </m:r>
                  <m:ctrlPr>
                    <w:rPr>
                      <w:rFonts w:ascii="Cambria Math" w:hAnsi="Cambria Math"/>
                      <w:sz w:val="24"/>
                      <w:szCs w:val="24"/>
                    </w:rPr>
                  </m:ctrlPr>
                </m:sup>
              </m:sSup>
              <m:r>
                <m:rPr>
                  <m:nor/>
                  <m:sty m:val="p"/>
                </m:rPr>
                <w:rPr>
                  <w:rFonts w:ascii="Times New Roman" w:hAnsi="Times New Roman"/>
                  <w:sz w:val="24"/>
                  <w:szCs w:val="24"/>
                </w:rPr>
                <m:t>(</m:t>
              </m:r>
              <m:sSub>
                <m:sSubPr>
                  <m:ctrlPr>
                    <w:rPr>
                      <w:rFonts w:ascii="Cambria Math" w:hAnsi="Cambria Math"/>
                      <w:sz w:val="24"/>
                      <w:szCs w:val="24"/>
                    </w:rPr>
                  </m:ctrlPr>
                </m:sSubPr>
                <m:e>
                  <m:r>
                    <m:rPr>
                      <m:nor/>
                    </m:rPr>
                    <w:rPr>
                      <w:rFonts w:ascii="Times New Roman" w:hAnsi="Times New Roman"/>
                      <w:i/>
                      <w:iCs/>
                      <w:sz w:val="24"/>
                      <w:szCs w:val="24"/>
                    </w:rPr>
                    <m:t>κ</m:t>
                  </m:r>
                  <m:ctrlPr>
                    <w:rPr>
                      <w:rFonts w:ascii="Cambria Math" w:hAnsi="Cambria Math"/>
                      <w:sz w:val="24"/>
                      <w:szCs w:val="24"/>
                    </w:rPr>
                  </m:ctrlPr>
                </m:e>
                <m:sub>
                  <m:r>
                    <m:rPr>
                      <m:sty m:val="p"/>
                    </m:rPr>
                    <w:rPr>
                      <w:rFonts w:ascii="Cambria Math" w:hAnsi="Cambria Math"/>
                      <w:sz w:val="24"/>
                      <w:szCs w:val="24"/>
                    </w:rPr>
                    <m:t>E</m:t>
                  </m:r>
                  <m:ctrlPr>
                    <w:rPr>
                      <w:rFonts w:ascii="Cambria Math" w:hAnsi="Cambria Math"/>
                      <w:sz w:val="24"/>
                      <w:szCs w:val="24"/>
                    </w:rPr>
                  </m:ctrlPr>
                </m:sub>
              </m:sSub>
              <m:r>
                <m:rPr>
                  <m:nor/>
                  <m:sty m:val="p"/>
                </m:rPr>
                <w:rPr>
                  <w:rFonts w:ascii="Times New Roman" w:hAnsi="Times New Roman"/>
                  <w:sz w:val="24"/>
                  <w:szCs w:val="24"/>
                </w:rPr>
                <m:t>)</m:t>
              </m:r>
              <m:ctrlPr>
                <w:rPr>
                  <w:rFonts w:ascii="Cambria Math" w:hAnsi="Cambria Math"/>
                  <w:sz w:val="24"/>
                  <w:szCs w:val="24"/>
                </w:rPr>
              </m:ctrlPr>
            </m:e>
          </m:rad>
        </m:oMath>
      </m:oMathPara>
    </w:p>
    <w:p w14:paraId="4AB0D1D1">
      <w:pPr>
        <w:pStyle w:val="22"/>
        <w:spacing w:line="360" w:lineRule="auto"/>
        <w:rPr>
          <w:rFonts w:ascii="Times New Roman" w:hAnsi="Times New Roman"/>
          <w:sz w:val="24"/>
          <w:szCs w:val="24"/>
        </w:rPr>
      </w:pPr>
      <w:r>
        <w:rPr>
          <w:rFonts w:hint="eastAsia" w:ascii="Times New Roman" w:hAnsi="Times New Roman"/>
          <w:sz w:val="24"/>
          <w:szCs w:val="24"/>
        </w:rPr>
        <w:t>D</w:t>
      </w:r>
      <w:r>
        <w:rPr>
          <w:rFonts w:ascii="Times New Roman" w:hAnsi="Times New Roman"/>
          <w:sz w:val="24"/>
          <w:szCs w:val="24"/>
        </w:rPr>
        <w:t>.</w:t>
      </w:r>
      <w:r>
        <w:rPr>
          <w:rFonts w:hint="eastAsia" w:ascii="Times New Roman" w:hAnsi="Times New Roman"/>
          <w:sz w:val="24"/>
          <w:szCs w:val="24"/>
        </w:rPr>
        <w:t>3输入量的标准不确定度评定</w:t>
      </w:r>
    </w:p>
    <w:p w14:paraId="7C6E2A4B">
      <w:pPr>
        <w:pStyle w:val="22"/>
        <w:spacing w:line="360" w:lineRule="auto"/>
        <w:rPr>
          <w:rFonts w:hAnsi="Times New Roman"/>
          <w:sz w:val="24"/>
          <w:szCs w:val="24"/>
        </w:rPr>
      </w:pPr>
      <w:r>
        <w:rPr>
          <w:rFonts w:hint="eastAsia" w:ascii="Times New Roman" w:hAnsi="Times New Roman"/>
          <w:sz w:val="24"/>
          <w:szCs w:val="24"/>
        </w:rPr>
        <w:t>D.3.1在线电导率仪示值引入的标准不确定度</w:t>
      </w:r>
      <m:oMath>
        <m:r>
          <m:rPr>
            <m:nor/>
          </m:rPr>
          <w:rPr>
            <w:rFonts w:ascii="Cambria Math" w:hAnsi="Cambria Math"/>
            <w:i/>
            <w:iCs/>
            <w:sz w:val="24"/>
            <w:szCs w:val="24"/>
          </w:rPr>
          <m:t>u</m:t>
        </m:r>
        <m:r>
          <m:rPr>
            <m:nor/>
            <m:sty m:val="p"/>
          </m:rPr>
          <w:rPr>
            <w:rFonts w:ascii="Times New Roman" w:hAnsi="Times New Roman"/>
            <w:sz w:val="24"/>
            <w:szCs w:val="24"/>
          </w:rPr>
          <m:t>(</m:t>
        </m:r>
        <m:sSub>
          <m:sSubPr>
            <m:ctrlPr>
              <w:rPr>
                <w:rFonts w:ascii="Cambria Math" w:hAnsi="Cambria Math"/>
                <w:sz w:val="24"/>
                <w:szCs w:val="24"/>
              </w:rPr>
            </m:ctrlPr>
          </m:sSubPr>
          <m:e>
            <m:r>
              <m:rPr>
                <m:nor/>
              </m:rPr>
              <w:rPr>
                <w:rFonts w:ascii="Times New Roman" w:hAnsi="Times New Roman"/>
                <w:i/>
                <w:iCs/>
                <w:sz w:val="24"/>
                <w:szCs w:val="24"/>
              </w:rPr>
              <m:t>κ</m:t>
            </m:r>
            <m:ctrlPr>
              <w:rPr>
                <w:rFonts w:ascii="Cambria Math" w:hAnsi="Cambria Math"/>
                <w:sz w:val="24"/>
                <w:szCs w:val="24"/>
              </w:rPr>
            </m:ctrlPr>
          </m:e>
          <m:sub>
            <m:r>
              <m:rPr>
                <m:nor/>
                <m:sty m:val="p"/>
              </m:rPr>
              <w:rPr>
                <w:rFonts w:ascii="Times New Roman" w:hAnsi="Times New Roman"/>
                <w:sz w:val="24"/>
                <w:szCs w:val="24"/>
              </w:rPr>
              <m:t>M</m:t>
            </m:r>
            <m:ctrlPr>
              <w:rPr>
                <w:rFonts w:ascii="Cambria Math" w:hAnsi="Cambria Math"/>
                <w:sz w:val="24"/>
                <w:szCs w:val="24"/>
              </w:rPr>
            </m:ctrlPr>
          </m:sub>
        </m:sSub>
        <m:r>
          <m:rPr>
            <m:nor/>
            <m:sty m:val="p"/>
          </m:rPr>
          <w:rPr>
            <w:rFonts w:ascii="Times New Roman" w:hAnsi="Times New Roman"/>
            <w:sz w:val="24"/>
            <w:szCs w:val="24"/>
          </w:rPr>
          <m:t>)</m:t>
        </m:r>
      </m:oMath>
      <w:r>
        <w:rPr>
          <w:rFonts w:hint="eastAsia" w:hAnsi="Times New Roman"/>
          <w:sz w:val="24"/>
          <w:szCs w:val="24"/>
        </w:rPr>
        <w:t>评定</w:t>
      </w:r>
    </w:p>
    <w:p w14:paraId="29598A9D">
      <w:pPr>
        <w:pStyle w:val="22"/>
        <w:spacing w:line="360" w:lineRule="auto"/>
        <w:rPr>
          <w:rFonts w:hAnsi="Times New Roman"/>
          <w:sz w:val="24"/>
          <w:szCs w:val="24"/>
        </w:rPr>
      </w:pPr>
      <w:r>
        <w:rPr>
          <w:rFonts w:hint="eastAsia" w:hAnsi="Times New Roman"/>
          <w:sz w:val="24"/>
          <w:szCs w:val="24"/>
        </w:rPr>
        <w:t>D.3.1.1 被校仪器测量重复性引入的标准不确定度分量</w:t>
      </w:r>
      <m:oMath>
        <m:sSub>
          <m:sSubPr>
            <m:ctrlPr>
              <w:rPr>
                <w:rFonts w:ascii="Cambria Math" w:hAnsi="Cambria Math"/>
                <w:i/>
                <w:iCs/>
                <w:sz w:val="24"/>
                <w:szCs w:val="24"/>
              </w:rPr>
            </m:ctrlPr>
          </m:sSubPr>
          <m:e>
            <m:r>
              <m:rPr/>
              <w:rPr>
                <w:rFonts w:ascii="Cambria Math" w:hAnsi="Cambria Math"/>
                <w:sz w:val="24"/>
                <w:szCs w:val="24"/>
              </w:rPr>
              <m:t>u</m:t>
            </m:r>
            <m:ctrlPr>
              <w:rPr>
                <w:rFonts w:ascii="Cambria Math" w:hAnsi="Cambria Math"/>
                <w:i/>
                <w:iCs/>
                <w:sz w:val="24"/>
                <w:szCs w:val="24"/>
              </w:rPr>
            </m:ctrlPr>
          </m:e>
          <m:sub>
            <m:r>
              <m:rPr/>
              <w:rPr>
                <w:rFonts w:ascii="Cambria Math" w:hAnsi="Cambria Math"/>
                <w:sz w:val="24"/>
                <w:szCs w:val="24"/>
              </w:rPr>
              <m:t>1</m:t>
            </m:r>
            <m:ctrlPr>
              <w:rPr>
                <w:rFonts w:ascii="Cambria Math" w:hAnsi="Cambria Math"/>
                <w:i/>
                <w:iCs/>
                <w:sz w:val="24"/>
                <w:szCs w:val="24"/>
              </w:rPr>
            </m:ctrlPr>
          </m:sub>
        </m:sSub>
        <m:r>
          <m:rPr>
            <m:nor/>
            <m:sty m:val="p"/>
          </m:rPr>
          <w:rPr>
            <w:rFonts w:ascii="Times New Roman" w:hAnsi="Times New Roman"/>
            <w:sz w:val="24"/>
            <w:szCs w:val="24"/>
          </w:rPr>
          <m:t>(</m:t>
        </m:r>
        <m:sSub>
          <m:sSubPr>
            <m:ctrlPr>
              <w:rPr>
                <w:rFonts w:ascii="Cambria Math" w:hAnsi="Cambria Math"/>
                <w:sz w:val="24"/>
                <w:szCs w:val="24"/>
              </w:rPr>
            </m:ctrlPr>
          </m:sSubPr>
          <m:e>
            <m:r>
              <m:rPr>
                <m:nor/>
              </m:rPr>
              <w:rPr>
                <w:rFonts w:ascii="Times New Roman" w:hAnsi="Times New Roman"/>
                <w:i/>
                <w:iCs/>
                <w:sz w:val="24"/>
                <w:szCs w:val="24"/>
              </w:rPr>
              <m:t>κ</m:t>
            </m:r>
            <m:ctrlPr>
              <w:rPr>
                <w:rFonts w:ascii="Cambria Math" w:hAnsi="Cambria Math"/>
                <w:sz w:val="24"/>
                <w:szCs w:val="24"/>
              </w:rPr>
            </m:ctrlPr>
          </m:e>
          <m:sub>
            <m:r>
              <m:rPr>
                <m:nor/>
                <m:sty m:val="p"/>
              </m:rPr>
              <w:rPr>
                <w:rFonts w:ascii="Times New Roman" w:hAnsi="Times New Roman"/>
                <w:sz w:val="24"/>
                <w:szCs w:val="24"/>
              </w:rPr>
              <m:t>M</m:t>
            </m:r>
            <m:ctrlPr>
              <w:rPr>
                <w:rFonts w:ascii="Cambria Math" w:hAnsi="Cambria Math"/>
                <w:sz w:val="24"/>
                <w:szCs w:val="24"/>
              </w:rPr>
            </m:ctrlPr>
          </m:sub>
        </m:sSub>
        <m:r>
          <m:rPr>
            <m:nor/>
            <m:sty m:val="p"/>
          </m:rPr>
          <w:rPr>
            <w:rFonts w:ascii="Times New Roman" w:hAnsi="Times New Roman"/>
            <w:sz w:val="24"/>
            <w:szCs w:val="24"/>
          </w:rPr>
          <m:t>)</m:t>
        </m:r>
      </m:oMath>
    </w:p>
    <w:p w14:paraId="6B277D2D">
      <w:pPr>
        <w:pStyle w:val="22"/>
        <w:spacing w:line="360" w:lineRule="auto"/>
        <w:rPr>
          <w:rFonts w:ascii="Times New Roman" w:hAnsi="Times New Roman"/>
          <w:sz w:val="24"/>
          <w:szCs w:val="24"/>
        </w:rPr>
      </w:pPr>
      <w:r>
        <w:rPr>
          <w:rFonts w:hint="eastAsia" w:ascii="Times New Roman" w:hAnsi="Times New Roman"/>
          <w:sz w:val="24"/>
          <w:szCs w:val="24"/>
        </w:rPr>
        <w:t>以测量标准值为1408</w:t>
      </w:r>
      <w:r>
        <w:rPr>
          <w:rFonts w:ascii="Times New Roman" w:hAnsi="Times New Roman"/>
          <w:sz w:val="24"/>
          <w:szCs w:val="24"/>
        </w:rPr>
        <w:t>μS/cm</w:t>
      </w:r>
      <w:r>
        <w:rPr>
          <w:rFonts w:hint="eastAsia" w:ascii="Times New Roman" w:hAnsi="Times New Roman"/>
          <w:sz w:val="24"/>
          <w:szCs w:val="24"/>
        </w:rPr>
        <w:t>的标准溶液为例进行评定。</w:t>
      </w:r>
    </w:p>
    <w:p w14:paraId="64FA26E0">
      <w:pPr>
        <w:pStyle w:val="22"/>
        <w:spacing w:line="360" w:lineRule="auto"/>
        <w:rPr>
          <w:rFonts w:ascii="Times New Roman" w:hAnsi="Times New Roman"/>
          <w:sz w:val="24"/>
          <w:szCs w:val="24"/>
        </w:rPr>
      </w:pPr>
      <w:r>
        <w:rPr>
          <w:rFonts w:hint="eastAsia" w:ascii="Times New Roman" w:hAnsi="Times New Roman"/>
          <w:sz w:val="24"/>
          <w:szCs w:val="24"/>
        </w:rPr>
        <w:t>用被校在线电导率仪测量标准溶液，待示值稳定后读取，重复测量10次，得到一组测量值：</w:t>
      </w:r>
    </w:p>
    <w:p w14:paraId="6BB23F35">
      <w:pPr>
        <w:pStyle w:val="22"/>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1412、1410、1406、1405、1403、1403、1405、1412、1413、1410</w:t>
      </w:r>
    </w:p>
    <w:p w14:paraId="302FBA4F">
      <w:pPr>
        <w:spacing w:line="360" w:lineRule="auto"/>
        <w:jc w:val="center"/>
        <w:rPr>
          <w:sz w:val="24"/>
        </w:rPr>
      </w:pPr>
      <w:r>
        <w:rPr>
          <w:position w:val="-10"/>
          <w:sz w:val="24"/>
        </w:rPr>
        <w:object>
          <v:shape id="_x0000_i1035" o:spt="75" type="#_x0000_t75" style="height:17pt;width:9pt;" o:ole="t" filled="f" o:preferrelative="t" stroked="f" coordsize="21600,21600">
            <v:path/>
            <v:fill on="f" focussize="0,0"/>
            <v:stroke on="f" joinstyle="miter"/>
            <v:imagedata r:id="rId34" o:title=""/>
            <o:lock v:ext="edit" aspectratio="t"/>
            <w10:wrap type="none"/>
            <w10:anchorlock/>
          </v:shape>
          <o:OLEObject Type="Embed" ProgID="Equation.3" ShapeID="_x0000_i1035" DrawAspect="Content" ObjectID="_1468075735" r:id="rId47">
            <o:LockedField>false</o:LockedField>
          </o:OLEObject>
        </w:object>
      </w:r>
      <w:r>
        <w:rPr>
          <w:position w:val="-26"/>
          <w:sz w:val="24"/>
        </w:rPr>
        <w:object>
          <v:shape id="_x0000_i1036" o:spt="75" type="#_x0000_t75" style="height:52pt;width:86pt;" o:ole="t" filled="f" o:preferrelative="t" stroked="f" coordsize="21600,21600">
            <v:path/>
            <v:fill on="f" focussize="0,0"/>
            <v:stroke on="f" joinstyle="miter"/>
            <v:imagedata r:id="rId36" o:title=""/>
            <o:lock v:ext="edit" aspectratio="t"/>
            <w10:wrap type="none"/>
            <w10:anchorlock/>
          </v:shape>
          <o:OLEObject Type="Embed" ProgID="Equation.3" ShapeID="_x0000_i1036" DrawAspect="Content" ObjectID="_1468075736" r:id="rId48">
            <o:LockedField>false</o:LockedField>
          </o:OLEObject>
        </w:object>
      </w:r>
      <w:r>
        <w:rPr>
          <w:sz w:val="24"/>
        </w:rPr>
        <w:t>=</w:t>
      </w:r>
      <w:r>
        <w:rPr>
          <w:rFonts w:hint="eastAsia"/>
          <w:sz w:val="24"/>
        </w:rPr>
        <w:t>3.</w:t>
      </w:r>
      <w:r>
        <w:rPr>
          <w:sz w:val="24"/>
        </w:rPr>
        <w:t>9</w:t>
      </w:r>
      <w:r>
        <w:rPr>
          <w:sz w:val="24"/>
          <w:szCs w:val="24"/>
        </w:rPr>
        <w:t>μS/cm</w:t>
      </w:r>
    </w:p>
    <w:p w14:paraId="320B2B76">
      <w:pPr>
        <w:spacing w:line="360" w:lineRule="auto"/>
        <w:rPr>
          <w:sz w:val="24"/>
        </w:rPr>
      </w:pPr>
      <w:r>
        <w:rPr>
          <w:sz w:val="24"/>
        </w:rPr>
        <w:t>实际测量情况，在重复性条件下连续测量3次，以3次测量算术平均值为测量结果，则得到</w:t>
      </w:r>
      <w:r>
        <w:rPr>
          <w:rFonts w:hint="eastAsia"/>
          <w:sz w:val="24"/>
        </w:rPr>
        <w:t>：</w:t>
      </w:r>
    </w:p>
    <w:p w14:paraId="718F21A2">
      <w:pPr>
        <w:spacing w:line="360" w:lineRule="auto"/>
        <w:jc w:val="center"/>
        <w:rPr>
          <w:sz w:val="24"/>
        </w:rPr>
      </w:pPr>
      <w:r>
        <w:rPr>
          <w:position w:val="-10"/>
          <w:sz w:val="24"/>
        </w:rPr>
        <w:object>
          <v:shape id="_x0000_i1037" o:spt="75" type="#_x0000_t75" style="height:19pt;width:104.05pt;" o:ole="t" filled="f" o:preferrelative="t" stroked="f" coordsize="21600,21600">
            <v:path/>
            <v:fill on="f" focussize="0,0"/>
            <v:stroke on="f" joinstyle="miter"/>
            <v:imagedata r:id="rId50" o:title=""/>
            <o:lock v:ext="edit" aspectratio="t"/>
            <w10:wrap type="none"/>
            <w10:anchorlock/>
          </v:shape>
          <o:OLEObject Type="Embed" ProgID="Equation.3" ShapeID="_x0000_i1037" DrawAspect="Content" ObjectID="_1468075737" r:id="rId49">
            <o:LockedField>false</o:LockedField>
          </o:OLEObject>
        </w:object>
      </w:r>
      <w:r>
        <w:rPr>
          <w:sz w:val="24"/>
          <w:szCs w:val="24"/>
        </w:rPr>
        <w:t>μS/cm</w:t>
      </w:r>
    </w:p>
    <w:p w14:paraId="1B0A46E7">
      <w:pPr>
        <w:spacing w:line="360" w:lineRule="auto"/>
        <w:rPr>
          <w:sz w:val="24"/>
        </w:rPr>
      </w:pPr>
      <w:r>
        <w:rPr>
          <w:rFonts w:hint="eastAsia"/>
          <w:sz w:val="24"/>
          <w:szCs w:val="24"/>
        </w:rPr>
        <w:t>由于读数分辨力引入的标准不确定度分量远小于测量重复性引入的分量，故忽略不计</w:t>
      </w:r>
    </w:p>
    <w:p w14:paraId="744ED9EA">
      <w:pPr>
        <w:pStyle w:val="22"/>
        <w:spacing w:line="360" w:lineRule="auto"/>
        <w:rPr>
          <w:rFonts w:hAnsi="Times New Roman"/>
          <w:sz w:val="24"/>
          <w:szCs w:val="24"/>
        </w:rPr>
      </w:pPr>
      <w:r>
        <w:rPr>
          <w:rFonts w:hint="eastAsia" w:ascii="Times New Roman" w:hAnsi="Times New Roman"/>
          <w:sz w:val="24"/>
          <w:szCs w:val="24"/>
        </w:rPr>
        <w:t>D.3.1.2温度测量误差引入的标准不确定度分量</w:t>
      </w:r>
      <m:oMath>
        <m:sSub>
          <m:sSubPr>
            <m:ctrlPr>
              <w:rPr>
                <w:rFonts w:ascii="Cambria Math" w:hAnsi="Cambria Math"/>
                <w:i/>
                <w:iCs/>
                <w:sz w:val="24"/>
                <w:szCs w:val="24"/>
              </w:rPr>
            </m:ctrlPr>
          </m:sSubPr>
          <m:e>
            <m:r>
              <m:rPr/>
              <w:rPr>
                <w:rFonts w:ascii="Cambria Math" w:hAnsi="Cambria Math"/>
                <w:sz w:val="24"/>
                <w:szCs w:val="24"/>
              </w:rPr>
              <m:t>u</m:t>
            </m:r>
            <m:ctrlPr>
              <w:rPr>
                <w:rFonts w:ascii="Cambria Math" w:hAnsi="Cambria Math"/>
                <w:i/>
                <w:iCs/>
                <w:sz w:val="24"/>
                <w:szCs w:val="24"/>
              </w:rPr>
            </m:ctrlPr>
          </m:e>
          <m:sub>
            <m:r>
              <m:rPr/>
              <w:rPr>
                <w:rFonts w:ascii="Cambria Math" w:hAnsi="Cambria Math"/>
                <w:sz w:val="24"/>
                <w:szCs w:val="24"/>
              </w:rPr>
              <m:t>2</m:t>
            </m:r>
            <m:ctrlPr>
              <w:rPr>
                <w:rFonts w:ascii="Cambria Math" w:hAnsi="Cambria Math"/>
                <w:i/>
                <w:iCs/>
                <w:sz w:val="24"/>
                <w:szCs w:val="24"/>
              </w:rPr>
            </m:ctrlPr>
          </m:sub>
        </m:sSub>
        <m:r>
          <m:rPr>
            <m:nor/>
            <m:sty m:val="p"/>
          </m:rPr>
          <w:rPr>
            <w:rFonts w:ascii="Times New Roman" w:hAnsi="Times New Roman"/>
            <w:sz w:val="24"/>
            <w:szCs w:val="24"/>
          </w:rPr>
          <m:t>(</m:t>
        </m:r>
        <m:sSub>
          <m:sSubPr>
            <m:ctrlPr>
              <w:rPr>
                <w:rFonts w:ascii="Cambria Math" w:hAnsi="Cambria Math"/>
                <w:sz w:val="24"/>
                <w:szCs w:val="24"/>
              </w:rPr>
            </m:ctrlPr>
          </m:sSubPr>
          <m:e>
            <m:r>
              <m:rPr>
                <m:nor/>
              </m:rPr>
              <w:rPr>
                <w:rFonts w:ascii="Times New Roman" w:hAnsi="Times New Roman"/>
                <w:i/>
                <w:iCs/>
                <w:sz w:val="24"/>
                <w:szCs w:val="24"/>
              </w:rPr>
              <m:t>κ</m:t>
            </m:r>
            <m:ctrlPr>
              <w:rPr>
                <w:rFonts w:ascii="Cambria Math" w:hAnsi="Cambria Math"/>
                <w:sz w:val="24"/>
                <w:szCs w:val="24"/>
              </w:rPr>
            </m:ctrlPr>
          </m:e>
          <m:sub>
            <m:r>
              <m:rPr>
                <m:nor/>
                <m:sty m:val="p"/>
              </m:rPr>
              <w:rPr>
                <w:rFonts w:ascii="Times New Roman" w:hAnsi="Times New Roman"/>
                <w:sz w:val="24"/>
                <w:szCs w:val="24"/>
              </w:rPr>
              <m:t>M</m:t>
            </m:r>
            <m:ctrlPr>
              <w:rPr>
                <w:rFonts w:ascii="Cambria Math" w:hAnsi="Cambria Math"/>
                <w:sz w:val="24"/>
                <w:szCs w:val="24"/>
              </w:rPr>
            </m:ctrlPr>
          </m:sub>
        </m:sSub>
        <m:r>
          <m:rPr>
            <m:nor/>
            <m:sty m:val="p"/>
          </m:rPr>
          <w:rPr>
            <w:rFonts w:ascii="Times New Roman" w:hAnsi="Times New Roman"/>
            <w:sz w:val="24"/>
            <w:szCs w:val="24"/>
          </w:rPr>
          <m:t>)</m:t>
        </m:r>
      </m:oMath>
    </w:p>
    <w:p w14:paraId="100AE996">
      <w:pPr>
        <w:spacing w:line="360" w:lineRule="auto"/>
        <w:rPr>
          <w:sz w:val="24"/>
        </w:rPr>
      </w:pPr>
      <w:r>
        <w:rPr>
          <w:rFonts w:hint="eastAsia"/>
          <w:sz w:val="24"/>
          <w:szCs w:val="24"/>
        </w:rPr>
        <w:t>氯化钾电导率标准溶液温度系数为</w:t>
      </w:r>
      <w:r>
        <w:rPr>
          <w:i/>
          <w:iCs/>
          <w:sz w:val="24"/>
          <w:szCs w:val="24"/>
        </w:rPr>
        <w:t>U</w:t>
      </w:r>
      <w:r>
        <w:rPr>
          <w:sz w:val="24"/>
          <w:szCs w:val="24"/>
          <w:vertAlign w:val="subscript"/>
        </w:rPr>
        <w:t>rel</w:t>
      </w:r>
      <w:r>
        <w:rPr>
          <w:sz w:val="24"/>
          <w:szCs w:val="24"/>
        </w:rPr>
        <w:t>=</w:t>
      </w:r>
      <w:r>
        <w:rPr>
          <w:rFonts w:hint="eastAsia"/>
          <w:sz w:val="24"/>
          <w:szCs w:val="24"/>
        </w:rPr>
        <w:t>2</w:t>
      </w:r>
      <w:r>
        <w:rPr>
          <w:sz w:val="24"/>
          <w:szCs w:val="24"/>
        </w:rPr>
        <w:t>%</w:t>
      </w:r>
      <w:r>
        <w:rPr>
          <w:rFonts w:hint="eastAsia"/>
          <w:sz w:val="24"/>
          <w:szCs w:val="24"/>
        </w:rPr>
        <w:t>/℃，</w:t>
      </w:r>
      <w:r>
        <w:rPr>
          <w:rFonts w:hint="eastAsia" w:ascii="宋体" w:hAnsi="宋体" w:cs="宋体"/>
          <w:sz w:val="24"/>
          <w:szCs w:val="24"/>
        </w:rPr>
        <w:t>估计在线电导率仪温度测量误差加上恒温系统温度变化最大为±0.4℃，则引起的电导率变化量为±0.8%，按均匀分布，则在测量点1408</w:t>
      </w:r>
      <w:r>
        <w:rPr>
          <w:sz w:val="24"/>
          <w:szCs w:val="24"/>
        </w:rPr>
        <w:t>μS/cm</w:t>
      </w:r>
      <w:r>
        <w:rPr>
          <w:rFonts w:hint="eastAsia"/>
          <w:sz w:val="24"/>
          <w:szCs w:val="24"/>
        </w:rPr>
        <w:t>引起的标准不确定度为：</w:t>
      </w:r>
    </w:p>
    <w:p w14:paraId="0DAFD179">
      <w:pPr>
        <w:spacing w:line="360" w:lineRule="auto"/>
        <w:jc w:val="center"/>
        <w:rPr>
          <w:sz w:val="24"/>
        </w:rPr>
      </w:pPr>
      <m:oMath>
        <m:sSub>
          <m:sSubPr>
            <m:ctrlPr>
              <w:rPr>
                <w:rFonts w:ascii="Cambria Math" w:hAnsi="Cambria Math"/>
                <w:i/>
                <w:iCs/>
                <w:sz w:val="24"/>
                <w:szCs w:val="24"/>
              </w:rPr>
            </m:ctrlPr>
          </m:sSubPr>
          <m:e>
            <m:r>
              <m:rPr>
                <m:nor/>
              </m:rPr>
              <w:rPr>
                <w:i/>
                <w:sz w:val="24"/>
                <w:szCs w:val="24"/>
              </w:rPr>
              <m:t>u</m:t>
            </m:r>
            <m:ctrlPr>
              <w:rPr>
                <w:rFonts w:ascii="Cambria Math" w:hAnsi="Cambria Math"/>
                <w:i/>
                <w:iCs/>
                <w:sz w:val="24"/>
                <w:szCs w:val="24"/>
              </w:rPr>
            </m:ctrlPr>
          </m:e>
          <m:sub>
            <m:r>
              <m:rPr>
                <m:nor/>
                <m:sty m:val="p"/>
              </m:rPr>
              <w:rPr>
                <w:sz w:val="24"/>
                <w:szCs w:val="24"/>
              </w:rPr>
              <m:t>2</m:t>
            </m:r>
            <m:ctrlPr>
              <w:rPr>
                <w:rFonts w:ascii="Cambria Math" w:hAnsi="Cambria Math"/>
                <w:i/>
                <w:iCs/>
                <w:sz w:val="24"/>
                <w:szCs w:val="24"/>
              </w:rPr>
            </m:ctrlPr>
          </m:sub>
        </m:sSub>
        <m:r>
          <m:rPr>
            <m:nor/>
            <m:sty m:val="p"/>
          </m:rPr>
          <w:rPr>
            <w:sz w:val="24"/>
            <w:szCs w:val="24"/>
          </w:rPr>
          <m:t>(</m:t>
        </m:r>
        <m:sSub>
          <m:sSubPr>
            <m:ctrlPr>
              <w:rPr>
                <w:rFonts w:ascii="Cambria Math" w:hAnsi="Cambria Math"/>
                <w:sz w:val="24"/>
                <w:szCs w:val="24"/>
              </w:rPr>
            </m:ctrlPr>
          </m:sSubPr>
          <m:e>
            <m:r>
              <m:rPr>
                <m:nor/>
              </m:rPr>
              <w:rPr>
                <w:i/>
                <w:iCs/>
                <w:sz w:val="24"/>
                <w:szCs w:val="24"/>
              </w:rPr>
              <m:t>κ</m:t>
            </m:r>
            <m:ctrlPr>
              <w:rPr>
                <w:rFonts w:ascii="Cambria Math" w:hAnsi="Cambria Math"/>
                <w:sz w:val="24"/>
                <w:szCs w:val="24"/>
              </w:rPr>
            </m:ctrlPr>
          </m:e>
          <m:sub>
            <m:r>
              <m:rPr>
                <m:nor/>
                <m:sty m:val="p"/>
              </m:rPr>
              <w:rPr>
                <w:sz w:val="24"/>
                <w:szCs w:val="24"/>
              </w:rPr>
              <m:t>M</m:t>
            </m:r>
            <m:ctrlPr>
              <w:rPr>
                <w:rFonts w:ascii="Cambria Math" w:hAnsi="Cambria Math"/>
                <w:sz w:val="24"/>
                <w:szCs w:val="24"/>
              </w:rPr>
            </m:ctrlPr>
          </m:sub>
        </m:sSub>
        <m:r>
          <m:rPr>
            <m:nor/>
            <m:sty m:val="p"/>
          </m:rPr>
          <w:rPr>
            <w:sz w:val="24"/>
            <w:szCs w:val="24"/>
          </w:rPr>
          <m:t>)</m:t>
        </m:r>
      </m:oMath>
      <w:r>
        <w:rPr>
          <w:sz w:val="24"/>
          <w:szCs w:val="24"/>
        </w:rPr>
        <w:t>=0.8%</w:t>
      </w:r>
      <w:r>
        <w:rPr>
          <w:sz w:val="24"/>
        </w:rPr>
        <w:drawing>
          <wp:inline distT="0" distB="0" distL="114300" distR="114300">
            <wp:extent cx="104775" cy="123825"/>
            <wp:effectExtent l="0" t="0" r="9525" b="6985"/>
            <wp:docPr id="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pic:cNvPicPr>
                      <a:picLocks noChangeAspect="1"/>
                    </pic:cNvPicPr>
                  </pic:nvPicPr>
                  <pic:blipFill>
                    <a:blip r:embed="rId39"/>
                    <a:stretch>
                      <a:fillRect/>
                    </a:stretch>
                  </pic:blipFill>
                  <pic:spPr>
                    <a:xfrm>
                      <a:off x="0" y="0"/>
                      <a:ext cx="104775" cy="123825"/>
                    </a:xfrm>
                    <a:prstGeom prst="rect">
                      <a:avLst/>
                    </a:prstGeom>
                    <a:noFill/>
                    <a:ln>
                      <a:noFill/>
                    </a:ln>
                  </pic:spPr>
                </pic:pic>
              </a:graphicData>
            </a:graphic>
          </wp:inline>
        </w:drawing>
      </w:r>
      <w:r>
        <w:rPr>
          <w:sz w:val="24"/>
          <w:szCs w:val="24"/>
        </w:rPr>
        <w:t>1408</w:t>
      </w:r>
      <w:r>
        <w:rPr>
          <w:rFonts w:hint="eastAsia"/>
          <w:sz w:val="24"/>
          <w:szCs w:val="24"/>
        </w:rPr>
        <w:t>/</w:t>
      </w:r>
      <m:oMath>
        <m:rad>
          <m:radPr>
            <m:degHide m:val="1"/>
            <m:ctrlPr>
              <w:rPr>
                <w:rFonts w:ascii="Cambria Math" w:hAnsi="Cambria Math"/>
                <w:i/>
                <w:sz w:val="24"/>
                <w:szCs w:val="24"/>
              </w:rPr>
            </m:ctrlPr>
          </m:radPr>
          <m:deg>
            <m:ctrlPr>
              <w:rPr>
                <w:rFonts w:ascii="Cambria Math" w:hAnsi="Cambria Math"/>
                <w:i/>
                <w:sz w:val="24"/>
                <w:szCs w:val="24"/>
              </w:rPr>
            </m:ctrlPr>
          </m:deg>
          <m:e>
            <m:r>
              <m:rPr/>
              <w:rPr>
                <w:rFonts w:ascii="Cambria Math" w:hAnsi="Cambria Math"/>
                <w:sz w:val="24"/>
                <w:szCs w:val="24"/>
              </w:rPr>
              <m:t>3</m:t>
            </m:r>
            <m:ctrlPr>
              <w:rPr>
                <w:rFonts w:ascii="Cambria Math" w:hAnsi="Cambria Math"/>
                <w:i/>
                <w:sz w:val="24"/>
                <w:szCs w:val="24"/>
              </w:rPr>
            </m:ctrlPr>
          </m:e>
        </m:rad>
      </m:oMath>
      <w:r>
        <w:rPr>
          <w:rFonts w:hint="eastAsia" w:hAnsi="Cambria Math"/>
          <w:sz w:val="24"/>
          <w:szCs w:val="24"/>
        </w:rPr>
        <w:t>=6.83</w:t>
      </w:r>
      <w:r>
        <w:rPr>
          <w:sz w:val="24"/>
          <w:szCs w:val="24"/>
        </w:rPr>
        <w:t>μS/cm</w:t>
      </w:r>
    </w:p>
    <w:p w14:paraId="2D03C85B">
      <w:pPr>
        <w:spacing w:line="360" w:lineRule="auto"/>
        <w:rPr>
          <w:sz w:val="24"/>
        </w:rPr>
      </w:pPr>
      <w:r>
        <w:rPr>
          <w:rFonts w:hint="eastAsia"/>
          <w:sz w:val="24"/>
          <w:szCs w:val="24"/>
        </w:rPr>
        <w:t>由于</w:t>
      </w:r>
      <m:oMath>
        <m:sSub>
          <m:sSubPr>
            <m:ctrlPr>
              <w:rPr>
                <w:rFonts w:ascii="Cambria Math" w:hAnsi="Cambria Math"/>
                <w:i/>
                <w:iCs/>
                <w:sz w:val="24"/>
                <w:szCs w:val="24"/>
              </w:rPr>
            </m:ctrlPr>
          </m:sSubPr>
          <m:e>
            <m:r>
              <m:rPr>
                <m:nor/>
              </m:rPr>
              <w:rPr>
                <w:i/>
                <w:sz w:val="24"/>
                <w:szCs w:val="24"/>
              </w:rPr>
              <m:t>u</m:t>
            </m:r>
            <m:ctrlPr>
              <w:rPr>
                <w:rFonts w:ascii="Cambria Math" w:hAnsi="Cambria Math"/>
                <w:i/>
                <w:iCs/>
                <w:sz w:val="24"/>
                <w:szCs w:val="24"/>
              </w:rPr>
            </m:ctrlPr>
          </m:e>
          <m:sub>
            <m:r>
              <m:rPr/>
              <w:rPr>
                <w:rFonts w:ascii="Cambria Math" w:hAnsi="Cambria Math"/>
                <w:sz w:val="24"/>
                <w:szCs w:val="24"/>
              </w:rPr>
              <m:t>1</m:t>
            </m:r>
            <m:ctrlPr>
              <w:rPr>
                <w:rFonts w:ascii="Cambria Math" w:hAnsi="Cambria Math"/>
                <w:i/>
                <w:iCs/>
                <w:sz w:val="24"/>
                <w:szCs w:val="24"/>
              </w:rPr>
            </m:ctrlPr>
          </m:sub>
        </m:sSub>
        <m:r>
          <m:rPr>
            <m:nor/>
            <m:sty m:val="p"/>
          </m:rPr>
          <w:rPr>
            <w:sz w:val="24"/>
            <w:szCs w:val="24"/>
          </w:rPr>
          <m:t>(</m:t>
        </m:r>
        <m:sSub>
          <m:sSubPr>
            <m:ctrlPr>
              <w:rPr>
                <w:rFonts w:ascii="Cambria Math" w:hAnsi="Cambria Math"/>
                <w:sz w:val="24"/>
                <w:szCs w:val="24"/>
              </w:rPr>
            </m:ctrlPr>
          </m:sSubPr>
          <m:e>
            <m:r>
              <m:rPr>
                <m:nor/>
              </m:rPr>
              <w:rPr>
                <w:i/>
                <w:iCs/>
                <w:sz w:val="24"/>
                <w:szCs w:val="24"/>
              </w:rPr>
              <m:t>κ</m:t>
            </m:r>
            <m:ctrlPr>
              <w:rPr>
                <w:rFonts w:ascii="Cambria Math" w:hAnsi="Cambria Math"/>
                <w:sz w:val="24"/>
                <w:szCs w:val="24"/>
              </w:rPr>
            </m:ctrlPr>
          </m:e>
          <m:sub>
            <m:r>
              <m:rPr>
                <m:nor/>
                <m:sty m:val="p"/>
              </m:rPr>
              <w:rPr>
                <w:sz w:val="24"/>
                <w:szCs w:val="24"/>
              </w:rPr>
              <m:t>M</m:t>
            </m:r>
            <m:ctrlPr>
              <w:rPr>
                <w:rFonts w:ascii="Cambria Math" w:hAnsi="Cambria Math"/>
                <w:sz w:val="24"/>
                <w:szCs w:val="24"/>
              </w:rPr>
            </m:ctrlPr>
          </m:sub>
        </m:sSub>
        <m:r>
          <m:rPr>
            <m:nor/>
            <m:sty m:val="p"/>
          </m:rPr>
          <w:rPr>
            <w:sz w:val="24"/>
            <w:szCs w:val="24"/>
          </w:rPr>
          <m:t>)</m:t>
        </m:r>
      </m:oMath>
      <w:r>
        <w:rPr>
          <w:rFonts w:hint="eastAsia"/>
          <w:sz w:val="24"/>
          <w:szCs w:val="24"/>
        </w:rPr>
        <w:t>与</w:t>
      </w:r>
      <m:oMath>
        <m:sSub>
          <m:sSubPr>
            <m:ctrlPr>
              <w:rPr>
                <w:rFonts w:ascii="Cambria Math" w:hAnsi="Cambria Math"/>
                <w:i/>
                <w:iCs/>
                <w:sz w:val="24"/>
                <w:szCs w:val="24"/>
              </w:rPr>
            </m:ctrlPr>
          </m:sSubPr>
          <m:e>
            <m:r>
              <m:rPr>
                <m:nor/>
              </m:rPr>
              <w:rPr>
                <w:i/>
                <w:sz w:val="24"/>
                <w:szCs w:val="24"/>
              </w:rPr>
              <m:t>u</m:t>
            </m:r>
            <m:ctrlPr>
              <w:rPr>
                <w:rFonts w:ascii="Cambria Math" w:hAnsi="Cambria Math"/>
                <w:i/>
                <w:iCs/>
                <w:sz w:val="24"/>
                <w:szCs w:val="24"/>
              </w:rPr>
            </m:ctrlPr>
          </m:e>
          <m:sub>
            <m:r>
              <m:rPr>
                <m:nor/>
                <m:sty m:val="p"/>
              </m:rPr>
              <w:rPr>
                <w:sz w:val="24"/>
                <w:szCs w:val="24"/>
              </w:rPr>
              <m:t>2</m:t>
            </m:r>
            <m:ctrlPr>
              <w:rPr>
                <w:rFonts w:ascii="Cambria Math" w:hAnsi="Cambria Math"/>
                <w:i/>
                <w:iCs/>
                <w:sz w:val="24"/>
                <w:szCs w:val="24"/>
              </w:rPr>
            </m:ctrlPr>
          </m:sub>
        </m:sSub>
        <m:r>
          <m:rPr>
            <m:nor/>
            <m:sty m:val="p"/>
          </m:rPr>
          <w:rPr>
            <w:sz w:val="24"/>
            <w:szCs w:val="24"/>
          </w:rPr>
          <m:t>(</m:t>
        </m:r>
        <m:sSub>
          <m:sSubPr>
            <m:ctrlPr>
              <w:rPr>
                <w:rFonts w:ascii="Cambria Math" w:hAnsi="Cambria Math"/>
                <w:sz w:val="24"/>
                <w:szCs w:val="24"/>
              </w:rPr>
            </m:ctrlPr>
          </m:sSubPr>
          <m:e>
            <m:r>
              <m:rPr>
                <m:nor/>
              </m:rPr>
              <w:rPr>
                <w:i/>
                <w:iCs/>
                <w:sz w:val="24"/>
                <w:szCs w:val="24"/>
              </w:rPr>
              <m:t>κ</m:t>
            </m:r>
            <m:ctrlPr>
              <w:rPr>
                <w:rFonts w:ascii="Cambria Math" w:hAnsi="Cambria Math"/>
                <w:sz w:val="24"/>
                <w:szCs w:val="24"/>
              </w:rPr>
            </m:ctrlPr>
          </m:e>
          <m:sub>
            <m:r>
              <m:rPr>
                <m:nor/>
                <m:sty m:val="p"/>
              </m:rPr>
              <w:rPr>
                <w:sz w:val="24"/>
                <w:szCs w:val="24"/>
              </w:rPr>
              <m:t>M</m:t>
            </m:r>
            <m:ctrlPr>
              <w:rPr>
                <w:rFonts w:ascii="Cambria Math" w:hAnsi="Cambria Math"/>
                <w:sz w:val="24"/>
                <w:szCs w:val="24"/>
              </w:rPr>
            </m:ctrlPr>
          </m:sub>
        </m:sSub>
        <m:r>
          <m:rPr>
            <m:nor/>
            <m:sty m:val="p"/>
          </m:rPr>
          <w:rPr>
            <w:sz w:val="24"/>
            <w:szCs w:val="24"/>
          </w:rPr>
          <m:t>)</m:t>
        </m:r>
      </m:oMath>
      <w:r>
        <w:rPr>
          <w:rFonts w:hint="eastAsia"/>
          <w:sz w:val="24"/>
          <w:szCs w:val="24"/>
        </w:rPr>
        <w:t>不相关，因此</w:t>
      </w:r>
    </w:p>
    <w:p w14:paraId="052A03C9">
      <w:pPr>
        <w:spacing w:line="360" w:lineRule="auto"/>
        <w:jc w:val="center"/>
        <w:rPr>
          <w:sz w:val="24"/>
        </w:rPr>
      </w:pPr>
      <m:oMath>
        <m:r>
          <m:rPr>
            <m:nor/>
          </m:rPr>
          <w:rPr>
            <w:i/>
            <w:iCs/>
            <w:sz w:val="24"/>
            <w:szCs w:val="24"/>
          </w:rPr>
          <m:t>u</m:t>
        </m:r>
        <m:r>
          <m:rPr>
            <m:nor/>
            <m:sty m:val="p"/>
          </m:rPr>
          <w:rPr>
            <w:sz w:val="24"/>
            <w:szCs w:val="24"/>
          </w:rPr>
          <m:t>(</m:t>
        </m:r>
        <m:sSub>
          <m:sSubPr>
            <m:ctrlPr>
              <w:rPr>
                <w:rFonts w:ascii="Cambria Math" w:hAnsi="Cambria Math"/>
                <w:sz w:val="24"/>
                <w:szCs w:val="24"/>
              </w:rPr>
            </m:ctrlPr>
          </m:sSubPr>
          <m:e>
            <m:r>
              <m:rPr>
                <m:nor/>
              </m:rPr>
              <w:rPr>
                <w:i/>
                <w:iCs/>
                <w:sz w:val="24"/>
                <w:szCs w:val="24"/>
              </w:rPr>
              <m:t>κ</m:t>
            </m:r>
            <m:ctrlPr>
              <w:rPr>
                <w:rFonts w:ascii="Cambria Math" w:hAnsi="Cambria Math"/>
                <w:sz w:val="24"/>
                <w:szCs w:val="24"/>
              </w:rPr>
            </m:ctrlPr>
          </m:e>
          <m:sub>
            <m:r>
              <m:rPr>
                <m:nor/>
                <m:sty m:val="p"/>
              </m:rPr>
              <w:rPr>
                <w:sz w:val="24"/>
                <w:szCs w:val="24"/>
              </w:rPr>
              <m:t>M</m:t>
            </m:r>
            <m:ctrlPr>
              <w:rPr>
                <w:rFonts w:ascii="Cambria Math" w:hAnsi="Cambria Math"/>
                <w:sz w:val="24"/>
                <w:szCs w:val="24"/>
              </w:rPr>
            </m:ctrlPr>
          </m:sub>
        </m:sSub>
        <m:r>
          <m:rPr>
            <m:nor/>
            <m:sty m:val="p"/>
          </m:rPr>
          <w:rPr>
            <w:sz w:val="24"/>
            <w:szCs w:val="24"/>
          </w:rPr>
          <m:t>)=</m:t>
        </m:r>
        <m:rad>
          <m:radPr>
            <m:degHide m:val="1"/>
            <m:ctrlPr>
              <w:rPr>
                <w:rFonts w:ascii="Cambria Math" w:hAnsi="Cambria Math"/>
                <w:sz w:val="24"/>
                <w:szCs w:val="24"/>
              </w:rPr>
            </m:ctrlPr>
          </m:radPr>
          <m:deg>
            <m:ctrlPr>
              <w:rPr>
                <w:rFonts w:ascii="Cambria Math" w:hAnsi="Cambria Math"/>
                <w:sz w:val="24"/>
                <w:szCs w:val="24"/>
              </w:rPr>
            </m:ctrlPr>
          </m:deg>
          <m:e>
            <m:sSubSup>
              <m:sSubSupPr>
                <m:ctrlPr>
                  <w:rPr>
                    <w:rFonts w:ascii="Cambria Math" w:hAnsi="Cambria Math"/>
                    <w:sz w:val="24"/>
                    <w:szCs w:val="24"/>
                  </w:rPr>
                </m:ctrlPr>
              </m:sSubSupPr>
              <m:e>
                <m:r>
                  <m:rPr/>
                  <w:rPr>
                    <w:rFonts w:ascii="Cambria Math" w:hAnsi="Cambria Math"/>
                    <w:sz w:val="24"/>
                    <w:szCs w:val="24"/>
                  </w:rPr>
                  <m:t>u</m:t>
                </m:r>
                <m:ctrlPr>
                  <w:rPr>
                    <w:rFonts w:ascii="Cambria Math" w:hAnsi="Cambria Math"/>
                    <w:sz w:val="24"/>
                    <w:szCs w:val="24"/>
                  </w:rPr>
                </m:ctrlPr>
              </m:e>
              <m:sub>
                <m:r>
                  <m:rPr>
                    <m:sty m:val="p"/>
                  </m:rPr>
                  <w:rPr>
                    <w:rFonts w:ascii="Cambria Math" w:hAnsi="Cambria Math"/>
                    <w:sz w:val="24"/>
                    <w:szCs w:val="24"/>
                  </w:rPr>
                  <m:t>1</m:t>
                </m:r>
                <m:ctrlPr>
                  <w:rPr>
                    <w:rFonts w:ascii="Cambria Math" w:hAnsi="Cambria Math"/>
                    <w:sz w:val="24"/>
                    <w:szCs w:val="24"/>
                  </w:rPr>
                </m:ctrlPr>
              </m:sub>
              <m:sup>
                <m:r>
                  <m:rPr>
                    <m:sty m:val="p"/>
                  </m:rPr>
                  <w:rPr>
                    <w:rFonts w:ascii="Cambria Math" w:hAnsi="Cambria Math"/>
                    <w:sz w:val="24"/>
                    <w:szCs w:val="24"/>
                  </w:rPr>
                  <m:t>2</m:t>
                </m:r>
                <m:ctrlPr>
                  <w:rPr>
                    <w:rFonts w:ascii="Cambria Math" w:hAnsi="Cambria Math"/>
                    <w:sz w:val="24"/>
                    <w:szCs w:val="24"/>
                  </w:rPr>
                </m:ctrlPr>
              </m:sup>
            </m:sSubSup>
            <m:r>
              <m:rPr>
                <m:nor/>
                <m:sty m:val="p"/>
              </m:rPr>
              <w:rPr>
                <w:sz w:val="24"/>
                <w:szCs w:val="24"/>
              </w:rPr>
              <m:t>(</m:t>
            </m:r>
            <m:sSub>
              <m:sSubPr>
                <m:ctrlPr>
                  <w:rPr>
                    <w:rFonts w:ascii="Cambria Math" w:hAnsi="Cambria Math"/>
                    <w:sz w:val="24"/>
                    <w:szCs w:val="24"/>
                  </w:rPr>
                </m:ctrlPr>
              </m:sSubPr>
              <m:e>
                <m:r>
                  <m:rPr>
                    <m:nor/>
                  </m:rPr>
                  <w:rPr>
                    <w:i/>
                    <w:iCs/>
                    <w:sz w:val="24"/>
                    <w:szCs w:val="24"/>
                  </w:rPr>
                  <m:t>κ</m:t>
                </m:r>
                <m:ctrlPr>
                  <w:rPr>
                    <w:rFonts w:ascii="Cambria Math" w:hAnsi="Cambria Math"/>
                    <w:sz w:val="24"/>
                    <w:szCs w:val="24"/>
                  </w:rPr>
                </m:ctrlPr>
              </m:e>
              <m:sub>
                <m:r>
                  <m:rPr>
                    <m:nor/>
                    <m:sty m:val="p"/>
                  </m:rPr>
                  <w:rPr>
                    <w:sz w:val="24"/>
                    <w:szCs w:val="24"/>
                  </w:rPr>
                  <m:t>M</m:t>
                </m:r>
                <m:ctrlPr>
                  <w:rPr>
                    <w:rFonts w:ascii="Cambria Math" w:hAnsi="Cambria Math"/>
                    <w:sz w:val="24"/>
                    <w:szCs w:val="24"/>
                  </w:rPr>
                </m:ctrlPr>
              </m:sub>
            </m:sSub>
            <m:r>
              <m:rPr>
                <m:nor/>
                <m:sty m:val="p"/>
              </m:rPr>
              <w:rPr>
                <w:sz w:val="24"/>
                <w:szCs w:val="24"/>
              </w:rPr>
              <m:t>)+</m:t>
            </m:r>
            <m:sSubSup>
              <m:sSubSupPr>
                <m:ctrlPr>
                  <w:rPr>
                    <w:rFonts w:ascii="Cambria Math" w:hAnsi="Cambria Math"/>
                    <w:sz w:val="24"/>
                    <w:szCs w:val="24"/>
                  </w:rPr>
                </m:ctrlPr>
              </m:sSubSupPr>
              <m:e>
                <m:r>
                  <m:rPr/>
                  <w:rPr>
                    <w:rFonts w:ascii="Cambria Math" w:hAnsi="Cambria Math"/>
                    <w:sz w:val="24"/>
                    <w:szCs w:val="24"/>
                  </w:rPr>
                  <m:t>u</m:t>
                </m:r>
                <m:ctrlPr>
                  <w:rPr>
                    <w:rFonts w:ascii="Cambria Math" w:hAnsi="Cambria Math"/>
                    <w:sz w:val="24"/>
                    <w:szCs w:val="24"/>
                  </w:rPr>
                </m:ctrlPr>
              </m:e>
              <m:sub>
                <m:r>
                  <m:rPr>
                    <m:sty m:val="p"/>
                  </m:rPr>
                  <w:rPr>
                    <w:rFonts w:ascii="Cambria Math" w:hAnsi="Cambria Math"/>
                    <w:sz w:val="24"/>
                    <w:szCs w:val="24"/>
                  </w:rPr>
                  <m:t>2</m:t>
                </m:r>
                <m:ctrlPr>
                  <w:rPr>
                    <w:rFonts w:ascii="Cambria Math" w:hAnsi="Cambria Math"/>
                    <w:sz w:val="24"/>
                    <w:szCs w:val="24"/>
                  </w:rPr>
                </m:ctrlPr>
              </m:sub>
              <m:sup>
                <m:r>
                  <m:rPr>
                    <m:sty m:val="p"/>
                  </m:rPr>
                  <w:rPr>
                    <w:rFonts w:ascii="Cambria Math" w:hAnsi="Cambria Math"/>
                    <w:sz w:val="24"/>
                    <w:szCs w:val="24"/>
                  </w:rPr>
                  <m:t>2</m:t>
                </m:r>
                <m:ctrlPr>
                  <w:rPr>
                    <w:rFonts w:ascii="Cambria Math" w:hAnsi="Cambria Math"/>
                    <w:sz w:val="24"/>
                    <w:szCs w:val="24"/>
                  </w:rPr>
                </m:ctrlPr>
              </m:sup>
            </m:sSubSup>
            <m:r>
              <m:rPr>
                <m:nor/>
                <m:sty m:val="p"/>
              </m:rPr>
              <w:rPr>
                <w:sz w:val="24"/>
                <w:szCs w:val="24"/>
              </w:rPr>
              <m:t>(</m:t>
            </m:r>
            <m:sSub>
              <m:sSubPr>
                <m:ctrlPr>
                  <w:rPr>
                    <w:rFonts w:ascii="Cambria Math" w:hAnsi="Cambria Math"/>
                    <w:sz w:val="24"/>
                    <w:szCs w:val="24"/>
                  </w:rPr>
                </m:ctrlPr>
              </m:sSubPr>
              <m:e>
                <m:r>
                  <m:rPr>
                    <m:nor/>
                  </m:rPr>
                  <w:rPr>
                    <w:i/>
                    <w:iCs/>
                    <w:sz w:val="24"/>
                    <w:szCs w:val="24"/>
                  </w:rPr>
                  <m:t>κ</m:t>
                </m:r>
                <m:ctrlPr>
                  <w:rPr>
                    <w:rFonts w:ascii="Cambria Math" w:hAnsi="Cambria Math"/>
                    <w:sz w:val="24"/>
                    <w:szCs w:val="24"/>
                  </w:rPr>
                </m:ctrlPr>
              </m:e>
              <m:sub>
                <m:r>
                  <m:rPr>
                    <m:nor/>
                    <m:sty m:val="p"/>
                  </m:rPr>
                  <w:rPr>
                    <w:sz w:val="24"/>
                    <w:szCs w:val="24"/>
                  </w:rPr>
                  <m:t>M</m:t>
                </m:r>
                <m:ctrlPr>
                  <w:rPr>
                    <w:rFonts w:ascii="Cambria Math" w:hAnsi="Cambria Math"/>
                    <w:sz w:val="24"/>
                    <w:szCs w:val="24"/>
                  </w:rPr>
                </m:ctrlPr>
              </m:sub>
            </m:sSub>
            <m:r>
              <m:rPr>
                <m:nor/>
                <m:sty m:val="p"/>
              </m:rPr>
              <w:rPr>
                <w:sz w:val="24"/>
                <w:szCs w:val="24"/>
              </w:rPr>
              <m:t>)</m:t>
            </m:r>
            <m:ctrlPr>
              <w:rPr>
                <w:rFonts w:ascii="Cambria Math" w:hAnsi="Cambria Math"/>
                <w:sz w:val="24"/>
                <w:szCs w:val="24"/>
              </w:rPr>
            </m:ctrlPr>
          </m:e>
        </m:rad>
      </m:oMath>
      <w:r>
        <w:rPr>
          <w:rFonts w:hint="eastAsia" w:hAnsi="Cambria Math"/>
          <w:sz w:val="24"/>
          <w:szCs w:val="24"/>
        </w:rPr>
        <w:t>=7.19</w:t>
      </w:r>
      <w:r>
        <w:rPr>
          <w:sz w:val="24"/>
          <w:szCs w:val="24"/>
        </w:rPr>
        <w:t>μS/cm</w:t>
      </w:r>
    </w:p>
    <w:p w14:paraId="37DFD664">
      <w:pPr>
        <w:pStyle w:val="22"/>
        <w:spacing w:line="360" w:lineRule="auto"/>
        <w:rPr>
          <w:rFonts w:hAnsi="Times New Roman"/>
          <w:sz w:val="24"/>
          <w:szCs w:val="24"/>
        </w:rPr>
      </w:pPr>
      <w:r>
        <w:rPr>
          <w:rFonts w:hint="eastAsia" w:ascii="Times New Roman" w:hAnsi="Times New Roman"/>
          <w:sz w:val="24"/>
          <w:szCs w:val="24"/>
        </w:rPr>
        <w:t>D.3.2由电导标准溶液引入的标准不确定度</w:t>
      </w:r>
      <m:oMath>
        <m:r>
          <m:rPr>
            <m:nor/>
          </m:rPr>
          <w:rPr>
            <w:rFonts w:ascii="Cambria Math" w:hAnsi="Cambria Math"/>
            <w:i/>
            <w:iCs/>
            <w:sz w:val="24"/>
            <w:szCs w:val="24"/>
          </w:rPr>
          <m:t>u</m:t>
        </m:r>
        <m:r>
          <m:rPr>
            <m:nor/>
            <m:sty m:val="p"/>
          </m:rPr>
          <w:rPr>
            <w:rFonts w:ascii="Times New Roman" w:hAnsi="Times New Roman"/>
            <w:sz w:val="24"/>
            <w:szCs w:val="24"/>
          </w:rPr>
          <m:t>(</m:t>
        </m:r>
        <m:sSub>
          <m:sSubPr>
            <m:ctrlPr>
              <w:rPr>
                <w:rFonts w:ascii="Cambria Math" w:hAnsi="Cambria Math"/>
                <w:sz w:val="24"/>
                <w:szCs w:val="24"/>
              </w:rPr>
            </m:ctrlPr>
          </m:sSubPr>
          <m:e>
            <m:r>
              <m:rPr>
                <m:nor/>
              </m:rPr>
              <w:rPr>
                <w:rFonts w:ascii="Times New Roman" w:hAnsi="Times New Roman"/>
                <w:i/>
                <w:iCs/>
                <w:sz w:val="24"/>
                <w:szCs w:val="24"/>
              </w:rPr>
              <m:t>κ</m:t>
            </m:r>
            <m:ctrlPr>
              <w:rPr>
                <w:rFonts w:ascii="Cambria Math" w:hAnsi="Cambria Math"/>
                <w:sz w:val="24"/>
                <w:szCs w:val="24"/>
              </w:rPr>
            </m:ctrlPr>
          </m:e>
          <m:sub>
            <m:r>
              <m:rPr>
                <m:sty m:val="p"/>
              </m:rPr>
              <w:rPr>
                <w:rFonts w:ascii="Cambria Math" w:hAnsi="Cambria Math"/>
                <w:sz w:val="24"/>
                <w:szCs w:val="24"/>
              </w:rPr>
              <m:t>E</m:t>
            </m:r>
            <m:ctrlPr>
              <w:rPr>
                <w:rFonts w:ascii="Cambria Math" w:hAnsi="Cambria Math"/>
                <w:sz w:val="24"/>
                <w:szCs w:val="24"/>
              </w:rPr>
            </m:ctrlPr>
          </m:sub>
        </m:sSub>
        <m:r>
          <m:rPr>
            <m:nor/>
            <m:sty m:val="p"/>
          </m:rPr>
          <w:rPr>
            <w:rFonts w:ascii="Times New Roman" w:hAnsi="Times New Roman"/>
            <w:sz w:val="24"/>
            <w:szCs w:val="24"/>
          </w:rPr>
          <m:t>)</m:t>
        </m:r>
      </m:oMath>
      <w:r>
        <w:rPr>
          <w:rFonts w:hint="eastAsia" w:hAnsi="Times New Roman"/>
          <w:sz w:val="24"/>
          <w:szCs w:val="24"/>
        </w:rPr>
        <w:t>评定</w:t>
      </w:r>
    </w:p>
    <w:p w14:paraId="21307FCA">
      <w:pPr>
        <w:pStyle w:val="22"/>
        <w:spacing w:line="360" w:lineRule="auto"/>
        <w:rPr>
          <w:rFonts w:ascii="Times New Roman" w:hAnsi="Times New Roman"/>
          <w:sz w:val="24"/>
          <w:szCs w:val="24"/>
        </w:rPr>
      </w:pPr>
      <w:r>
        <w:rPr>
          <w:rFonts w:hint="eastAsia" w:hAnsi="Times New Roman"/>
          <w:sz w:val="24"/>
          <w:szCs w:val="24"/>
        </w:rPr>
        <w:t>由电导率标液标准物质证书可知，其扩展不确定度为</w:t>
      </w:r>
      <w:r>
        <w:rPr>
          <w:rFonts w:ascii="Times New Roman" w:hAnsi="Times New Roman"/>
          <w:i/>
          <w:iCs/>
          <w:sz w:val="24"/>
          <w:szCs w:val="24"/>
        </w:rPr>
        <w:t>U</w:t>
      </w:r>
      <w:r>
        <w:rPr>
          <w:rFonts w:ascii="Times New Roman" w:hAnsi="Times New Roman"/>
          <w:sz w:val="24"/>
          <w:szCs w:val="24"/>
          <w:vertAlign w:val="subscript"/>
        </w:rPr>
        <w:t>rel</w:t>
      </w:r>
      <w:r>
        <w:rPr>
          <w:rFonts w:ascii="Times New Roman" w:hAnsi="Times New Roman"/>
          <w:sz w:val="24"/>
          <w:szCs w:val="24"/>
        </w:rPr>
        <w:t>=0.</w:t>
      </w:r>
      <w:r>
        <w:rPr>
          <w:rFonts w:hint="eastAsia" w:ascii="Times New Roman" w:hAnsi="Times New Roman"/>
          <w:sz w:val="24"/>
          <w:szCs w:val="24"/>
        </w:rPr>
        <w:t>2</w:t>
      </w:r>
      <w:r>
        <w:rPr>
          <w:rFonts w:ascii="Times New Roman" w:hAnsi="Times New Roman"/>
          <w:sz w:val="24"/>
          <w:szCs w:val="24"/>
        </w:rPr>
        <w:t>5%</w:t>
      </w:r>
      <w:r>
        <w:rPr>
          <w:rFonts w:hint="eastAsia" w:ascii="Times New Roman" w:hAnsi="Times New Roman"/>
          <w:sz w:val="24"/>
          <w:szCs w:val="24"/>
        </w:rPr>
        <w:t>，</w:t>
      </w:r>
      <w:r>
        <w:rPr>
          <w:rFonts w:hint="eastAsia" w:ascii="Times New Roman" w:hAnsi="Times New Roman"/>
          <w:i/>
          <w:iCs/>
          <w:sz w:val="24"/>
          <w:szCs w:val="24"/>
        </w:rPr>
        <w:t>k</w:t>
      </w:r>
      <w:r>
        <w:rPr>
          <w:rFonts w:hint="eastAsia" w:ascii="Times New Roman" w:hAnsi="Times New Roman"/>
          <w:sz w:val="24"/>
          <w:szCs w:val="24"/>
        </w:rPr>
        <w:t>=2，所以在测量点</w:t>
      </w:r>
      <w:r>
        <w:rPr>
          <w:rFonts w:hint="eastAsia" w:hAnsi="Times New Roman"/>
          <w:sz w:val="24"/>
          <w:szCs w:val="24"/>
        </w:rPr>
        <w:t>1408</w:t>
      </w:r>
      <w:r>
        <w:rPr>
          <w:rFonts w:ascii="Times New Roman" w:hAnsi="Times New Roman"/>
          <w:sz w:val="24"/>
          <w:szCs w:val="24"/>
        </w:rPr>
        <w:t>μS/cm</w:t>
      </w:r>
      <w:r>
        <w:rPr>
          <w:rFonts w:hint="eastAsia" w:ascii="Times New Roman" w:hAnsi="Times New Roman"/>
          <w:sz w:val="24"/>
          <w:szCs w:val="24"/>
        </w:rPr>
        <w:t>引入的不确定度为：</w:t>
      </w:r>
    </w:p>
    <w:p w14:paraId="5CA32A78">
      <w:pPr>
        <w:pStyle w:val="22"/>
        <w:spacing w:line="360" w:lineRule="auto"/>
        <w:jc w:val="center"/>
        <w:rPr>
          <w:rFonts w:ascii="Times New Roman" w:hAnsi="Times New Roman"/>
          <w:sz w:val="24"/>
          <w:szCs w:val="24"/>
        </w:rPr>
      </w:pPr>
      <m:oMath>
        <m:r>
          <m:rPr>
            <m:nor/>
          </m:rPr>
          <w:rPr>
            <w:rFonts w:ascii="Times New Roman" w:hAnsi="Times New Roman"/>
            <w:i/>
            <w:iCs/>
            <w:sz w:val="24"/>
            <w:szCs w:val="24"/>
          </w:rPr>
          <m:t>u</m:t>
        </m:r>
        <m:r>
          <m:rPr>
            <m:nor/>
            <m:sty m:val="p"/>
          </m:rPr>
          <w:rPr>
            <w:rFonts w:ascii="Times New Roman" w:hAnsi="Times New Roman"/>
            <w:sz w:val="24"/>
            <w:szCs w:val="24"/>
          </w:rPr>
          <m:t>(</m:t>
        </m:r>
        <m:sSub>
          <m:sSubPr>
            <m:ctrlPr>
              <w:rPr>
                <w:rFonts w:ascii="Cambria Math" w:hAnsi="Cambria Math"/>
                <w:sz w:val="24"/>
                <w:szCs w:val="24"/>
              </w:rPr>
            </m:ctrlPr>
          </m:sSubPr>
          <m:e>
            <m:r>
              <m:rPr>
                <m:nor/>
              </m:rPr>
              <w:rPr>
                <w:rFonts w:ascii="Times New Roman" w:hAnsi="Times New Roman"/>
                <w:i/>
                <w:iCs/>
                <w:sz w:val="24"/>
                <w:szCs w:val="24"/>
              </w:rPr>
              <m:t>κ</m:t>
            </m:r>
            <m:ctrlPr>
              <w:rPr>
                <w:rFonts w:ascii="Cambria Math" w:hAnsi="Cambria Math"/>
                <w:sz w:val="24"/>
                <w:szCs w:val="24"/>
              </w:rPr>
            </m:ctrlPr>
          </m:e>
          <m:sub>
            <m:r>
              <m:rPr>
                <m:nor/>
                <m:sty m:val="p"/>
              </m:rPr>
              <w:rPr>
                <w:rFonts w:ascii="Times New Roman" w:hAnsi="Times New Roman"/>
                <w:sz w:val="24"/>
                <w:szCs w:val="24"/>
              </w:rPr>
              <m:t>s</m:t>
            </m:r>
            <m:ctrlPr>
              <w:rPr>
                <w:rFonts w:ascii="Cambria Math" w:hAnsi="Cambria Math"/>
                <w:sz w:val="24"/>
                <w:szCs w:val="24"/>
              </w:rPr>
            </m:ctrlPr>
          </m:sub>
        </m:sSub>
        <m:r>
          <m:rPr>
            <m:nor/>
            <m:sty m:val="p"/>
          </m:rPr>
          <w:rPr>
            <w:rFonts w:ascii="Times New Roman" w:hAnsi="Times New Roman"/>
            <w:sz w:val="24"/>
            <w:szCs w:val="24"/>
          </w:rPr>
          <m:t>)</m:t>
        </m:r>
      </m:oMath>
      <w:r>
        <w:rPr>
          <w:rFonts w:ascii="Times New Roman" w:hAnsi="Times New Roman"/>
          <w:sz w:val="24"/>
          <w:szCs w:val="24"/>
        </w:rPr>
        <w:t>=0.</w:t>
      </w:r>
      <w:r>
        <w:rPr>
          <w:rFonts w:hint="eastAsia" w:ascii="Times New Roman" w:hAnsi="Times New Roman"/>
          <w:sz w:val="24"/>
          <w:szCs w:val="24"/>
        </w:rPr>
        <w:t>2</w:t>
      </w:r>
      <w:r>
        <w:rPr>
          <w:rFonts w:ascii="Times New Roman" w:hAnsi="Times New Roman"/>
          <w:sz w:val="24"/>
          <w:szCs w:val="24"/>
        </w:rPr>
        <w:t>5%</w:t>
      </w:r>
      <w:r>
        <w:rPr>
          <w:rFonts w:ascii="Times New Roman" w:hAnsi="Times New Roman"/>
        </w:rPr>
        <w:drawing>
          <wp:inline distT="0" distB="0" distL="114300" distR="114300">
            <wp:extent cx="104775" cy="123825"/>
            <wp:effectExtent l="0" t="0" r="9525" b="6985"/>
            <wp:docPr id="1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
                    <pic:cNvPicPr>
                      <a:picLocks noChangeAspect="1"/>
                    </pic:cNvPicPr>
                  </pic:nvPicPr>
                  <pic:blipFill>
                    <a:blip r:embed="rId39"/>
                    <a:stretch>
                      <a:fillRect/>
                    </a:stretch>
                  </pic:blipFill>
                  <pic:spPr>
                    <a:xfrm>
                      <a:off x="0" y="0"/>
                      <a:ext cx="104775" cy="123825"/>
                    </a:xfrm>
                    <a:prstGeom prst="rect">
                      <a:avLst/>
                    </a:prstGeom>
                    <a:noFill/>
                    <a:ln>
                      <a:noFill/>
                    </a:ln>
                  </pic:spPr>
                </pic:pic>
              </a:graphicData>
            </a:graphic>
          </wp:inline>
        </w:drawing>
      </w:r>
      <w:r>
        <w:rPr>
          <w:rFonts w:hint="eastAsia" w:ascii="Times New Roman" w:hAnsi="Times New Roman"/>
          <w:sz w:val="24"/>
          <w:szCs w:val="24"/>
        </w:rPr>
        <w:t>1408</w:t>
      </w:r>
      <w:r>
        <w:rPr>
          <w:rFonts w:ascii="Times New Roman" w:hAnsi="Times New Roman"/>
          <w:sz w:val="24"/>
          <w:szCs w:val="24"/>
        </w:rPr>
        <w:t>/2=</w:t>
      </w:r>
      <w:r>
        <w:rPr>
          <w:rFonts w:hint="eastAsia" w:ascii="Times New Roman" w:hAnsi="Times New Roman"/>
          <w:sz w:val="24"/>
          <w:szCs w:val="24"/>
        </w:rPr>
        <w:t>1.76</w:t>
      </w:r>
      <w:r>
        <w:rPr>
          <w:rFonts w:ascii="Times New Roman" w:hAnsi="Times New Roman"/>
          <w:sz w:val="24"/>
          <w:szCs w:val="24"/>
        </w:rPr>
        <w:t>μS/cm</w:t>
      </w:r>
    </w:p>
    <w:p w14:paraId="7AA11F5F">
      <w:pPr>
        <w:pStyle w:val="22"/>
        <w:spacing w:line="360" w:lineRule="auto"/>
        <w:rPr>
          <w:rFonts w:hint="eastAsia" w:ascii="Times New Roman" w:hAnsi="宋体"/>
          <w:sz w:val="24"/>
          <w:szCs w:val="24"/>
        </w:rPr>
      </w:pPr>
      <w:r>
        <w:rPr>
          <w:rFonts w:hint="eastAsia" w:ascii="Times New Roman" w:hAnsi="Times New Roman"/>
          <w:sz w:val="24"/>
          <w:szCs w:val="24"/>
        </w:rPr>
        <w:t>D.4</w:t>
      </w:r>
      <w:r>
        <w:rPr>
          <w:rFonts w:ascii="Times New Roman" w:hAnsi="宋体"/>
          <w:sz w:val="24"/>
          <w:szCs w:val="24"/>
        </w:rPr>
        <w:t>标准不确定度</w:t>
      </w:r>
      <w:r>
        <w:rPr>
          <w:rFonts w:hint="eastAsia" w:ascii="Times New Roman" w:hAnsi="宋体"/>
          <w:sz w:val="24"/>
          <w:szCs w:val="24"/>
        </w:rPr>
        <w:t>汇总表</w:t>
      </w:r>
    </w:p>
    <w:p w14:paraId="123D814A">
      <w:pPr>
        <w:pStyle w:val="22"/>
        <w:spacing w:line="360" w:lineRule="auto"/>
        <w:rPr>
          <w:rFonts w:ascii="Times New Roman" w:hAnsi="Times New Roman"/>
          <w:sz w:val="24"/>
          <w:szCs w:val="24"/>
        </w:rPr>
      </w:pPr>
      <w:r>
        <w:rPr>
          <w:rFonts w:hint="eastAsia" w:ascii="Times New Roman" w:hAnsi="宋体"/>
          <w:sz w:val="24"/>
          <w:szCs w:val="24"/>
        </w:rPr>
        <w:t>在线电导率仪</w:t>
      </w:r>
      <w:r>
        <w:rPr>
          <w:rFonts w:hint="eastAsia" w:ascii="Times New Roman" w:hAnsi="Times New Roman"/>
          <w:sz w:val="24"/>
          <w:szCs w:val="24"/>
        </w:rPr>
        <w:t>不确定度分量汇总表见D.1</w:t>
      </w:r>
    </w:p>
    <w:p w14:paraId="5C95BE6F">
      <w:pPr>
        <w:pStyle w:val="22"/>
        <w:spacing w:line="360" w:lineRule="auto"/>
        <w:jc w:val="center"/>
        <w:rPr>
          <w:rFonts w:ascii="Times New Roman" w:hAnsi="Times New Roman"/>
          <w:sz w:val="24"/>
          <w:szCs w:val="24"/>
        </w:rPr>
      </w:pPr>
      <w:r>
        <w:rPr>
          <w:rFonts w:hint="eastAsia" w:ascii="Times New Roman" w:hAnsi="Times New Roman"/>
          <w:sz w:val="24"/>
          <w:szCs w:val="24"/>
        </w:rPr>
        <w:t>D.1 不确定度分量汇总表</w:t>
      </w:r>
    </w:p>
    <w:tbl>
      <w:tblPr>
        <w:tblStyle w:val="35"/>
        <w:tblW w:w="8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2126"/>
        <w:gridCol w:w="1890"/>
        <w:gridCol w:w="1140"/>
        <w:gridCol w:w="1944"/>
      </w:tblGrid>
      <w:tr w14:paraId="297A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1472" w:type="dxa"/>
            <w:vAlign w:val="center"/>
          </w:tcPr>
          <w:p w14:paraId="77B79E42">
            <w:pPr>
              <w:jc w:val="center"/>
              <w:rPr>
                <w:szCs w:val="21"/>
              </w:rPr>
            </w:pPr>
            <w:r>
              <w:rPr>
                <w:szCs w:val="21"/>
              </w:rPr>
              <w:t>标准不确定度分量</w:t>
            </w:r>
            <m:oMath>
              <m:r>
                <m:rPr>
                  <m:nor/>
                </m:rPr>
                <w:rPr>
                  <w:i/>
                  <w:iCs/>
                  <w:sz w:val="24"/>
                  <w:szCs w:val="24"/>
                </w:rPr>
                <m:t>u</m:t>
              </m:r>
              <m:r>
                <m:rPr>
                  <m:nor/>
                  <m:sty m:val="p"/>
                </m:rPr>
                <w:rPr>
                  <w:sz w:val="24"/>
                  <w:szCs w:val="24"/>
                </w:rPr>
                <m:t>(</m:t>
              </m:r>
              <m:sSub>
                <m:sSubPr>
                  <m:ctrlPr>
                    <w:rPr>
                      <w:rFonts w:ascii="Cambria Math" w:hAnsi="Cambria Math"/>
                      <w:sz w:val="24"/>
                      <w:szCs w:val="24"/>
                    </w:rPr>
                  </m:ctrlPr>
                </m:sSubPr>
                <m:e>
                  <m:r>
                    <m:rPr>
                      <m:nor/>
                    </m:rPr>
                    <w:rPr>
                      <w:i/>
                      <w:iCs/>
                      <w:sz w:val="24"/>
                      <w:szCs w:val="24"/>
                    </w:rPr>
                    <m:t>x</m:t>
                  </m:r>
                  <m:ctrlPr>
                    <w:rPr>
                      <w:rFonts w:ascii="Cambria Math" w:hAnsi="Cambria Math"/>
                      <w:sz w:val="24"/>
                      <w:szCs w:val="24"/>
                    </w:rPr>
                  </m:ctrlPr>
                </m:e>
                <m:sub>
                  <m:r>
                    <m:rPr>
                      <m:nor/>
                      <m:sty m:val="p"/>
                    </m:rPr>
                    <w:rPr>
                      <w:sz w:val="24"/>
                      <w:szCs w:val="24"/>
                    </w:rPr>
                    <m:t>i</m:t>
                  </m:r>
                  <m:ctrlPr>
                    <w:rPr>
                      <w:rFonts w:ascii="Cambria Math" w:hAnsi="Cambria Math"/>
                      <w:sz w:val="24"/>
                      <w:szCs w:val="24"/>
                    </w:rPr>
                  </m:ctrlPr>
                </m:sub>
              </m:sSub>
              <m:r>
                <m:rPr>
                  <m:nor/>
                  <m:sty m:val="p"/>
                </m:rPr>
                <w:rPr>
                  <w:sz w:val="24"/>
                  <w:szCs w:val="24"/>
                </w:rPr>
                <m:t>)</m:t>
              </m:r>
            </m:oMath>
          </w:p>
        </w:tc>
        <w:tc>
          <w:tcPr>
            <w:tcW w:w="2126" w:type="dxa"/>
            <w:vAlign w:val="center"/>
          </w:tcPr>
          <w:p w14:paraId="5A3F466E">
            <w:pPr>
              <w:jc w:val="center"/>
              <w:rPr>
                <w:szCs w:val="21"/>
              </w:rPr>
            </w:pPr>
            <w:r>
              <w:rPr>
                <w:szCs w:val="21"/>
              </w:rPr>
              <w:t>不确定度来源</w:t>
            </w:r>
          </w:p>
        </w:tc>
        <w:tc>
          <w:tcPr>
            <w:tcW w:w="1890" w:type="dxa"/>
            <w:vAlign w:val="center"/>
          </w:tcPr>
          <w:p w14:paraId="487DDEEC">
            <w:pPr>
              <w:jc w:val="center"/>
              <w:rPr>
                <w:szCs w:val="21"/>
              </w:rPr>
            </w:pPr>
            <w:r>
              <w:rPr>
                <w:szCs w:val="21"/>
              </w:rPr>
              <w:t>标准不确定度</w:t>
            </w:r>
            <w:r>
              <w:rPr>
                <w:position w:val="-12"/>
                <w:szCs w:val="21"/>
              </w:rPr>
              <w:object>
                <v:shape id="_x0000_i1038" o:spt="75" type="#_x0000_t75" style="height:19.05pt;width:12pt;" o:ole="t" filled="f" o:preferrelative="t" stroked="f" coordsize="21600,21600">
                  <v:path/>
                  <v:fill on="f" focussize="0,0"/>
                  <v:stroke on="f" joinstyle="miter"/>
                  <v:imagedata r:id="rId41" o:title=""/>
                  <o:lock v:ext="edit" aspectratio="t"/>
                  <w10:wrap type="none"/>
                  <w10:anchorlock/>
                </v:shape>
                <o:OLEObject Type="Embed" ProgID="Equation.3" ShapeID="_x0000_i1038" DrawAspect="Content" ObjectID="_1468075738" r:id="rId51">
                  <o:LockedField>false</o:LockedField>
                </o:OLEObject>
              </w:object>
            </w:r>
          </w:p>
        </w:tc>
        <w:tc>
          <w:tcPr>
            <w:tcW w:w="1140" w:type="dxa"/>
            <w:vAlign w:val="center"/>
          </w:tcPr>
          <w:p w14:paraId="1FDDF255">
            <w:pPr>
              <w:jc w:val="center"/>
              <w:rPr>
                <w:szCs w:val="21"/>
              </w:rPr>
            </w:pPr>
            <w:r>
              <w:rPr>
                <w:position w:val="-10"/>
                <w:szCs w:val="21"/>
              </w:rPr>
              <w:object>
                <v:shape id="_x0000_i1039" o:spt="75" type="#_x0000_t75" style="height:17pt;width:9pt;" o:ole="t" filled="f" o:preferrelative="t" stroked="f" coordsize="21600,21600">
                  <v:path/>
                  <v:fill on="f" focussize="0,0"/>
                  <v:stroke on="f" joinstyle="miter"/>
                  <v:imagedata r:id="rId34" o:title=""/>
                  <o:lock v:ext="edit" aspectratio="t"/>
                  <w10:wrap type="none"/>
                  <w10:anchorlock/>
                </v:shape>
                <o:OLEObject Type="Embed" ProgID="Equation.3" ShapeID="_x0000_i1039" DrawAspect="Content" ObjectID="_1468075739" r:id="rId52">
                  <o:LockedField>false</o:LockedField>
                </o:OLEObject>
              </w:object>
            </w:r>
            <w:r>
              <w:rPr>
                <w:position w:val="-12"/>
                <w:szCs w:val="21"/>
              </w:rPr>
              <w:object>
                <v:shape id="_x0000_i1040" o:spt="75" type="#_x0000_t75" style="height:18pt;width:12pt;" o:ole="t" filled="f" o:preferrelative="t" stroked="f" coordsize="21600,21600">
                  <v:path/>
                  <v:fill on="f" focussize="0,0"/>
                  <v:stroke on="f" joinstyle="miter"/>
                  <v:imagedata r:id="rId44" o:title=""/>
                  <o:lock v:ext="edit" aspectratio="t"/>
                  <w10:wrap type="none"/>
                  <w10:anchorlock/>
                </v:shape>
                <o:OLEObject Type="Embed" ProgID="Equation.3" ShapeID="_x0000_i1040" DrawAspect="Content" ObjectID="_1468075740" r:id="rId53">
                  <o:LockedField>false</o:LockedField>
                </o:OLEObject>
              </w:object>
            </w:r>
          </w:p>
        </w:tc>
        <w:tc>
          <w:tcPr>
            <w:tcW w:w="1944" w:type="dxa"/>
            <w:vAlign w:val="center"/>
          </w:tcPr>
          <w:p w14:paraId="20A65E41">
            <w:pPr>
              <w:jc w:val="center"/>
              <w:rPr>
                <w:szCs w:val="21"/>
              </w:rPr>
            </w:pPr>
            <w:r>
              <w:rPr>
                <w:szCs w:val="21"/>
              </w:rPr>
              <w:t>标准不确定度分量的值</w:t>
            </w:r>
            <w:r>
              <w:rPr>
                <w:position w:val="-14"/>
                <w:szCs w:val="21"/>
              </w:rPr>
              <w:object>
                <v:shape id="_x0000_i1041" o:spt="75" type="#_x0000_t75" style="height:20pt;width:41pt;" o:ole="t" filled="f" o:preferrelative="t" stroked="f" coordsize="21600,21600">
                  <v:path/>
                  <v:fill on="f" focussize="0,0"/>
                  <v:stroke on="f" joinstyle="miter"/>
                  <v:imagedata r:id="rId46" o:title=""/>
                  <o:lock v:ext="edit" aspectratio="t"/>
                  <w10:wrap type="none"/>
                  <w10:anchorlock/>
                </v:shape>
                <o:OLEObject Type="Embed" ProgID="Equation.3" ShapeID="_x0000_i1041" DrawAspect="Content" ObjectID="_1468075741" r:id="rId54">
                  <o:LockedField>false</o:LockedField>
                </o:OLEObject>
              </w:object>
            </w:r>
          </w:p>
        </w:tc>
      </w:tr>
      <w:tr w14:paraId="5D26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1472" w:type="dxa"/>
            <w:vAlign w:val="center"/>
          </w:tcPr>
          <w:p w14:paraId="60592FA3">
            <w:pPr>
              <w:jc w:val="center"/>
              <w:rPr>
                <w:szCs w:val="21"/>
              </w:rPr>
            </w:pPr>
            <m:oMathPara>
              <m:oMath>
                <m:r>
                  <m:rPr>
                    <m:nor/>
                  </m:rPr>
                  <w:rPr>
                    <w:i/>
                    <w:iCs/>
                    <w:sz w:val="24"/>
                    <w:szCs w:val="24"/>
                  </w:rPr>
                  <m:t>u</m:t>
                </m:r>
                <m:r>
                  <m:rPr>
                    <m:nor/>
                    <m:sty m:val="p"/>
                  </m:rPr>
                  <w:rPr>
                    <w:sz w:val="24"/>
                    <w:szCs w:val="24"/>
                  </w:rPr>
                  <m:t>(</m:t>
                </m:r>
                <m:sSub>
                  <m:sSubPr>
                    <m:ctrlPr>
                      <w:rPr>
                        <w:rFonts w:ascii="Cambria Math" w:hAnsi="Cambria Math"/>
                        <w:sz w:val="24"/>
                        <w:szCs w:val="24"/>
                      </w:rPr>
                    </m:ctrlPr>
                  </m:sSubPr>
                  <m:e>
                    <m:r>
                      <m:rPr>
                        <m:nor/>
                      </m:rPr>
                      <w:rPr>
                        <w:i/>
                        <w:iCs/>
                        <w:sz w:val="24"/>
                        <w:szCs w:val="24"/>
                      </w:rPr>
                      <m:t>κ</m:t>
                    </m:r>
                    <m:ctrlPr>
                      <w:rPr>
                        <w:rFonts w:ascii="Cambria Math" w:hAnsi="Cambria Math"/>
                        <w:sz w:val="24"/>
                        <w:szCs w:val="24"/>
                      </w:rPr>
                    </m:ctrlPr>
                  </m:e>
                  <m:sub>
                    <m:r>
                      <m:rPr>
                        <m:nor/>
                        <m:sty m:val="p"/>
                      </m:rPr>
                      <w:rPr>
                        <w:sz w:val="24"/>
                        <w:szCs w:val="24"/>
                      </w:rPr>
                      <m:t>M</m:t>
                    </m:r>
                    <m:ctrlPr>
                      <w:rPr>
                        <w:rFonts w:ascii="Cambria Math" w:hAnsi="Cambria Math"/>
                        <w:sz w:val="24"/>
                        <w:szCs w:val="24"/>
                      </w:rPr>
                    </m:ctrlPr>
                  </m:sub>
                </m:sSub>
                <m:r>
                  <m:rPr>
                    <m:nor/>
                    <m:sty m:val="p"/>
                  </m:rPr>
                  <w:rPr>
                    <w:sz w:val="24"/>
                    <w:szCs w:val="24"/>
                  </w:rPr>
                  <m:t>)</m:t>
                </m:r>
              </m:oMath>
            </m:oMathPara>
          </w:p>
        </w:tc>
        <w:tc>
          <w:tcPr>
            <w:tcW w:w="2126" w:type="dxa"/>
            <w:vAlign w:val="center"/>
          </w:tcPr>
          <w:p w14:paraId="588561EC">
            <w:pPr>
              <w:jc w:val="center"/>
              <w:rPr>
                <w:szCs w:val="21"/>
              </w:rPr>
            </w:pPr>
            <w:r>
              <w:rPr>
                <w:rFonts w:hint="eastAsia"/>
                <w:szCs w:val="21"/>
              </w:rPr>
              <w:t>/</w:t>
            </w:r>
          </w:p>
        </w:tc>
        <w:tc>
          <w:tcPr>
            <w:tcW w:w="1890" w:type="dxa"/>
            <w:vAlign w:val="center"/>
          </w:tcPr>
          <w:p w14:paraId="100A6F2F">
            <w:pPr>
              <w:jc w:val="center"/>
              <w:rPr>
                <w:szCs w:val="21"/>
              </w:rPr>
            </w:pPr>
            <w:r>
              <w:rPr>
                <w:rFonts w:hint="eastAsia"/>
                <w:szCs w:val="21"/>
              </w:rPr>
              <w:t>7.19</w:t>
            </w:r>
          </w:p>
        </w:tc>
        <w:tc>
          <w:tcPr>
            <w:tcW w:w="1140" w:type="dxa"/>
            <w:vAlign w:val="center"/>
          </w:tcPr>
          <w:p w14:paraId="7B580662">
            <w:pPr>
              <w:jc w:val="center"/>
              <w:rPr>
                <w:position w:val="-10"/>
                <w:szCs w:val="21"/>
              </w:rPr>
            </w:pPr>
            <w:r>
              <w:rPr>
                <w:position w:val="-10"/>
                <w:szCs w:val="21"/>
              </w:rPr>
              <w:t>0.00</w:t>
            </w:r>
            <w:r>
              <w:rPr>
                <w:rFonts w:hint="eastAsia"/>
                <w:position w:val="-10"/>
                <w:szCs w:val="21"/>
              </w:rPr>
              <w:t>0</w:t>
            </w:r>
            <w:r>
              <w:rPr>
                <w:position w:val="-10"/>
                <w:szCs w:val="21"/>
              </w:rPr>
              <w:t>5</w:t>
            </w:r>
          </w:p>
        </w:tc>
        <w:tc>
          <w:tcPr>
            <w:tcW w:w="1944" w:type="dxa"/>
            <w:vAlign w:val="center"/>
          </w:tcPr>
          <w:p w14:paraId="7AF9D329">
            <w:pPr>
              <w:jc w:val="center"/>
              <w:rPr>
                <w:szCs w:val="21"/>
              </w:rPr>
            </w:pPr>
            <w:r>
              <w:rPr>
                <w:rFonts w:hint="eastAsia"/>
                <w:szCs w:val="21"/>
              </w:rPr>
              <w:t>0.360</w:t>
            </w:r>
            <w:r>
              <w:rPr>
                <w:szCs w:val="21"/>
              </w:rPr>
              <w:t>%FS</w:t>
            </w:r>
          </w:p>
        </w:tc>
      </w:tr>
      <w:tr w14:paraId="11AB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 w:hRule="atLeast"/>
          <w:jc w:val="center"/>
        </w:trPr>
        <w:tc>
          <w:tcPr>
            <w:tcW w:w="1472" w:type="dxa"/>
            <w:vAlign w:val="center"/>
          </w:tcPr>
          <w:p w14:paraId="346AED17">
            <w:pPr>
              <w:jc w:val="center"/>
              <w:rPr>
                <w:szCs w:val="21"/>
              </w:rPr>
            </w:pPr>
            <m:oMathPara>
              <m:oMath>
                <m:r>
                  <m:rPr>
                    <m:nor/>
                  </m:rPr>
                  <w:rPr>
                    <w:i/>
                    <w:iCs/>
                    <w:sz w:val="24"/>
                    <w:szCs w:val="24"/>
                  </w:rPr>
                  <m:t>u</m:t>
                </m:r>
                <m:r>
                  <m:rPr>
                    <m:nor/>
                    <m:sty m:val="p"/>
                  </m:rPr>
                  <w:rPr>
                    <w:sz w:val="24"/>
                    <w:szCs w:val="24"/>
                  </w:rPr>
                  <m:t>(</m:t>
                </m:r>
                <m:sSub>
                  <m:sSubPr>
                    <m:ctrlPr>
                      <w:rPr>
                        <w:rFonts w:ascii="Cambria Math" w:hAnsi="Cambria Math"/>
                        <w:sz w:val="24"/>
                        <w:szCs w:val="24"/>
                      </w:rPr>
                    </m:ctrlPr>
                  </m:sSubPr>
                  <m:e>
                    <m:r>
                      <m:rPr>
                        <m:nor/>
                      </m:rPr>
                      <w:rPr>
                        <w:i/>
                        <w:iCs/>
                        <w:sz w:val="24"/>
                        <w:szCs w:val="24"/>
                      </w:rPr>
                      <m:t>κ</m:t>
                    </m:r>
                    <m:ctrlPr>
                      <w:rPr>
                        <w:rFonts w:ascii="Cambria Math" w:hAnsi="Cambria Math"/>
                        <w:sz w:val="24"/>
                        <w:szCs w:val="24"/>
                      </w:rPr>
                    </m:ctrlPr>
                  </m:e>
                  <m:sub>
                    <m:r>
                      <m:rPr>
                        <m:sty m:val="p"/>
                      </m:rPr>
                      <w:rPr>
                        <w:rFonts w:ascii="Cambria Math" w:hAnsi="Cambria Math"/>
                        <w:sz w:val="24"/>
                        <w:szCs w:val="24"/>
                      </w:rPr>
                      <m:t>E</m:t>
                    </m:r>
                    <m:ctrlPr>
                      <w:rPr>
                        <w:rFonts w:ascii="Cambria Math" w:hAnsi="Cambria Math"/>
                        <w:sz w:val="24"/>
                        <w:szCs w:val="24"/>
                      </w:rPr>
                    </m:ctrlPr>
                  </m:sub>
                </m:sSub>
                <m:r>
                  <m:rPr>
                    <m:nor/>
                    <m:sty m:val="p"/>
                  </m:rPr>
                  <w:rPr>
                    <w:sz w:val="24"/>
                    <w:szCs w:val="24"/>
                  </w:rPr>
                  <m:t>)</m:t>
                </m:r>
              </m:oMath>
            </m:oMathPara>
          </w:p>
        </w:tc>
        <w:tc>
          <w:tcPr>
            <w:tcW w:w="2126" w:type="dxa"/>
            <w:vAlign w:val="center"/>
          </w:tcPr>
          <w:p w14:paraId="05164D99">
            <w:pPr>
              <w:jc w:val="center"/>
              <w:rPr>
                <w:szCs w:val="21"/>
              </w:rPr>
            </w:pPr>
            <w:r>
              <w:rPr>
                <w:rFonts w:hint="eastAsia"/>
                <w:szCs w:val="21"/>
              </w:rPr>
              <w:t>标准溶液</w:t>
            </w:r>
          </w:p>
        </w:tc>
        <w:tc>
          <w:tcPr>
            <w:tcW w:w="1890" w:type="dxa"/>
            <w:vAlign w:val="center"/>
          </w:tcPr>
          <w:p w14:paraId="43AB8993">
            <w:pPr>
              <w:jc w:val="center"/>
              <w:rPr>
                <w:szCs w:val="21"/>
              </w:rPr>
            </w:pPr>
            <w:r>
              <w:rPr>
                <w:rFonts w:hint="eastAsia"/>
                <w:szCs w:val="21"/>
              </w:rPr>
              <w:t>1.76</w:t>
            </w:r>
          </w:p>
        </w:tc>
        <w:tc>
          <w:tcPr>
            <w:tcW w:w="1140" w:type="dxa"/>
            <w:vAlign w:val="center"/>
          </w:tcPr>
          <w:p w14:paraId="26C99F93">
            <w:pPr>
              <w:jc w:val="center"/>
              <w:rPr>
                <w:position w:val="-10"/>
                <w:szCs w:val="21"/>
              </w:rPr>
            </w:pPr>
            <w:r>
              <w:rPr>
                <w:position w:val="-10"/>
                <w:szCs w:val="21"/>
              </w:rPr>
              <w:t>0.00</w:t>
            </w:r>
            <w:r>
              <w:rPr>
                <w:rFonts w:hint="eastAsia"/>
                <w:position w:val="-10"/>
                <w:szCs w:val="21"/>
              </w:rPr>
              <w:t>0</w:t>
            </w:r>
            <w:r>
              <w:rPr>
                <w:position w:val="-10"/>
                <w:szCs w:val="21"/>
              </w:rPr>
              <w:t>5</w:t>
            </w:r>
          </w:p>
        </w:tc>
        <w:tc>
          <w:tcPr>
            <w:tcW w:w="1944" w:type="dxa"/>
            <w:vAlign w:val="center"/>
          </w:tcPr>
          <w:p w14:paraId="1FFB95B5">
            <w:pPr>
              <w:jc w:val="center"/>
              <w:rPr>
                <w:szCs w:val="21"/>
              </w:rPr>
            </w:pPr>
            <w:r>
              <w:rPr>
                <w:szCs w:val="21"/>
              </w:rPr>
              <w:t>0.0</w:t>
            </w:r>
            <w:r>
              <w:rPr>
                <w:rFonts w:hint="eastAsia"/>
                <w:szCs w:val="21"/>
              </w:rPr>
              <w:t>88</w:t>
            </w:r>
            <w:r>
              <w:rPr>
                <w:szCs w:val="21"/>
              </w:rPr>
              <w:t>%FS</w:t>
            </w:r>
          </w:p>
        </w:tc>
      </w:tr>
    </w:tbl>
    <w:p w14:paraId="699008C3">
      <w:pPr>
        <w:pStyle w:val="22"/>
        <w:spacing w:line="360" w:lineRule="auto"/>
        <w:rPr>
          <w:rFonts w:ascii="Times New Roman" w:hAnsi="Times New Roman"/>
          <w:sz w:val="24"/>
          <w:szCs w:val="24"/>
        </w:rPr>
      </w:pPr>
      <w:r>
        <w:rPr>
          <w:rFonts w:hint="eastAsia" w:ascii="Times New Roman" w:hAnsi="Times New Roman"/>
          <w:sz w:val="24"/>
          <w:szCs w:val="24"/>
        </w:rPr>
        <w:t>D.5合成标准不确定度</w:t>
      </w:r>
    </w:p>
    <w:p w14:paraId="55AD1979">
      <w:pPr>
        <w:pStyle w:val="22"/>
        <w:spacing w:line="360" w:lineRule="auto"/>
        <w:rPr>
          <w:rFonts w:ascii="Times New Roman" w:hAnsi="Times New Roman"/>
          <w:sz w:val="24"/>
          <w:szCs w:val="24"/>
        </w:rPr>
      </w:pPr>
      <w:r>
        <w:rPr>
          <w:rFonts w:hint="eastAsia" w:ascii="Times New Roman" w:hAnsi="Times New Roman"/>
          <w:sz w:val="24"/>
          <w:szCs w:val="24"/>
        </w:rPr>
        <w:t>由不确定度传播律，合成标准不确定度为：</w:t>
      </w:r>
    </w:p>
    <w:p w14:paraId="6CB721BA">
      <w:pPr>
        <w:spacing w:line="360" w:lineRule="auto"/>
        <w:jc w:val="center"/>
        <w:rPr>
          <w:sz w:val="24"/>
        </w:rPr>
      </w:pPr>
      <m:oMath>
        <m:sSub>
          <m:sSubPr>
            <m:ctrlPr>
              <w:rPr>
                <w:rFonts w:ascii="Cambria Math" w:hAnsi="Cambria Math"/>
                <w:i/>
                <w:iCs/>
                <w:sz w:val="24"/>
                <w:szCs w:val="24"/>
              </w:rPr>
            </m:ctrlPr>
          </m:sSubPr>
          <m:e>
            <m:r>
              <m:rPr>
                <m:nor/>
              </m:rPr>
              <w:rPr>
                <w:i/>
                <w:iCs/>
                <w:sz w:val="24"/>
                <w:szCs w:val="24"/>
              </w:rPr>
              <m:t>u</m:t>
            </m:r>
            <m:ctrlPr>
              <w:rPr>
                <w:rFonts w:ascii="Cambria Math" w:hAnsi="Cambria Math"/>
                <w:i/>
                <w:iCs/>
                <w:sz w:val="24"/>
                <w:szCs w:val="24"/>
              </w:rPr>
            </m:ctrlPr>
          </m:e>
          <m:sub>
            <m:r>
              <m:rPr>
                <m:nor/>
              </m:rPr>
              <w:rPr>
                <w:i/>
                <w:iCs/>
                <w:sz w:val="24"/>
                <w:szCs w:val="24"/>
              </w:rPr>
              <m:t>c</m:t>
            </m:r>
            <m:ctrlPr>
              <w:rPr>
                <w:rFonts w:ascii="Cambria Math" w:hAnsi="Cambria Math"/>
                <w:i/>
                <w:iCs/>
                <w:sz w:val="24"/>
                <w:szCs w:val="24"/>
              </w:rPr>
            </m:ctrlPr>
          </m:sub>
        </m:sSub>
        <m:r>
          <m:rPr>
            <m:nor/>
            <m:sty m:val="p"/>
          </m:rPr>
          <w:rPr>
            <w:sz w:val="24"/>
            <w:szCs w:val="24"/>
          </w:rPr>
          <m:t>(△</m:t>
        </m:r>
        <m:r>
          <m:rPr>
            <m:nor/>
          </m:rPr>
          <w:rPr>
            <w:i/>
            <w:iCs/>
            <w:sz w:val="24"/>
            <w:szCs w:val="24"/>
          </w:rPr>
          <m:t>k</m:t>
        </m:r>
        <m:r>
          <m:rPr>
            <m:nor/>
            <m:sty m:val="p"/>
          </m:rPr>
          <w:rPr>
            <w:sz w:val="24"/>
            <w:szCs w:val="24"/>
          </w:rPr>
          <m:t>)=</m:t>
        </m:r>
        <m:rad>
          <m:radPr>
            <m:degHide m:val="1"/>
            <m:ctrlPr>
              <w:rPr>
                <w:rFonts w:ascii="Cambria Math" w:hAnsi="Cambria Math"/>
                <w:sz w:val="24"/>
                <w:szCs w:val="24"/>
              </w:rPr>
            </m:ctrlPr>
          </m:radPr>
          <m:deg>
            <m:ctrlPr>
              <w:rPr>
                <w:rFonts w:ascii="Cambria Math" w:hAnsi="Cambria Math"/>
                <w:sz w:val="24"/>
                <w:szCs w:val="24"/>
              </w:rPr>
            </m:ctrlPr>
          </m:deg>
          <m:e>
            <m:sSup>
              <m:sSupPr>
                <m:ctrlPr>
                  <w:rPr>
                    <w:rFonts w:ascii="Cambria Math" w:hAnsi="Cambria Math"/>
                    <w:sz w:val="24"/>
                    <w:szCs w:val="24"/>
                  </w:rPr>
                </m:ctrlPr>
              </m:sSupPr>
              <m:e>
                <m:sSubSup>
                  <m:sSubSupPr>
                    <m:ctrlPr>
                      <w:rPr>
                        <w:rFonts w:ascii="Cambria Math" w:hAnsi="Cambria Math"/>
                        <w:sz w:val="24"/>
                        <w:szCs w:val="24"/>
                      </w:rPr>
                    </m:ctrlPr>
                  </m:sSubSupPr>
                  <m:e>
                    <m:r>
                      <m:rPr>
                        <m:nor/>
                      </m:rPr>
                      <w:rPr>
                        <w:i/>
                        <w:iCs/>
                        <w:sz w:val="24"/>
                        <w:szCs w:val="24"/>
                      </w:rPr>
                      <m:t>c</m:t>
                    </m:r>
                    <m:ctrlPr>
                      <w:rPr>
                        <w:rFonts w:ascii="Cambria Math" w:hAnsi="Cambria Math"/>
                        <w:sz w:val="24"/>
                        <w:szCs w:val="24"/>
                      </w:rPr>
                    </m:ctrlPr>
                  </m:e>
                  <m:sub>
                    <m:r>
                      <m:rPr>
                        <m:nor/>
                        <m:sty m:val="p"/>
                      </m:rPr>
                      <w:rPr>
                        <w:sz w:val="24"/>
                        <w:szCs w:val="24"/>
                      </w:rPr>
                      <m:t>1</m:t>
                    </m:r>
                    <m:ctrlPr>
                      <w:rPr>
                        <w:rFonts w:ascii="Cambria Math" w:hAnsi="Cambria Math"/>
                        <w:sz w:val="24"/>
                        <w:szCs w:val="24"/>
                      </w:rPr>
                    </m:ctrlPr>
                  </m:sub>
                  <m:sup>
                    <m:r>
                      <m:rPr>
                        <m:nor/>
                        <m:sty m:val="p"/>
                      </m:rPr>
                      <w:rPr>
                        <w:sz w:val="24"/>
                        <w:szCs w:val="24"/>
                      </w:rPr>
                      <m:t>2</m:t>
                    </m:r>
                    <m:ctrlPr>
                      <w:rPr>
                        <w:rFonts w:ascii="Cambria Math" w:hAnsi="Cambria Math"/>
                        <w:sz w:val="24"/>
                        <w:szCs w:val="24"/>
                      </w:rPr>
                    </m:ctrlPr>
                  </m:sup>
                </m:sSubSup>
                <m:r>
                  <m:rPr>
                    <m:nor/>
                  </m:rPr>
                  <w:rPr>
                    <w:i/>
                    <w:iCs/>
                    <w:sz w:val="24"/>
                    <w:szCs w:val="24"/>
                  </w:rPr>
                  <m:t>u</m:t>
                </m:r>
                <m:ctrlPr>
                  <w:rPr>
                    <w:rFonts w:ascii="Cambria Math" w:hAnsi="Cambria Math"/>
                    <w:sz w:val="24"/>
                    <w:szCs w:val="24"/>
                  </w:rPr>
                </m:ctrlPr>
              </m:e>
              <m:sup>
                <m:r>
                  <m:rPr>
                    <m:nor/>
                    <m:sty m:val="p"/>
                  </m:rPr>
                  <w:rPr>
                    <w:sz w:val="24"/>
                    <w:szCs w:val="24"/>
                  </w:rPr>
                  <m:t>2</m:t>
                </m:r>
                <m:ctrlPr>
                  <w:rPr>
                    <w:rFonts w:ascii="Cambria Math" w:hAnsi="Cambria Math"/>
                    <w:sz w:val="24"/>
                    <w:szCs w:val="24"/>
                  </w:rPr>
                </m:ctrlPr>
              </m:sup>
            </m:sSup>
            <m:r>
              <m:rPr>
                <m:nor/>
                <m:sty m:val="p"/>
              </m:rPr>
              <w:rPr>
                <w:sz w:val="24"/>
                <w:szCs w:val="24"/>
              </w:rPr>
              <m:t>(</m:t>
            </m:r>
            <m:sSub>
              <m:sSubPr>
                <m:ctrlPr>
                  <w:rPr>
                    <w:rFonts w:ascii="Cambria Math" w:hAnsi="Cambria Math"/>
                    <w:sz w:val="24"/>
                    <w:szCs w:val="24"/>
                  </w:rPr>
                </m:ctrlPr>
              </m:sSubPr>
              <m:e>
                <m:r>
                  <m:rPr>
                    <m:nor/>
                  </m:rPr>
                  <w:rPr>
                    <w:i/>
                    <w:iCs/>
                    <w:sz w:val="24"/>
                    <w:szCs w:val="24"/>
                  </w:rPr>
                  <m:t>κ</m:t>
                </m:r>
                <m:ctrlPr>
                  <w:rPr>
                    <w:rFonts w:ascii="Cambria Math" w:hAnsi="Cambria Math"/>
                    <w:sz w:val="24"/>
                    <w:szCs w:val="24"/>
                  </w:rPr>
                </m:ctrlPr>
              </m:e>
              <m:sub>
                <m:r>
                  <m:rPr>
                    <m:nor/>
                    <m:sty m:val="p"/>
                  </m:rPr>
                  <w:rPr>
                    <w:sz w:val="24"/>
                    <w:szCs w:val="24"/>
                  </w:rPr>
                  <m:t>M</m:t>
                </m:r>
                <m:ctrlPr>
                  <w:rPr>
                    <w:rFonts w:ascii="Cambria Math" w:hAnsi="Cambria Math"/>
                    <w:sz w:val="24"/>
                    <w:szCs w:val="24"/>
                  </w:rPr>
                </m:ctrlPr>
              </m:sub>
            </m:sSub>
            <m:r>
              <m:rPr>
                <m:nor/>
                <m:sty m:val="p"/>
              </m:rPr>
              <w:rPr>
                <w:sz w:val="24"/>
                <w:szCs w:val="24"/>
              </w:rPr>
              <m:t>)+</m:t>
            </m:r>
            <m:sSup>
              <m:sSupPr>
                <m:ctrlPr>
                  <w:rPr>
                    <w:rFonts w:ascii="Cambria Math" w:hAnsi="Cambria Math"/>
                    <w:sz w:val="24"/>
                    <w:szCs w:val="24"/>
                  </w:rPr>
                </m:ctrlPr>
              </m:sSupPr>
              <m:e>
                <m:sSubSup>
                  <m:sSubSupPr>
                    <m:ctrlPr>
                      <w:rPr>
                        <w:rFonts w:ascii="Cambria Math" w:hAnsi="Cambria Math"/>
                        <w:sz w:val="24"/>
                        <w:szCs w:val="24"/>
                      </w:rPr>
                    </m:ctrlPr>
                  </m:sSubSupPr>
                  <m:e>
                    <m:r>
                      <m:rPr>
                        <m:nor/>
                      </m:rPr>
                      <w:rPr>
                        <w:i/>
                        <w:iCs/>
                        <w:sz w:val="24"/>
                        <w:szCs w:val="24"/>
                      </w:rPr>
                      <m:t>c</m:t>
                    </m:r>
                    <m:ctrlPr>
                      <w:rPr>
                        <w:rFonts w:ascii="Cambria Math" w:hAnsi="Cambria Math"/>
                        <w:sz w:val="24"/>
                        <w:szCs w:val="24"/>
                      </w:rPr>
                    </m:ctrlPr>
                  </m:e>
                  <m:sub>
                    <m:r>
                      <m:rPr>
                        <m:nor/>
                        <m:sty m:val="p"/>
                      </m:rPr>
                      <w:rPr>
                        <w:sz w:val="24"/>
                        <w:szCs w:val="24"/>
                      </w:rPr>
                      <m:t>2</m:t>
                    </m:r>
                    <m:ctrlPr>
                      <w:rPr>
                        <w:rFonts w:ascii="Cambria Math" w:hAnsi="Cambria Math"/>
                        <w:sz w:val="24"/>
                        <w:szCs w:val="24"/>
                      </w:rPr>
                    </m:ctrlPr>
                  </m:sub>
                  <m:sup>
                    <m:r>
                      <m:rPr>
                        <m:nor/>
                        <m:sty m:val="p"/>
                      </m:rPr>
                      <w:rPr>
                        <w:sz w:val="24"/>
                        <w:szCs w:val="24"/>
                      </w:rPr>
                      <m:t>2</m:t>
                    </m:r>
                    <m:ctrlPr>
                      <w:rPr>
                        <w:rFonts w:ascii="Cambria Math" w:hAnsi="Cambria Math"/>
                        <w:sz w:val="24"/>
                        <w:szCs w:val="24"/>
                      </w:rPr>
                    </m:ctrlPr>
                  </m:sup>
                </m:sSubSup>
                <m:r>
                  <m:rPr>
                    <m:nor/>
                  </m:rPr>
                  <w:rPr>
                    <w:i/>
                    <w:iCs/>
                    <w:sz w:val="24"/>
                    <w:szCs w:val="24"/>
                  </w:rPr>
                  <m:t>u</m:t>
                </m:r>
                <m:ctrlPr>
                  <w:rPr>
                    <w:rFonts w:ascii="Cambria Math" w:hAnsi="Cambria Math"/>
                    <w:sz w:val="24"/>
                    <w:szCs w:val="24"/>
                  </w:rPr>
                </m:ctrlPr>
              </m:e>
              <m:sup>
                <m:r>
                  <m:rPr>
                    <m:nor/>
                    <m:sty m:val="p"/>
                  </m:rPr>
                  <w:rPr>
                    <w:sz w:val="24"/>
                    <w:szCs w:val="24"/>
                  </w:rPr>
                  <m:t>2</m:t>
                </m:r>
                <m:ctrlPr>
                  <w:rPr>
                    <w:rFonts w:ascii="Cambria Math" w:hAnsi="Cambria Math"/>
                    <w:sz w:val="24"/>
                    <w:szCs w:val="24"/>
                  </w:rPr>
                </m:ctrlPr>
              </m:sup>
            </m:sSup>
            <m:r>
              <m:rPr>
                <m:nor/>
                <m:sty m:val="p"/>
              </m:rPr>
              <w:rPr>
                <w:sz w:val="24"/>
                <w:szCs w:val="24"/>
              </w:rPr>
              <m:t>(</m:t>
            </m:r>
            <m:sSub>
              <m:sSubPr>
                <m:ctrlPr>
                  <w:rPr>
                    <w:rFonts w:ascii="Cambria Math" w:hAnsi="Cambria Math"/>
                    <w:sz w:val="24"/>
                    <w:szCs w:val="24"/>
                  </w:rPr>
                </m:ctrlPr>
              </m:sSubPr>
              <m:e>
                <m:r>
                  <m:rPr>
                    <m:nor/>
                  </m:rPr>
                  <w:rPr>
                    <w:i/>
                    <w:iCs/>
                    <w:sz w:val="24"/>
                    <w:szCs w:val="24"/>
                  </w:rPr>
                  <m:t>κ</m:t>
                </m:r>
                <m:ctrlPr>
                  <w:rPr>
                    <w:rFonts w:ascii="Cambria Math" w:hAnsi="Cambria Math"/>
                    <w:sz w:val="24"/>
                    <w:szCs w:val="24"/>
                  </w:rPr>
                </m:ctrlPr>
              </m:e>
              <m:sub>
                <m:r>
                  <m:rPr>
                    <m:sty m:val="p"/>
                  </m:rPr>
                  <w:rPr>
                    <w:rFonts w:ascii="Cambria Math" w:hAnsi="Cambria Math"/>
                    <w:sz w:val="24"/>
                    <w:szCs w:val="24"/>
                  </w:rPr>
                  <m:t>E</m:t>
                </m:r>
                <m:ctrlPr>
                  <w:rPr>
                    <w:rFonts w:ascii="Cambria Math" w:hAnsi="Cambria Math"/>
                    <w:sz w:val="24"/>
                    <w:szCs w:val="24"/>
                  </w:rPr>
                </m:ctrlPr>
              </m:sub>
            </m:sSub>
            <m:r>
              <m:rPr>
                <m:nor/>
                <m:sty m:val="p"/>
              </m:rPr>
              <w:rPr>
                <w:sz w:val="24"/>
                <w:szCs w:val="24"/>
              </w:rPr>
              <m:t>)</m:t>
            </m:r>
            <m:ctrlPr>
              <w:rPr>
                <w:rFonts w:ascii="Cambria Math" w:hAnsi="Cambria Math"/>
                <w:sz w:val="24"/>
                <w:szCs w:val="24"/>
              </w:rPr>
            </m:ctrlPr>
          </m:e>
        </m:rad>
      </m:oMath>
      <w:r>
        <w:rPr>
          <w:sz w:val="24"/>
          <w:szCs w:val="24"/>
        </w:rPr>
        <w:t>=0.</w:t>
      </w:r>
      <w:r>
        <w:rPr>
          <w:rFonts w:hint="eastAsia"/>
          <w:sz w:val="24"/>
          <w:szCs w:val="24"/>
        </w:rPr>
        <w:t>37</w:t>
      </w:r>
      <w:r>
        <w:rPr>
          <w:sz w:val="24"/>
          <w:szCs w:val="24"/>
        </w:rPr>
        <w:t>%FS</w:t>
      </w:r>
    </w:p>
    <w:p w14:paraId="4895D68E">
      <w:pPr>
        <w:spacing w:line="360" w:lineRule="auto"/>
        <w:rPr>
          <w:sz w:val="24"/>
        </w:rPr>
      </w:pPr>
      <w:r>
        <w:rPr>
          <w:rFonts w:hint="eastAsia"/>
          <w:sz w:val="24"/>
          <w:szCs w:val="24"/>
        </w:rPr>
        <w:t>D.6扩展不确定度的评定</w:t>
      </w:r>
    </w:p>
    <w:p w14:paraId="3754D456">
      <w:pPr>
        <w:spacing w:line="360" w:lineRule="auto"/>
        <w:rPr>
          <w:sz w:val="24"/>
        </w:rPr>
      </w:pPr>
      <w:r>
        <w:rPr>
          <w:rFonts w:hint="eastAsia"/>
          <w:sz w:val="24"/>
          <w:szCs w:val="24"/>
        </w:rPr>
        <w:t>取包含因子</w:t>
      </w:r>
      <w:r>
        <w:rPr>
          <w:rFonts w:hint="eastAsia"/>
          <w:i/>
          <w:iCs/>
          <w:sz w:val="24"/>
          <w:szCs w:val="24"/>
        </w:rPr>
        <w:t>k</w:t>
      </w:r>
      <w:r>
        <w:rPr>
          <w:rFonts w:hint="eastAsia"/>
          <w:sz w:val="24"/>
          <w:szCs w:val="24"/>
        </w:rPr>
        <w:t>=2，则扩展不确定度为：</w:t>
      </w:r>
    </w:p>
    <w:p w14:paraId="4C62BD69">
      <w:pPr>
        <w:spacing w:line="360" w:lineRule="auto"/>
        <w:jc w:val="center"/>
        <w:rPr>
          <w:sz w:val="24"/>
        </w:rPr>
      </w:pPr>
      <w:r>
        <w:rPr>
          <w:sz w:val="24"/>
          <w:szCs w:val="24"/>
        </w:rPr>
        <w:t>100μS/cm点：</w:t>
      </w:r>
      <w:r>
        <w:rPr>
          <w:i/>
          <w:iCs/>
          <w:sz w:val="24"/>
          <w:szCs w:val="24"/>
        </w:rPr>
        <w:t>U</w:t>
      </w:r>
      <w:r>
        <w:rPr>
          <w:sz w:val="24"/>
          <w:szCs w:val="24"/>
        </w:rPr>
        <w:t>=2</w:t>
      </w:r>
      <m:oMath>
        <m:sSub>
          <m:sSubPr>
            <m:ctrlPr>
              <w:rPr>
                <w:rFonts w:ascii="Cambria Math" w:hAnsi="Cambria Math"/>
                <w:i/>
                <w:iCs/>
                <w:sz w:val="24"/>
                <w:szCs w:val="24"/>
              </w:rPr>
            </m:ctrlPr>
          </m:sSubPr>
          <m:e>
            <m:r>
              <m:rPr>
                <m:nor/>
              </m:rPr>
              <w:rPr>
                <w:i/>
                <w:iCs/>
                <w:sz w:val="24"/>
                <w:szCs w:val="24"/>
              </w:rPr>
              <m:t>u</m:t>
            </m:r>
            <m:ctrlPr>
              <w:rPr>
                <w:rFonts w:ascii="Cambria Math" w:hAnsi="Cambria Math"/>
                <w:i/>
                <w:iCs/>
                <w:sz w:val="24"/>
                <w:szCs w:val="24"/>
              </w:rPr>
            </m:ctrlPr>
          </m:e>
          <m:sub>
            <m:r>
              <m:rPr>
                <m:nor/>
              </m:rPr>
              <w:rPr>
                <w:i/>
                <w:iCs/>
                <w:sz w:val="24"/>
                <w:szCs w:val="24"/>
              </w:rPr>
              <m:t>c</m:t>
            </m:r>
            <m:ctrlPr>
              <w:rPr>
                <w:rFonts w:ascii="Cambria Math" w:hAnsi="Cambria Math"/>
                <w:i/>
                <w:iCs/>
                <w:sz w:val="24"/>
                <w:szCs w:val="24"/>
              </w:rPr>
            </m:ctrlPr>
          </m:sub>
        </m:sSub>
        <m:r>
          <m:rPr>
            <m:nor/>
            <m:sty m:val="p"/>
          </m:rPr>
          <w:rPr>
            <w:sz w:val="24"/>
            <w:szCs w:val="24"/>
          </w:rPr>
          <m:t>(△</m:t>
        </m:r>
        <m:r>
          <m:rPr>
            <m:nor/>
          </m:rPr>
          <w:rPr>
            <w:i/>
            <w:iCs/>
            <w:sz w:val="24"/>
            <w:szCs w:val="24"/>
          </w:rPr>
          <m:t>k</m:t>
        </m:r>
        <m:r>
          <m:rPr>
            <m:nor/>
            <m:sty m:val="p"/>
          </m:rPr>
          <w:rPr>
            <w:sz w:val="24"/>
            <w:szCs w:val="24"/>
          </w:rPr>
          <m:t>)</m:t>
        </m:r>
      </m:oMath>
      <w:r>
        <w:rPr>
          <w:sz w:val="24"/>
          <w:szCs w:val="24"/>
        </w:rPr>
        <w:t>=0.</w:t>
      </w:r>
      <w:r>
        <w:rPr>
          <w:rFonts w:hint="eastAsia"/>
          <w:sz w:val="24"/>
          <w:szCs w:val="24"/>
        </w:rPr>
        <w:t>8</w:t>
      </w:r>
      <w:r>
        <w:rPr>
          <w:sz w:val="24"/>
          <w:szCs w:val="24"/>
        </w:rPr>
        <w:t>%FS</w:t>
      </w:r>
    </w:p>
    <w:p w14:paraId="515B2078">
      <w:pPr>
        <w:rPr>
          <w:sz w:val="24"/>
        </w:rPr>
      </w:pPr>
    </w:p>
    <w:sectPr>
      <w:footerReference r:id="rId23" w:type="first"/>
      <w:headerReference r:id="rId20" w:type="default"/>
      <w:footerReference r:id="rId22" w:type="default"/>
      <w:headerReference r:id="rId21" w:type="even"/>
      <w:pgSz w:w="11907" w:h="16839"/>
      <w:pgMar w:top="1418" w:right="1134" w:bottom="1134" w:left="1418" w:header="1418" w:footer="85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2FF" w:usb1="42002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78E12">
    <w:pPr>
      <w:pStyle w:val="27"/>
      <w:ind w:right="2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CBF71">
    <w:pPr>
      <w:pStyle w:val="27"/>
      <w:ind w:right="21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B40E9">
    <w:pPr>
      <w:spacing w:line="186" w:lineRule="auto"/>
      <w:ind w:left="4524"/>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0F171">
                          <w:pPr>
                            <w:pStyle w:val="27"/>
                            <w:ind w:right="210"/>
                          </w:pPr>
                          <w:r>
                            <w:fldChar w:fldCharType="begin"/>
                          </w:r>
                          <w:r>
                            <w:instrText xml:space="preserve"> PAGE  \* MERGEFORMAT </w:instrText>
                          </w:r>
                          <w:r>
                            <w:fldChar w:fldCharType="separate"/>
                          </w:r>
                          <w:r>
                            <w:t>VII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170F171">
                    <w:pPr>
                      <w:pStyle w:val="27"/>
                      <w:ind w:right="210"/>
                    </w:pPr>
                    <w:r>
                      <w:fldChar w:fldCharType="begin"/>
                    </w:r>
                    <w:r>
                      <w:instrText xml:space="preserve"> PAGE  \* MERGEFORMAT </w:instrText>
                    </w:r>
                    <w:r>
                      <w:fldChar w:fldCharType="separate"/>
                    </w:r>
                    <w:r>
                      <w:t>VII</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0793E">
    <w:pPr>
      <w:pStyle w:val="27"/>
      <w:ind w:right="210"/>
      <w:rPr>
        <w:rStyle w:val="38"/>
      </w:rPr>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363BE1">
                          <w:pPr>
                            <w:pStyle w:val="27"/>
                            <w:ind w:right="210"/>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06363BE1">
                    <w:pPr>
                      <w:pStyle w:val="27"/>
                      <w:ind w:right="210"/>
                    </w:pPr>
                    <w:r>
                      <w:fldChar w:fldCharType="begin"/>
                    </w:r>
                    <w:r>
                      <w:instrText xml:space="preserve"> PAGE  \* MERGEFORMAT </w:instrText>
                    </w:r>
                    <w:r>
                      <w:fldChar w:fldCharType="separate"/>
                    </w:r>
                    <w:r>
                      <w:t>II</w:t>
                    </w:r>
                    <w:r>
                      <w:fldChar w:fldCharType="end"/>
                    </w:r>
                  </w:p>
                </w:txbxContent>
              </v:textbox>
            </v:shape>
          </w:pict>
        </mc:Fallback>
      </mc:AlternateContent>
    </w:r>
  </w:p>
  <w:p w14:paraId="6ED83409">
    <w:pPr>
      <w:pStyle w:val="27"/>
      <w:ind w:right="210"/>
      <w:jc w:val="both"/>
    </w:pPr>
    <w:r>
      <w:rPr>
        <w:rFonts w:hint="eastAsia"/>
      </w:rPr>
      <w:t>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9474C">
    <w:pPr>
      <w:pStyle w:val="27"/>
      <w:ind w:right="210"/>
      <w:jc w:val="both"/>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BA7D2A">
                          <w:pPr>
                            <w:pStyle w:val="27"/>
                            <w:ind w:right="210"/>
                            <w:jc w:val="both"/>
                            <w:rPr>
                              <w:rStyle w:val="38"/>
                            </w:rPr>
                          </w:pPr>
                          <w:r>
                            <w:fldChar w:fldCharType="begin"/>
                          </w:r>
                          <w:r>
                            <w:rPr>
                              <w:rStyle w:val="38"/>
                            </w:rPr>
                            <w:instrText xml:space="preserve"> PAGE </w:instrText>
                          </w:r>
                          <w:r>
                            <w:fldChar w:fldCharType="separate"/>
                          </w:r>
                          <w:r>
                            <w:rPr>
                              <w:rStyle w:val="38"/>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41BA7D2A">
                    <w:pPr>
                      <w:pStyle w:val="27"/>
                      <w:ind w:right="210"/>
                      <w:jc w:val="both"/>
                      <w:rPr>
                        <w:rStyle w:val="38"/>
                      </w:rPr>
                    </w:pPr>
                    <w:r>
                      <w:fldChar w:fldCharType="begin"/>
                    </w:r>
                    <w:r>
                      <w:rPr>
                        <w:rStyle w:val="38"/>
                      </w:rPr>
                      <w:instrText xml:space="preserve"> PAGE </w:instrText>
                    </w:r>
                    <w:r>
                      <w:fldChar w:fldCharType="separate"/>
                    </w:r>
                    <w:r>
                      <w:rPr>
                        <w:rStyle w:val="38"/>
                      </w:rPr>
                      <w:t>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5DE86">
    <w:pPr>
      <w:pStyle w:val="27"/>
      <w:wordWrap w:val="0"/>
      <w:ind w:right="210" w:firstLine="360"/>
    </w:pP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533D83">
                          <w:pPr>
                            <w:pStyle w:val="27"/>
                            <w:ind w:right="210"/>
                          </w:pPr>
                          <w:r>
                            <w:fldChar w:fldCharType="begin"/>
                          </w:r>
                          <w:r>
                            <w:instrText xml:space="preserve"> PAGE  \* MERGEFORMAT </w:instrText>
                          </w:r>
                          <w:r>
                            <w:fldChar w:fldCharType="separate"/>
                          </w:r>
                          <w:r>
                            <w:t>VII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4E533D83">
                    <w:pPr>
                      <w:pStyle w:val="27"/>
                      <w:ind w:right="210"/>
                    </w:pPr>
                    <w:r>
                      <w:fldChar w:fldCharType="begin"/>
                    </w:r>
                    <w:r>
                      <w:instrText xml:space="preserve"> PAGE  \* MERGEFORMAT </w:instrText>
                    </w:r>
                    <w:r>
                      <w:fldChar w:fldCharType="separate"/>
                    </w:r>
                    <w:r>
                      <w:t>VII</w:t>
                    </w:r>
                    <w: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95683">
    <w:pPr>
      <w:pStyle w:val="27"/>
      <w:ind w:righ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69AFC">
    <w:pPr>
      <w:pStyle w:val="27"/>
      <w:ind w:righ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98FFD">
    <w:pPr>
      <w:pStyle w:val="27"/>
      <w:ind w:right="2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3F61E">
    <w:pPr>
      <w:pStyle w:val="27"/>
      <w:ind w:right="2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9DDB7">
    <w:pPr>
      <w:pStyle w:val="27"/>
      <w:ind w:right="21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BD8736">
                          <w:pPr>
                            <w:pStyle w:val="27"/>
                            <w:ind w:right="21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14:paraId="10BD8736">
                    <w:pPr>
                      <w:pStyle w:val="27"/>
                      <w:ind w:right="210"/>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88C6A">
    <w:pPr>
      <w:pStyle w:val="27"/>
      <w:ind w:right="210"/>
    </w:pPr>
    <w:r>
      <w:rPr>
        <w:rFonts w:hint="eastAsia"/>
      </w:rPr>
      <w:t>I</w:t>
    </w:r>
  </w:p>
  <w:p w14:paraId="61CFA4C9">
    <w:pPr>
      <w:pStyle w:val="27"/>
      <w:ind w:right="21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D20E5">
    <w:pPr>
      <w:spacing w:line="186" w:lineRule="auto"/>
      <w:ind w:left="4524"/>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74BA0">
    <w:pPr>
      <w:pStyle w:val="27"/>
      <w:framePr w:wrap="around" w:vAnchor="text" w:hAnchor="margin" w:xAlign="right" w:y="1"/>
      <w:ind w:right="210"/>
      <w:rPr>
        <w:rStyle w:val="38"/>
      </w:rPr>
    </w:pPr>
  </w:p>
  <w:p w14:paraId="279CE7BB">
    <w:pPr>
      <w:pStyle w:val="27"/>
      <w:ind w:right="210"/>
      <w:jc w:val="both"/>
    </w:pPr>
    <w:r>
      <w:rPr>
        <w:rFonts w:hint="eastAsia"/>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52421">
    <w:pPr>
      <w:pStyle w:val="28"/>
      <w:rPr>
        <w:rFonts w:hint="eastAsia" w:ascii="黑体" w:hAnsi="黑体" w:eastAsia="黑体" w:cs="黑体"/>
        <w:bCs/>
        <w:sz w:val="21"/>
        <w:szCs w:val="21"/>
      </w:rPr>
    </w:pPr>
    <w:r>
      <w:rPr>
        <w:rFonts w:hint="eastAsia" w:ascii="黑体" w:hAnsi="黑体" w:eastAsia="黑体" w:cs="黑体"/>
        <w:bCs/>
        <w:sz w:val="21"/>
        <w:szCs w:val="21"/>
      </w:rPr>
      <w:t>JJ</w:t>
    </w:r>
    <w:r>
      <w:rPr>
        <w:rFonts w:ascii="黑体" w:hAnsi="黑体" w:eastAsia="黑体" w:cs="黑体"/>
        <w:bCs/>
        <w:sz w:val="21"/>
        <w:szCs w:val="21"/>
      </w:rPr>
      <w:t>F</w:t>
    </w:r>
    <w:r>
      <w:rPr>
        <w:rFonts w:hint="eastAsia" w:ascii="黑体" w:hAnsi="黑体" w:eastAsia="黑体" w:cs="黑体"/>
        <w:sz w:val="21"/>
        <w:szCs w:val="21"/>
      </w:rPr>
      <w:t>（豫）</w:t>
    </w:r>
    <w:r>
      <w:rPr>
        <w:rFonts w:ascii="黑体" w:hAnsi="黑体" w:eastAsia="黑体" w:cs="黑体"/>
        <w:bCs/>
        <w:sz w:val="21"/>
        <w:szCs w:val="21"/>
      </w:rPr>
      <w:t>XXX</w:t>
    </w:r>
    <w:r>
      <w:rPr>
        <w:rFonts w:hint="eastAsia" w:ascii="黑体" w:hAnsi="黑体" w:eastAsia="黑体" w:cs="黑体"/>
        <w:bCs/>
        <w:sz w:val="21"/>
        <w:szCs w:val="21"/>
      </w:rPr>
      <w:t>—2025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F687A">
    <w:pPr>
      <w:pStyle w:val="28"/>
      <w:rPr>
        <w:rFonts w:hint="eastAsia" w:ascii="黑体" w:hAnsi="黑体" w:eastAsia="黑体" w:cs="黑体"/>
        <w:bCs/>
        <w:sz w:val="21"/>
        <w:szCs w:val="21"/>
      </w:rPr>
    </w:pPr>
    <w:bookmarkStart w:id="50" w:name="_Hlk196384233"/>
    <w:bookmarkStart w:id="51" w:name="_Hlk196384232"/>
    <w:r>
      <w:rPr>
        <w:rFonts w:hint="eastAsia" w:ascii="黑体" w:hAnsi="黑体" w:eastAsia="黑体" w:cs="黑体"/>
        <w:bCs/>
        <w:sz w:val="21"/>
        <w:szCs w:val="21"/>
      </w:rPr>
      <w:t>JJ</w:t>
    </w:r>
    <w:r>
      <w:rPr>
        <w:rFonts w:ascii="黑体" w:hAnsi="黑体" w:eastAsia="黑体" w:cs="黑体"/>
        <w:bCs/>
        <w:sz w:val="21"/>
        <w:szCs w:val="21"/>
      </w:rPr>
      <w:t>F</w:t>
    </w:r>
    <w:r>
      <w:rPr>
        <w:rFonts w:hint="eastAsia" w:ascii="黑体" w:hAnsi="黑体" w:eastAsia="黑体" w:cs="黑体"/>
        <w:sz w:val="21"/>
        <w:szCs w:val="21"/>
      </w:rPr>
      <w:t>（豫）</w:t>
    </w:r>
    <w:r>
      <w:rPr>
        <w:rFonts w:ascii="黑体" w:hAnsi="黑体" w:eastAsia="黑体" w:cs="黑体"/>
        <w:bCs/>
        <w:sz w:val="21"/>
        <w:szCs w:val="21"/>
      </w:rPr>
      <w:t>XXX</w:t>
    </w:r>
    <w:r>
      <w:rPr>
        <w:rFonts w:hint="eastAsia" w:ascii="黑体" w:hAnsi="黑体" w:eastAsia="黑体" w:cs="黑体"/>
        <w:bCs/>
        <w:sz w:val="21"/>
        <w:szCs w:val="21"/>
      </w:rPr>
      <w:t>—202</w:t>
    </w:r>
    <w:r>
      <w:rPr>
        <w:rFonts w:ascii="黑体" w:hAnsi="黑体" w:eastAsia="黑体" w:cs="黑体"/>
        <w:bCs/>
        <w:sz w:val="21"/>
        <w:szCs w:val="21"/>
      </w:rPr>
      <w:t>5</w:t>
    </w:r>
    <w:bookmarkEnd w:id="50"/>
    <w:bookmarkEnd w:id="5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A2437">
    <w:pPr>
      <w:pStyle w:val="28"/>
      <w:pBdr>
        <w:bottom w:val="single" w:color="auto" w:sz="6" w:space="0"/>
      </w:pBdr>
      <w:rPr>
        <w:rFonts w:ascii="黑体" w:eastAsia="黑体"/>
        <w:bCs/>
        <w:sz w:val="21"/>
        <w:szCs w:val="21"/>
      </w:rPr>
    </w:pPr>
    <w:r>
      <w:rPr>
        <w:rFonts w:hint="eastAsia" w:ascii="黑体" w:eastAsia="黑体"/>
        <w:bCs/>
        <w:sz w:val="21"/>
        <w:szCs w:val="21"/>
      </w:rPr>
      <w:t>JJF（豫）</w:t>
    </w:r>
    <w:r>
      <w:rPr>
        <w:rFonts w:ascii="黑体" w:hAnsi="黑体" w:eastAsia="黑体" w:cs="黑体"/>
        <w:bCs/>
        <w:sz w:val="21"/>
        <w:szCs w:val="21"/>
      </w:rPr>
      <w:t>XXX</w:t>
    </w:r>
    <w:r>
      <w:rPr>
        <w:rFonts w:hint="eastAsia" w:ascii="黑体" w:hAnsi="黑体" w:eastAsia="黑体" w:cs="黑体"/>
        <w:bCs/>
        <w:sz w:val="21"/>
        <w:szCs w:val="21"/>
      </w:rPr>
      <w:t>-2025</w:t>
    </w:r>
  </w:p>
  <w:p w14:paraId="3EE22DF7">
    <w:pPr>
      <w:pStyle w:val="2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F9F2C">
    <w:pPr>
      <w:pStyle w:val="28"/>
      <w:pBdr>
        <w:bottom w:val="single" w:color="auto" w:sz="6" w:space="0"/>
      </w:pBdr>
      <w:rPr>
        <w:rFonts w:ascii="黑体" w:eastAsia="黑体"/>
        <w:bCs/>
        <w:sz w:val="21"/>
        <w:szCs w:val="21"/>
      </w:rPr>
    </w:pPr>
    <w:r>
      <w:rPr>
        <w:rFonts w:hint="eastAsia" w:ascii="黑体" w:eastAsia="黑体"/>
        <w:bCs/>
        <w:sz w:val="21"/>
        <w:szCs w:val="21"/>
      </w:rPr>
      <w:t>JJF（豫）</w:t>
    </w:r>
    <w:r>
      <w:rPr>
        <w:rFonts w:ascii="黑体" w:hAnsi="黑体" w:eastAsia="黑体" w:cs="黑体"/>
        <w:bCs/>
        <w:sz w:val="21"/>
        <w:szCs w:val="21"/>
      </w:rPr>
      <w:t>XXX</w:t>
    </w:r>
    <w:r>
      <w:rPr>
        <w:rFonts w:hint="eastAsia" w:ascii="黑体" w:hAnsi="黑体" w:eastAsia="黑体" w:cs="黑体"/>
        <w:bCs/>
        <w:sz w:val="21"/>
        <w:szCs w:val="21"/>
      </w:rPr>
      <w:t>-2025</w:t>
    </w:r>
  </w:p>
  <w:p w14:paraId="5629F7D8">
    <w:pPr>
      <w:spacing w:line="218" w:lineRule="auto"/>
      <w:ind w:right="3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A158F">
    <w:pPr>
      <w:pStyle w:val="28"/>
      <w:pBdr>
        <w:bottom w:val="single" w:color="auto" w:sz="6" w:space="0"/>
      </w:pBdr>
      <w:jc w:val="both"/>
      <w:rPr>
        <w:rFonts w:eastAsia="黑体"/>
        <w:b/>
        <w:sz w:val="21"/>
        <w:szCs w:val="21"/>
      </w:rPr>
    </w:pPr>
  </w:p>
  <w:p w14:paraId="13B9DC34">
    <w:pPr>
      <w:pStyle w:val="28"/>
      <w:pBdr>
        <w:bottom w:val="single" w:color="auto" w:sz="6" w:space="0"/>
      </w:pBdr>
      <w:rPr>
        <w:rFonts w:ascii="黑体" w:eastAsia="黑体"/>
        <w:bCs/>
        <w:sz w:val="21"/>
        <w:szCs w:val="21"/>
      </w:rPr>
    </w:pPr>
    <w:r>
      <w:rPr>
        <w:rFonts w:hint="eastAsia" w:ascii="黑体" w:eastAsia="黑体"/>
        <w:bCs/>
        <w:sz w:val="21"/>
        <w:szCs w:val="21"/>
      </w:rPr>
      <w:t>JJF（豫）</w:t>
    </w:r>
    <w:r>
      <w:rPr>
        <w:rFonts w:ascii="黑体" w:hAnsi="黑体" w:eastAsia="黑体" w:cs="黑体"/>
        <w:bCs/>
        <w:sz w:val="21"/>
        <w:szCs w:val="21"/>
      </w:rPr>
      <w:t>XXX</w:t>
    </w:r>
    <w:r>
      <w:rPr>
        <w:rFonts w:hint="eastAsia" w:ascii="黑体" w:hAnsi="黑体" w:eastAsia="黑体" w:cs="黑体"/>
        <w:bCs/>
        <w:sz w:val="21"/>
        <w:szCs w:val="21"/>
      </w:rPr>
      <w:t>-2025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F1DAF">
    <w:pPr>
      <w:pStyle w:val="28"/>
      <w:pBdr>
        <w:bottom w:val="single" w:color="auto" w:sz="6" w:space="0"/>
      </w:pBdr>
      <w:rPr>
        <w:rFonts w:ascii="黑体" w:eastAsia="黑体"/>
        <w:bCs/>
        <w:sz w:val="21"/>
        <w:szCs w:val="21"/>
      </w:rPr>
    </w:pPr>
    <w:r>
      <w:rPr>
        <w:rFonts w:hint="eastAsia" w:ascii="黑体" w:eastAsia="黑体"/>
        <w:bCs/>
        <w:sz w:val="21"/>
        <w:szCs w:val="21"/>
      </w:rPr>
      <w:t>JJF（豫）</w:t>
    </w:r>
    <w:r>
      <w:rPr>
        <w:rFonts w:ascii="黑体" w:hAnsi="黑体" w:eastAsia="黑体" w:cs="黑体"/>
        <w:bCs/>
        <w:sz w:val="21"/>
        <w:szCs w:val="21"/>
      </w:rPr>
      <w:t>XXX</w:t>
    </w:r>
    <w:r>
      <w:rPr>
        <w:rFonts w:hint="eastAsia" w:ascii="黑体" w:hAnsi="黑体" w:eastAsia="黑体" w:cs="黑体"/>
        <w:bCs/>
        <w:sz w:val="21"/>
        <w:szCs w:val="21"/>
      </w:rPr>
      <w:t>-2025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68806">
    <w:pPr>
      <w:pStyle w:val="28"/>
      <w:pBdr>
        <w:bottom w:val="single" w:color="auto" w:sz="6" w:space="0"/>
      </w:pBdr>
      <w:rPr>
        <w:rFonts w:ascii="黑体" w:eastAsia="黑体"/>
        <w:bCs/>
        <w:sz w:val="21"/>
        <w:szCs w:val="21"/>
      </w:rPr>
    </w:pPr>
    <w:r>
      <w:rPr>
        <w:rFonts w:hint="eastAsia" w:ascii="黑体" w:eastAsia="黑体"/>
        <w:bCs/>
        <w:sz w:val="21"/>
        <w:szCs w:val="21"/>
      </w:rPr>
      <w:t>JJF（豫）</w:t>
    </w:r>
    <w:r>
      <w:rPr>
        <w:rFonts w:ascii="黑体" w:hAnsi="黑体" w:eastAsia="黑体" w:cs="黑体"/>
        <w:bCs/>
        <w:sz w:val="21"/>
        <w:szCs w:val="21"/>
      </w:rPr>
      <w:t>XXX</w:t>
    </w:r>
    <w:r>
      <w:rPr>
        <w:rFonts w:hint="eastAsia" w:ascii="黑体" w:hAnsi="黑体" w:eastAsia="黑体" w:cs="黑体"/>
        <w:bCs/>
        <w:sz w:val="21"/>
        <w:szCs w:val="21"/>
      </w:rPr>
      <w:t>-2025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none"/>
      <w:pStyle w:val="9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4"/>
    <w:multiLevelType w:val="multilevel"/>
    <w:tmpl w:val="00000004"/>
    <w:lvl w:ilvl="0" w:tentative="0">
      <w:start w:val="1"/>
      <w:numFmt w:val="none"/>
      <w:pStyle w:val="64"/>
      <w:suff w:val="nothing"/>
      <w:lvlText w:val="%1"/>
      <w:lvlJc w:val="left"/>
      <w:pPr>
        <w:ind w:left="0" w:firstLine="0"/>
      </w:pPr>
      <w:rPr>
        <w:rFonts w:hint="default" w:ascii="Times New Roman" w:hAnsi="Times New Roman"/>
        <w:b/>
        <w:i w:val="0"/>
        <w:sz w:val="21"/>
      </w:rPr>
    </w:lvl>
    <w:lvl w:ilvl="1" w:tentative="0">
      <w:start w:val="1"/>
      <w:numFmt w:val="decimal"/>
      <w:pStyle w:val="115"/>
      <w:suff w:val="nothing"/>
      <w:lvlText w:val="%1%2　"/>
      <w:lvlJc w:val="left"/>
      <w:pPr>
        <w:ind w:left="420" w:firstLine="0"/>
      </w:pPr>
      <w:rPr>
        <w:rFonts w:hint="eastAsia" w:ascii="黑体" w:hAnsi="Times New Roman" w:eastAsia="黑体"/>
        <w:b w:val="0"/>
        <w:i w:val="0"/>
        <w:sz w:val="24"/>
        <w:szCs w:val="24"/>
      </w:rPr>
    </w:lvl>
    <w:lvl w:ilvl="2" w:tentative="0">
      <w:start w:val="1"/>
      <w:numFmt w:val="decimal"/>
      <w:pStyle w:val="55"/>
      <w:suff w:val="nothing"/>
      <w:lvlText w:val="%1%2.%3　"/>
      <w:lvlJc w:val="left"/>
      <w:pPr>
        <w:ind w:left="0" w:firstLine="0"/>
      </w:pPr>
      <w:rPr>
        <w:rFonts w:hint="eastAsia" w:ascii="黑体" w:hAnsi="宋体" w:eastAsia="黑体"/>
        <w:b w:val="0"/>
        <w:i w:val="0"/>
        <w:sz w:val="24"/>
        <w:szCs w:val="24"/>
      </w:rPr>
    </w:lvl>
    <w:lvl w:ilvl="3" w:tentative="0">
      <w:start w:val="1"/>
      <w:numFmt w:val="decimal"/>
      <w:pStyle w:val="68"/>
      <w:suff w:val="nothing"/>
      <w:lvlText w:val="%1%2.%3.%4　"/>
      <w:lvlJc w:val="left"/>
      <w:pPr>
        <w:ind w:left="0" w:firstLine="0"/>
      </w:pPr>
      <w:rPr>
        <w:rFonts w:hint="default" w:ascii="宋体" w:hAnsi="宋体" w:eastAsia="宋体"/>
        <w:b w:val="0"/>
        <w:i w:val="0"/>
        <w:sz w:val="24"/>
        <w:szCs w:val="24"/>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00000007"/>
    <w:multiLevelType w:val="multilevel"/>
    <w:tmpl w:val="00000007"/>
    <w:lvl w:ilvl="0" w:tentative="0">
      <w:start w:val="1"/>
      <w:numFmt w:val="none"/>
      <w:pStyle w:val="98"/>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none"/>
      <w:pStyle w:val="11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C"/>
    <w:multiLevelType w:val="multilevel"/>
    <w:tmpl w:val="0000000C"/>
    <w:lvl w:ilvl="0" w:tentative="0">
      <w:start w:val="1"/>
      <w:numFmt w:val="none"/>
      <w:pStyle w:val="116"/>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F"/>
    <w:multiLevelType w:val="multilevel"/>
    <w:tmpl w:val="0000000F"/>
    <w:lvl w:ilvl="0" w:tentative="0">
      <w:start w:val="1"/>
      <w:numFmt w:val="none"/>
      <w:pStyle w:val="100"/>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0"/>
    <w:multiLevelType w:val="multilevel"/>
    <w:tmpl w:val="00000010"/>
    <w:lvl w:ilvl="0" w:tentative="0">
      <w:start w:val="1"/>
      <w:numFmt w:val="decimal"/>
      <w:pStyle w:val="2"/>
      <w:lvlText w:val="3.4.%1"/>
      <w:lvlJc w:val="left"/>
      <w:pPr>
        <w:tabs>
          <w:tab w:val="left" w:pos="432"/>
        </w:tabs>
        <w:ind w:left="432" w:hanging="432"/>
      </w:pPr>
      <w:rPr>
        <w:rFonts w:hint="default" w:ascii="宋体" w:hAnsi="宋体" w:eastAsia="宋体"/>
      </w:rPr>
    </w:lvl>
    <w:lvl w:ilvl="1" w:tentative="0">
      <w:start w:val="1"/>
      <w:numFmt w:val="decimal"/>
      <w:pStyle w:val="3"/>
      <w:lvlText w:val="%1.%2."/>
      <w:lvlJc w:val="left"/>
      <w:pPr>
        <w:tabs>
          <w:tab w:val="left" w:pos="575"/>
        </w:tabs>
        <w:ind w:left="575" w:hanging="575"/>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1"/>
        </w:tabs>
        <w:ind w:left="1151" w:hanging="1151"/>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3"/>
        </w:tabs>
        <w:ind w:left="1583" w:hanging="1583"/>
      </w:pPr>
      <w:rPr>
        <w:rFonts w:hint="default"/>
      </w:rPr>
    </w:lvl>
  </w:abstractNum>
  <w:abstractNum w:abstractNumId="7">
    <w:nsid w:val="2EBA43E3"/>
    <w:multiLevelType w:val="multilevel"/>
    <w:tmpl w:val="2EBA43E3"/>
    <w:lvl w:ilvl="0" w:tentative="0">
      <w:start w:val="2"/>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6A44235"/>
    <w:multiLevelType w:val="multilevel"/>
    <w:tmpl w:val="46A44235"/>
    <w:lvl w:ilvl="0" w:tentative="0">
      <w:start w:val="1"/>
      <w:numFmt w:val="decimal"/>
      <w:lvlText w:val="%1"/>
      <w:lvlJc w:val="left"/>
      <w:pPr>
        <w:tabs>
          <w:tab w:val="left" w:pos="360"/>
        </w:tabs>
        <w:ind w:left="360" w:hanging="360"/>
      </w:pPr>
      <w:rPr>
        <w:rFonts w:hint="default"/>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9">
    <w:nsid w:val="4FBB0546"/>
    <w:multiLevelType w:val="multilevel"/>
    <w:tmpl w:val="4FBB054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1"/>
  </w:num>
  <w:num w:numId="3">
    <w:abstractNumId w:val="0"/>
  </w:num>
  <w:num w:numId="4">
    <w:abstractNumId w:val="2"/>
  </w:num>
  <w:num w:numId="5">
    <w:abstractNumId w:val="5"/>
  </w:num>
  <w:num w:numId="6">
    <w:abstractNumId w:val="3"/>
  </w:num>
  <w:num w:numId="7">
    <w:abstractNumId w:val="4"/>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readOnly" w:enforcement="0"/>
  <w:defaultTabStop w:val="420"/>
  <w:evenAndOddHeaders w:val="1"/>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B8E"/>
    <w:rsid w:val="00002D78"/>
    <w:rsid w:val="00003549"/>
    <w:rsid w:val="00003729"/>
    <w:rsid w:val="00003C34"/>
    <w:rsid w:val="00004959"/>
    <w:rsid w:val="00007AB8"/>
    <w:rsid w:val="00010339"/>
    <w:rsid w:val="000120CF"/>
    <w:rsid w:val="00013AB6"/>
    <w:rsid w:val="0001559C"/>
    <w:rsid w:val="00016C36"/>
    <w:rsid w:val="00017CE5"/>
    <w:rsid w:val="00021457"/>
    <w:rsid w:val="00022B8B"/>
    <w:rsid w:val="00023B10"/>
    <w:rsid w:val="000240EC"/>
    <w:rsid w:val="000244BD"/>
    <w:rsid w:val="00025147"/>
    <w:rsid w:val="0003022F"/>
    <w:rsid w:val="00030DBF"/>
    <w:rsid w:val="00030FA8"/>
    <w:rsid w:val="000316A1"/>
    <w:rsid w:val="0003210E"/>
    <w:rsid w:val="0003434D"/>
    <w:rsid w:val="0004018F"/>
    <w:rsid w:val="000429AC"/>
    <w:rsid w:val="00043253"/>
    <w:rsid w:val="00043715"/>
    <w:rsid w:val="00045062"/>
    <w:rsid w:val="0004521E"/>
    <w:rsid w:val="0004666B"/>
    <w:rsid w:val="00050ECE"/>
    <w:rsid w:val="00052066"/>
    <w:rsid w:val="00056E0F"/>
    <w:rsid w:val="00062B1D"/>
    <w:rsid w:val="00064382"/>
    <w:rsid w:val="00065061"/>
    <w:rsid w:val="00065118"/>
    <w:rsid w:val="00065F3B"/>
    <w:rsid w:val="00066762"/>
    <w:rsid w:val="00066A52"/>
    <w:rsid w:val="00066CE8"/>
    <w:rsid w:val="00067A97"/>
    <w:rsid w:val="00070B6C"/>
    <w:rsid w:val="000726C6"/>
    <w:rsid w:val="000739F9"/>
    <w:rsid w:val="000774C1"/>
    <w:rsid w:val="000779C9"/>
    <w:rsid w:val="00080ED6"/>
    <w:rsid w:val="00081586"/>
    <w:rsid w:val="00082216"/>
    <w:rsid w:val="00082D85"/>
    <w:rsid w:val="000874E8"/>
    <w:rsid w:val="0009200E"/>
    <w:rsid w:val="00095075"/>
    <w:rsid w:val="000969BE"/>
    <w:rsid w:val="00096D14"/>
    <w:rsid w:val="00097382"/>
    <w:rsid w:val="000A0719"/>
    <w:rsid w:val="000A0738"/>
    <w:rsid w:val="000A2B3D"/>
    <w:rsid w:val="000A578B"/>
    <w:rsid w:val="000A638A"/>
    <w:rsid w:val="000A6BEC"/>
    <w:rsid w:val="000B23BE"/>
    <w:rsid w:val="000B2737"/>
    <w:rsid w:val="000B2C03"/>
    <w:rsid w:val="000B33BA"/>
    <w:rsid w:val="000C09F6"/>
    <w:rsid w:val="000C0DD1"/>
    <w:rsid w:val="000C16B1"/>
    <w:rsid w:val="000C254F"/>
    <w:rsid w:val="000C2F84"/>
    <w:rsid w:val="000C51C9"/>
    <w:rsid w:val="000C695E"/>
    <w:rsid w:val="000C77AC"/>
    <w:rsid w:val="000C7E28"/>
    <w:rsid w:val="000D1680"/>
    <w:rsid w:val="000D2A98"/>
    <w:rsid w:val="000D58F2"/>
    <w:rsid w:val="000D7074"/>
    <w:rsid w:val="000E1255"/>
    <w:rsid w:val="000E250F"/>
    <w:rsid w:val="000E58E7"/>
    <w:rsid w:val="000E6F48"/>
    <w:rsid w:val="000F08D6"/>
    <w:rsid w:val="000F1900"/>
    <w:rsid w:val="000F2252"/>
    <w:rsid w:val="000F2BE7"/>
    <w:rsid w:val="000F7A4B"/>
    <w:rsid w:val="00101E0A"/>
    <w:rsid w:val="00104FE2"/>
    <w:rsid w:val="001057D4"/>
    <w:rsid w:val="00107F29"/>
    <w:rsid w:val="00110440"/>
    <w:rsid w:val="00113E0A"/>
    <w:rsid w:val="001152D9"/>
    <w:rsid w:val="0011641A"/>
    <w:rsid w:val="00120B13"/>
    <w:rsid w:val="00120C4D"/>
    <w:rsid w:val="001212AC"/>
    <w:rsid w:val="001212DB"/>
    <w:rsid w:val="00121C04"/>
    <w:rsid w:val="0012369F"/>
    <w:rsid w:val="00124185"/>
    <w:rsid w:val="00131AC9"/>
    <w:rsid w:val="00132184"/>
    <w:rsid w:val="001326BB"/>
    <w:rsid w:val="00134DF0"/>
    <w:rsid w:val="0013518A"/>
    <w:rsid w:val="001363B9"/>
    <w:rsid w:val="00137EFE"/>
    <w:rsid w:val="001439CC"/>
    <w:rsid w:val="0014431F"/>
    <w:rsid w:val="001450D8"/>
    <w:rsid w:val="00147443"/>
    <w:rsid w:val="00150590"/>
    <w:rsid w:val="00150BD8"/>
    <w:rsid w:val="001516C8"/>
    <w:rsid w:val="00152386"/>
    <w:rsid w:val="00153367"/>
    <w:rsid w:val="0015367E"/>
    <w:rsid w:val="00154E39"/>
    <w:rsid w:val="0015566E"/>
    <w:rsid w:val="00165509"/>
    <w:rsid w:val="00165A68"/>
    <w:rsid w:val="00167251"/>
    <w:rsid w:val="00171714"/>
    <w:rsid w:val="0017194B"/>
    <w:rsid w:val="00172A27"/>
    <w:rsid w:val="001730DD"/>
    <w:rsid w:val="001731E9"/>
    <w:rsid w:val="001753D3"/>
    <w:rsid w:val="00177E45"/>
    <w:rsid w:val="00180FF5"/>
    <w:rsid w:val="00183F16"/>
    <w:rsid w:val="00184D2F"/>
    <w:rsid w:val="00184DB0"/>
    <w:rsid w:val="00185F3E"/>
    <w:rsid w:val="001879F9"/>
    <w:rsid w:val="001912B7"/>
    <w:rsid w:val="00191846"/>
    <w:rsid w:val="00191B61"/>
    <w:rsid w:val="00193295"/>
    <w:rsid w:val="001934DE"/>
    <w:rsid w:val="00194C04"/>
    <w:rsid w:val="001952B7"/>
    <w:rsid w:val="00197CD9"/>
    <w:rsid w:val="001A36BC"/>
    <w:rsid w:val="001A43DA"/>
    <w:rsid w:val="001A4C93"/>
    <w:rsid w:val="001A5B33"/>
    <w:rsid w:val="001A5F27"/>
    <w:rsid w:val="001A6134"/>
    <w:rsid w:val="001A643E"/>
    <w:rsid w:val="001A6A83"/>
    <w:rsid w:val="001A6D04"/>
    <w:rsid w:val="001B0406"/>
    <w:rsid w:val="001B07DF"/>
    <w:rsid w:val="001B322D"/>
    <w:rsid w:val="001B6A69"/>
    <w:rsid w:val="001B791C"/>
    <w:rsid w:val="001C643B"/>
    <w:rsid w:val="001C6B60"/>
    <w:rsid w:val="001C6FEB"/>
    <w:rsid w:val="001C7370"/>
    <w:rsid w:val="001C7EF7"/>
    <w:rsid w:val="001D0A9E"/>
    <w:rsid w:val="001D1A43"/>
    <w:rsid w:val="001D27BA"/>
    <w:rsid w:val="001D3B69"/>
    <w:rsid w:val="001D4029"/>
    <w:rsid w:val="001D41FF"/>
    <w:rsid w:val="001D4314"/>
    <w:rsid w:val="001D4BA4"/>
    <w:rsid w:val="001D625C"/>
    <w:rsid w:val="001E02DA"/>
    <w:rsid w:val="001E447A"/>
    <w:rsid w:val="001E643D"/>
    <w:rsid w:val="001F1EB9"/>
    <w:rsid w:val="001F272A"/>
    <w:rsid w:val="001F4714"/>
    <w:rsid w:val="001F573C"/>
    <w:rsid w:val="001F67FC"/>
    <w:rsid w:val="00200406"/>
    <w:rsid w:val="00201779"/>
    <w:rsid w:val="00202CE9"/>
    <w:rsid w:val="00203CA1"/>
    <w:rsid w:val="00212F68"/>
    <w:rsid w:val="00213006"/>
    <w:rsid w:val="00214AC1"/>
    <w:rsid w:val="0021549C"/>
    <w:rsid w:val="00216D10"/>
    <w:rsid w:val="00221F5A"/>
    <w:rsid w:val="002250EC"/>
    <w:rsid w:val="00225344"/>
    <w:rsid w:val="002279AA"/>
    <w:rsid w:val="00227AAE"/>
    <w:rsid w:val="0023074E"/>
    <w:rsid w:val="0023280B"/>
    <w:rsid w:val="0023424B"/>
    <w:rsid w:val="002363A0"/>
    <w:rsid w:val="002379BC"/>
    <w:rsid w:val="00241033"/>
    <w:rsid w:val="00242F3F"/>
    <w:rsid w:val="00243302"/>
    <w:rsid w:val="002435E0"/>
    <w:rsid w:val="0024773B"/>
    <w:rsid w:val="002518B0"/>
    <w:rsid w:val="00251EA0"/>
    <w:rsid w:val="00254B47"/>
    <w:rsid w:val="00255F92"/>
    <w:rsid w:val="00256782"/>
    <w:rsid w:val="00260747"/>
    <w:rsid w:val="00260CCE"/>
    <w:rsid w:val="00261351"/>
    <w:rsid w:val="002615DF"/>
    <w:rsid w:val="002619F5"/>
    <w:rsid w:val="0026240B"/>
    <w:rsid w:val="00263360"/>
    <w:rsid w:val="00263B1D"/>
    <w:rsid w:val="002646B3"/>
    <w:rsid w:val="002655BD"/>
    <w:rsid w:val="0027032C"/>
    <w:rsid w:val="002717FE"/>
    <w:rsid w:val="0027324D"/>
    <w:rsid w:val="002734DD"/>
    <w:rsid w:val="00275CE5"/>
    <w:rsid w:val="002778D4"/>
    <w:rsid w:val="00280987"/>
    <w:rsid w:val="00281516"/>
    <w:rsid w:val="00284385"/>
    <w:rsid w:val="00284491"/>
    <w:rsid w:val="002847E1"/>
    <w:rsid w:val="00286990"/>
    <w:rsid w:val="00293A00"/>
    <w:rsid w:val="00293F85"/>
    <w:rsid w:val="00294C10"/>
    <w:rsid w:val="0029570A"/>
    <w:rsid w:val="002977FD"/>
    <w:rsid w:val="00297D5F"/>
    <w:rsid w:val="002A0F93"/>
    <w:rsid w:val="002A397D"/>
    <w:rsid w:val="002A3FD1"/>
    <w:rsid w:val="002A41C3"/>
    <w:rsid w:val="002A44E0"/>
    <w:rsid w:val="002A55F3"/>
    <w:rsid w:val="002A61AA"/>
    <w:rsid w:val="002A793F"/>
    <w:rsid w:val="002B035F"/>
    <w:rsid w:val="002B13E9"/>
    <w:rsid w:val="002B3642"/>
    <w:rsid w:val="002B446E"/>
    <w:rsid w:val="002B7C7E"/>
    <w:rsid w:val="002C0F80"/>
    <w:rsid w:val="002C132C"/>
    <w:rsid w:val="002C27A9"/>
    <w:rsid w:val="002C37C2"/>
    <w:rsid w:val="002C3F79"/>
    <w:rsid w:val="002C4616"/>
    <w:rsid w:val="002C5B26"/>
    <w:rsid w:val="002C6866"/>
    <w:rsid w:val="002D1913"/>
    <w:rsid w:val="002D19E7"/>
    <w:rsid w:val="002D4FB6"/>
    <w:rsid w:val="002D5725"/>
    <w:rsid w:val="002D5CE3"/>
    <w:rsid w:val="002D6C25"/>
    <w:rsid w:val="002D7855"/>
    <w:rsid w:val="002E001B"/>
    <w:rsid w:val="002E0E24"/>
    <w:rsid w:val="002E1926"/>
    <w:rsid w:val="002E1E45"/>
    <w:rsid w:val="002E3590"/>
    <w:rsid w:val="002E4D0B"/>
    <w:rsid w:val="002E587F"/>
    <w:rsid w:val="002E5975"/>
    <w:rsid w:val="002E60EC"/>
    <w:rsid w:val="002E6256"/>
    <w:rsid w:val="002F0665"/>
    <w:rsid w:val="002F3090"/>
    <w:rsid w:val="002F4546"/>
    <w:rsid w:val="002F5253"/>
    <w:rsid w:val="003013E8"/>
    <w:rsid w:val="003014F4"/>
    <w:rsid w:val="0030178B"/>
    <w:rsid w:val="0031037B"/>
    <w:rsid w:val="00312E71"/>
    <w:rsid w:val="00313C16"/>
    <w:rsid w:val="00314176"/>
    <w:rsid w:val="0031533C"/>
    <w:rsid w:val="003171CB"/>
    <w:rsid w:val="003177C3"/>
    <w:rsid w:val="00320063"/>
    <w:rsid w:val="00323D0D"/>
    <w:rsid w:val="00332D90"/>
    <w:rsid w:val="0033389A"/>
    <w:rsid w:val="003343CD"/>
    <w:rsid w:val="00334ECB"/>
    <w:rsid w:val="00335F2F"/>
    <w:rsid w:val="00336B3A"/>
    <w:rsid w:val="003400C8"/>
    <w:rsid w:val="00341E5C"/>
    <w:rsid w:val="003427F7"/>
    <w:rsid w:val="00344EF0"/>
    <w:rsid w:val="00345AFA"/>
    <w:rsid w:val="00355368"/>
    <w:rsid w:val="00355574"/>
    <w:rsid w:val="003607E2"/>
    <w:rsid w:val="0036105A"/>
    <w:rsid w:val="00361AFC"/>
    <w:rsid w:val="003625F5"/>
    <w:rsid w:val="00362B4A"/>
    <w:rsid w:val="003632EA"/>
    <w:rsid w:val="0036354E"/>
    <w:rsid w:val="003661AC"/>
    <w:rsid w:val="003714C6"/>
    <w:rsid w:val="00373F92"/>
    <w:rsid w:val="00377265"/>
    <w:rsid w:val="0037777C"/>
    <w:rsid w:val="003807EB"/>
    <w:rsid w:val="003813EB"/>
    <w:rsid w:val="00384999"/>
    <w:rsid w:val="00386C6F"/>
    <w:rsid w:val="00386D63"/>
    <w:rsid w:val="00390FBD"/>
    <w:rsid w:val="0039116A"/>
    <w:rsid w:val="003923AE"/>
    <w:rsid w:val="00392571"/>
    <w:rsid w:val="0039469B"/>
    <w:rsid w:val="00394E62"/>
    <w:rsid w:val="003974FF"/>
    <w:rsid w:val="003A0EEE"/>
    <w:rsid w:val="003A11C5"/>
    <w:rsid w:val="003A258D"/>
    <w:rsid w:val="003A27B6"/>
    <w:rsid w:val="003A2B68"/>
    <w:rsid w:val="003A7D06"/>
    <w:rsid w:val="003B09D7"/>
    <w:rsid w:val="003B152C"/>
    <w:rsid w:val="003B446F"/>
    <w:rsid w:val="003B516B"/>
    <w:rsid w:val="003B51F1"/>
    <w:rsid w:val="003B56EC"/>
    <w:rsid w:val="003B5BD6"/>
    <w:rsid w:val="003B61AB"/>
    <w:rsid w:val="003C1D56"/>
    <w:rsid w:val="003C293D"/>
    <w:rsid w:val="003C3D98"/>
    <w:rsid w:val="003C42A3"/>
    <w:rsid w:val="003C460E"/>
    <w:rsid w:val="003C4939"/>
    <w:rsid w:val="003C7A6B"/>
    <w:rsid w:val="003D06CE"/>
    <w:rsid w:val="003D0F39"/>
    <w:rsid w:val="003D2860"/>
    <w:rsid w:val="003D344C"/>
    <w:rsid w:val="003D4491"/>
    <w:rsid w:val="003D4B3A"/>
    <w:rsid w:val="003D6B72"/>
    <w:rsid w:val="003D6BB0"/>
    <w:rsid w:val="003E0373"/>
    <w:rsid w:val="003E10D9"/>
    <w:rsid w:val="003E1EAD"/>
    <w:rsid w:val="003E3B26"/>
    <w:rsid w:val="003E3BA1"/>
    <w:rsid w:val="003E3D0A"/>
    <w:rsid w:val="003E4102"/>
    <w:rsid w:val="003E5E85"/>
    <w:rsid w:val="003E7901"/>
    <w:rsid w:val="003F0C19"/>
    <w:rsid w:val="003F2E89"/>
    <w:rsid w:val="003F3D6F"/>
    <w:rsid w:val="003F60B3"/>
    <w:rsid w:val="003F625B"/>
    <w:rsid w:val="003F7006"/>
    <w:rsid w:val="004017EB"/>
    <w:rsid w:val="004020CB"/>
    <w:rsid w:val="00402596"/>
    <w:rsid w:val="00410639"/>
    <w:rsid w:val="00411E98"/>
    <w:rsid w:val="00412650"/>
    <w:rsid w:val="004127D8"/>
    <w:rsid w:val="0041683C"/>
    <w:rsid w:val="0042034A"/>
    <w:rsid w:val="00420851"/>
    <w:rsid w:val="00421E42"/>
    <w:rsid w:val="00422037"/>
    <w:rsid w:val="00422796"/>
    <w:rsid w:val="0042309E"/>
    <w:rsid w:val="0042438A"/>
    <w:rsid w:val="00424DC1"/>
    <w:rsid w:val="00426339"/>
    <w:rsid w:val="00426646"/>
    <w:rsid w:val="0042680C"/>
    <w:rsid w:val="00431E81"/>
    <w:rsid w:val="00433280"/>
    <w:rsid w:val="00433F59"/>
    <w:rsid w:val="004350FA"/>
    <w:rsid w:val="004352AD"/>
    <w:rsid w:val="0043536F"/>
    <w:rsid w:val="00442C17"/>
    <w:rsid w:val="00443D6D"/>
    <w:rsid w:val="00445273"/>
    <w:rsid w:val="004468A7"/>
    <w:rsid w:val="004475A8"/>
    <w:rsid w:val="004503F7"/>
    <w:rsid w:val="004518BB"/>
    <w:rsid w:val="00452F77"/>
    <w:rsid w:val="00454026"/>
    <w:rsid w:val="004546C3"/>
    <w:rsid w:val="00455A66"/>
    <w:rsid w:val="004563A7"/>
    <w:rsid w:val="00457694"/>
    <w:rsid w:val="00457E07"/>
    <w:rsid w:val="00460A9A"/>
    <w:rsid w:val="0046231E"/>
    <w:rsid w:val="00462AE2"/>
    <w:rsid w:val="00463415"/>
    <w:rsid w:val="00463873"/>
    <w:rsid w:val="0046490F"/>
    <w:rsid w:val="00465B48"/>
    <w:rsid w:val="004678C7"/>
    <w:rsid w:val="00470132"/>
    <w:rsid w:val="004708F9"/>
    <w:rsid w:val="00471E2D"/>
    <w:rsid w:val="00472FD2"/>
    <w:rsid w:val="00473DEF"/>
    <w:rsid w:val="00475CC5"/>
    <w:rsid w:val="0047616E"/>
    <w:rsid w:val="00476757"/>
    <w:rsid w:val="004770BC"/>
    <w:rsid w:val="00480A30"/>
    <w:rsid w:val="00480F72"/>
    <w:rsid w:val="00481BA4"/>
    <w:rsid w:val="00482A8D"/>
    <w:rsid w:val="00482C6B"/>
    <w:rsid w:val="004835E5"/>
    <w:rsid w:val="00483840"/>
    <w:rsid w:val="004871F2"/>
    <w:rsid w:val="00491253"/>
    <w:rsid w:val="00493681"/>
    <w:rsid w:val="00493757"/>
    <w:rsid w:val="00493EB7"/>
    <w:rsid w:val="004959E3"/>
    <w:rsid w:val="0049732A"/>
    <w:rsid w:val="004A0346"/>
    <w:rsid w:val="004A0EE5"/>
    <w:rsid w:val="004A28DE"/>
    <w:rsid w:val="004A505E"/>
    <w:rsid w:val="004B5CBB"/>
    <w:rsid w:val="004B73B2"/>
    <w:rsid w:val="004C0F13"/>
    <w:rsid w:val="004C0F1E"/>
    <w:rsid w:val="004C363A"/>
    <w:rsid w:val="004C3E54"/>
    <w:rsid w:val="004C49CE"/>
    <w:rsid w:val="004C5E15"/>
    <w:rsid w:val="004C63D2"/>
    <w:rsid w:val="004D1578"/>
    <w:rsid w:val="004D39DA"/>
    <w:rsid w:val="004D614F"/>
    <w:rsid w:val="004E0834"/>
    <w:rsid w:val="004E1B91"/>
    <w:rsid w:val="004E2AE1"/>
    <w:rsid w:val="004E2BF2"/>
    <w:rsid w:val="004E4AA4"/>
    <w:rsid w:val="004E77A3"/>
    <w:rsid w:val="004F1CF2"/>
    <w:rsid w:val="004F457F"/>
    <w:rsid w:val="004F56A8"/>
    <w:rsid w:val="004F72D9"/>
    <w:rsid w:val="005004EA"/>
    <w:rsid w:val="00501131"/>
    <w:rsid w:val="00501C96"/>
    <w:rsid w:val="00502620"/>
    <w:rsid w:val="00503AA2"/>
    <w:rsid w:val="0050577A"/>
    <w:rsid w:val="00505D99"/>
    <w:rsid w:val="00505FE1"/>
    <w:rsid w:val="00507488"/>
    <w:rsid w:val="005077C3"/>
    <w:rsid w:val="00507BE4"/>
    <w:rsid w:val="0051190A"/>
    <w:rsid w:val="005122E3"/>
    <w:rsid w:val="005144A5"/>
    <w:rsid w:val="00514840"/>
    <w:rsid w:val="005151EC"/>
    <w:rsid w:val="00516657"/>
    <w:rsid w:val="00517574"/>
    <w:rsid w:val="00520DC4"/>
    <w:rsid w:val="005231DF"/>
    <w:rsid w:val="00531A2B"/>
    <w:rsid w:val="00531BC7"/>
    <w:rsid w:val="00534237"/>
    <w:rsid w:val="0053448D"/>
    <w:rsid w:val="00534EE9"/>
    <w:rsid w:val="005357AC"/>
    <w:rsid w:val="0054007D"/>
    <w:rsid w:val="00540280"/>
    <w:rsid w:val="00545788"/>
    <w:rsid w:val="005474E0"/>
    <w:rsid w:val="00547D30"/>
    <w:rsid w:val="00547F28"/>
    <w:rsid w:val="00550DD4"/>
    <w:rsid w:val="00553F93"/>
    <w:rsid w:val="00555807"/>
    <w:rsid w:val="005574AD"/>
    <w:rsid w:val="00557529"/>
    <w:rsid w:val="0055786E"/>
    <w:rsid w:val="005578B0"/>
    <w:rsid w:val="005578DD"/>
    <w:rsid w:val="00560F02"/>
    <w:rsid w:val="00561389"/>
    <w:rsid w:val="00561686"/>
    <w:rsid w:val="0056216F"/>
    <w:rsid w:val="00562690"/>
    <w:rsid w:val="0056319C"/>
    <w:rsid w:val="00563F5B"/>
    <w:rsid w:val="00565001"/>
    <w:rsid w:val="00565278"/>
    <w:rsid w:val="00565AA9"/>
    <w:rsid w:val="00566545"/>
    <w:rsid w:val="005667E1"/>
    <w:rsid w:val="00570B03"/>
    <w:rsid w:val="00570BC5"/>
    <w:rsid w:val="005749C8"/>
    <w:rsid w:val="00576692"/>
    <w:rsid w:val="005814A0"/>
    <w:rsid w:val="005823AE"/>
    <w:rsid w:val="00585E73"/>
    <w:rsid w:val="00585FD8"/>
    <w:rsid w:val="005862E1"/>
    <w:rsid w:val="0059209F"/>
    <w:rsid w:val="00593F74"/>
    <w:rsid w:val="0059590D"/>
    <w:rsid w:val="00595EBC"/>
    <w:rsid w:val="005960BF"/>
    <w:rsid w:val="00596576"/>
    <w:rsid w:val="005976D3"/>
    <w:rsid w:val="005A2C50"/>
    <w:rsid w:val="005A2EA7"/>
    <w:rsid w:val="005A2F77"/>
    <w:rsid w:val="005A31F5"/>
    <w:rsid w:val="005A399A"/>
    <w:rsid w:val="005A68A1"/>
    <w:rsid w:val="005A690A"/>
    <w:rsid w:val="005A7480"/>
    <w:rsid w:val="005B0421"/>
    <w:rsid w:val="005B0EAF"/>
    <w:rsid w:val="005B0FF9"/>
    <w:rsid w:val="005B445F"/>
    <w:rsid w:val="005B76A8"/>
    <w:rsid w:val="005C147D"/>
    <w:rsid w:val="005C31F4"/>
    <w:rsid w:val="005C595A"/>
    <w:rsid w:val="005D074D"/>
    <w:rsid w:val="005D2809"/>
    <w:rsid w:val="005D4915"/>
    <w:rsid w:val="005E14EC"/>
    <w:rsid w:val="005E2936"/>
    <w:rsid w:val="005E2C72"/>
    <w:rsid w:val="005E301A"/>
    <w:rsid w:val="005E36AA"/>
    <w:rsid w:val="005E3B8F"/>
    <w:rsid w:val="005E41CB"/>
    <w:rsid w:val="005E5406"/>
    <w:rsid w:val="005E5967"/>
    <w:rsid w:val="005E7034"/>
    <w:rsid w:val="005E75E0"/>
    <w:rsid w:val="005F1836"/>
    <w:rsid w:val="005F4B58"/>
    <w:rsid w:val="005F52E7"/>
    <w:rsid w:val="005F65E5"/>
    <w:rsid w:val="006007CB"/>
    <w:rsid w:val="00600A65"/>
    <w:rsid w:val="0060101F"/>
    <w:rsid w:val="00601963"/>
    <w:rsid w:val="00603142"/>
    <w:rsid w:val="00603FAA"/>
    <w:rsid w:val="00607828"/>
    <w:rsid w:val="0061072C"/>
    <w:rsid w:val="00610B51"/>
    <w:rsid w:val="00612D0B"/>
    <w:rsid w:val="006149D5"/>
    <w:rsid w:val="0061532F"/>
    <w:rsid w:val="006162DA"/>
    <w:rsid w:val="00616A2D"/>
    <w:rsid w:val="00616EF1"/>
    <w:rsid w:val="00620079"/>
    <w:rsid w:val="00621598"/>
    <w:rsid w:val="00622975"/>
    <w:rsid w:val="00624BA4"/>
    <w:rsid w:val="0062649E"/>
    <w:rsid w:val="00626A6B"/>
    <w:rsid w:val="00627AA7"/>
    <w:rsid w:val="00627CCB"/>
    <w:rsid w:val="006325DA"/>
    <w:rsid w:val="006332C2"/>
    <w:rsid w:val="00633E0F"/>
    <w:rsid w:val="00634313"/>
    <w:rsid w:val="006353EC"/>
    <w:rsid w:val="00636655"/>
    <w:rsid w:val="00640E01"/>
    <w:rsid w:val="006429C1"/>
    <w:rsid w:val="0064431E"/>
    <w:rsid w:val="006448C8"/>
    <w:rsid w:val="006459E7"/>
    <w:rsid w:val="006471CE"/>
    <w:rsid w:val="00651290"/>
    <w:rsid w:val="00651A2F"/>
    <w:rsid w:val="00652E99"/>
    <w:rsid w:val="00653B90"/>
    <w:rsid w:val="00654A85"/>
    <w:rsid w:val="006560D7"/>
    <w:rsid w:val="006622A9"/>
    <w:rsid w:val="00663594"/>
    <w:rsid w:val="00663B45"/>
    <w:rsid w:val="00665FEB"/>
    <w:rsid w:val="00670E1A"/>
    <w:rsid w:val="006717BD"/>
    <w:rsid w:val="006734F6"/>
    <w:rsid w:val="006735C7"/>
    <w:rsid w:val="00673F25"/>
    <w:rsid w:val="00674A8E"/>
    <w:rsid w:val="00680D9B"/>
    <w:rsid w:val="00684E15"/>
    <w:rsid w:val="006857E1"/>
    <w:rsid w:val="00686FAD"/>
    <w:rsid w:val="006903DE"/>
    <w:rsid w:val="006920F2"/>
    <w:rsid w:val="00692D9F"/>
    <w:rsid w:val="00694A08"/>
    <w:rsid w:val="00695FB3"/>
    <w:rsid w:val="0069672A"/>
    <w:rsid w:val="006A14E1"/>
    <w:rsid w:val="006A163F"/>
    <w:rsid w:val="006A1CBF"/>
    <w:rsid w:val="006A4E42"/>
    <w:rsid w:val="006A6AF6"/>
    <w:rsid w:val="006A791D"/>
    <w:rsid w:val="006A7B94"/>
    <w:rsid w:val="006B7CD2"/>
    <w:rsid w:val="006C1E2A"/>
    <w:rsid w:val="006C3A55"/>
    <w:rsid w:val="006C54A3"/>
    <w:rsid w:val="006C697F"/>
    <w:rsid w:val="006C728B"/>
    <w:rsid w:val="006C7C24"/>
    <w:rsid w:val="006D06BC"/>
    <w:rsid w:val="006D09BB"/>
    <w:rsid w:val="006D5E5A"/>
    <w:rsid w:val="006D68B1"/>
    <w:rsid w:val="006E1E24"/>
    <w:rsid w:val="006E3BFD"/>
    <w:rsid w:val="006E5801"/>
    <w:rsid w:val="006E628E"/>
    <w:rsid w:val="006E6B57"/>
    <w:rsid w:val="006F0099"/>
    <w:rsid w:val="006F1A84"/>
    <w:rsid w:val="006F2416"/>
    <w:rsid w:val="006F2EDB"/>
    <w:rsid w:val="006F539E"/>
    <w:rsid w:val="006F5A79"/>
    <w:rsid w:val="006F630D"/>
    <w:rsid w:val="006F762A"/>
    <w:rsid w:val="0070103D"/>
    <w:rsid w:val="00701ACE"/>
    <w:rsid w:val="00703606"/>
    <w:rsid w:val="007053A6"/>
    <w:rsid w:val="00706D99"/>
    <w:rsid w:val="00715619"/>
    <w:rsid w:val="007157EA"/>
    <w:rsid w:val="007207B8"/>
    <w:rsid w:val="0072385B"/>
    <w:rsid w:val="00723FAE"/>
    <w:rsid w:val="0072547B"/>
    <w:rsid w:val="007313EF"/>
    <w:rsid w:val="007335B6"/>
    <w:rsid w:val="00734E5A"/>
    <w:rsid w:val="0073526F"/>
    <w:rsid w:val="00735FCC"/>
    <w:rsid w:val="00736C6F"/>
    <w:rsid w:val="0073798E"/>
    <w:rsid w:val="007410C9"/>
    <w:rsid w:val="0074313A"/>
    <w:rsid w:val="00744745"/>
    <w:rsid w:val="00744F73"/>
    <w:rsid w:val="007517E3"/>
    <w:rsid w:val="00751D51"/>
    <w:rsid w:val="007520F9"/>
    <w:rsid w:val="0075286D"/>
    <w:rsid w:val="00753B54"/>
    <w:rsid w:val="00756161"/>
    <w:rsid w:val="00756BF3"/>
    <w:rsid w:val="00756FA5"/>
    <w:rsid w:val="007600A1"/>
    <w:rsid w:val="00760475"/>
    <w:rsid w:val="00760A7A"/>
    <w:rsid w:val="007625C8"/>
    <w:rsid w:val="00763DDD"/>
    <w:rsid w:val="00763E08"/>
    <w:rsid w:val="00764438"/>
    <w:rsid w:val="007656D6"/>
    <w:rsid w:val="007666EA"/>
    <w:rsid w:val="0077424D"/>
    <w:rsid w:val="007762A9"/>
    <w:rsid w:val="00781465"/>
    <w:rsid w:val="007815DA"/>
    <w:rsid w:val="0078552F"/>
    <w:rsid w:val="0078791F"/>
    <w:rsid w:val="00793D57"/>
    <w:rsid w:val="00796870"/>
    <w:rsid w:val="00796EAD"/>
    <w:rsid w:val="00797141"/>
    <w:rsid w:val="007A0FA6"/>
    <w:rsid w:val="007A1736"/>
    <w:rsid w:val="007A196B"/>
    <w:rsid w:val="007A2D37"/>
    <w:rsid w:val="007A376A"/>
    <w:rsid w:val="007A4362"/>
    <w:rsid w:val="007A4490"/>
    <w:rsid w:val="007A6E71"/>
    <w:rsid w:val="007B0BE7"/>
    <w:rsid w:val="007B2A0C"/>
    <w:rsid w:val="007B2DA1"/>
    <w:rsid w:val="007B54B8"/>
    <w:rsid w:val="007B655A"/>
    <w:rsid w:val="007B7766"/>
    <w:rsid w:val="007B785E"/>
    <w:rsid w:val="007C14D0"/>
    <w:rsid w:val="007C1E9F"/>
    <w:rsid w:val="007C24D8"/>
    <w:rsid w:val="007C2524"/>
    <w:rsid w:val="007C4B96"/>
    <w:rsid w:val="007C532B"/>
    <w:rsid w:val="007C53BA"/>
    <w:rsid w:val="007D27CC"/>
    <w:rsid w:val="007D3DB5"/>
    <w:rsid w:val="007D3ED2"/>
    <w:rsid w:val="007D5DFB"/>
    <w:rsid w:val="007D6C23"/>
    <w:rsid w:val="007E089F"/>
    <w:rsid w:val="007E0DD4"/>
    <w:rsid w:val="007E29A9"/>
    <w:rsid w:val="007E4A79"/>
    <w:rsid w:val="007E610B"/>
    <w:rsid w:val="007E7CEC"/>
    <w:rsid w:val="007E7D2C"/>
    <w:rsid w:val="007F20D1"/>
    <w:rsid w:val="007F2222"/>
    <w:rsid w:val="007F24B1"/>
    <w:rsid w:val="007F29A1"/>
    <w:rsid w:val="007F70E4"/>
    <w:rsid w:val="007F797B"/>
    <w:rsid w:val="008008EF"/>
    <w:rsid w:val="00803698"/>
    <w:rsid w:val="00806F2D"/>
    <w:rsid w:val="008071A4"/>
    <w:rsid w:val="0081576C"/>
    <w:rsid w:val="008171A6"/>
    <w:rsid w:val="00817D36"/>
    <w:rsid w:val="00821910"/>
    <w:rsid w:val="0082328B"/>
    <w:rsid w:val="0082369D"/>
    <w:rsid w:val="008253D3"/>
    <w:rsid w:val="0082668F"/>
    <w:rsid w:val="008268A9"/>
    <w:rsid w:val="0082773D"/>
    <w:rsid w:val="00827FFE"/>
    <w:rsid w:val="00831342"/>
    <w:rsid w:val="0083161F"/>
    <w:rsid w:val="0083251A"/>
    <w:rsid w:val="008342F7"/>
    <w:rsid w:val="008345EA"/>
    <w:rsid w:val="008352DC"/>
    <w:rsid w:val="0083775D"/>
    <w:rsid w:val="00841DAA"/>
    <w:rsid w:val="0084446B"/>
    <w:rsid w:val="0085059E"/>
    <w:rsid w:val="00850A38"/>
    <w:rsid w:val="0085256E"/>
    <w:rsid w:val="00856BDC"/>
    <w:rsid w:val="00863258"/>
    <w:rsid w:val="008638D8"/>
    <w:rsid w:val="008651E9"/>
    <w:rsid w:val="008652BF"/>
    <w:rsid w:val="00865D5D"/>
    <w:rsid w:val="00870BE0"/>
    <w:rsid w:val="008743E7"/>
    <w:rsid w:val="00875A2D"/>
    <w:rsid w:val="00875A54"/>
    <w:rsid w:val="00877019"/>
    <w:rsid w:val="00880B71"/>
    <w:rsid w:val="008816F7"/>
    <w:rsid w:val="008818F7"/>
    <w:rsid w:val="00883108"/>
    <w:rsid w:val="0088318D"/>
    <w:rsid w:val="00884BE9"/>
    <w:rsid w:val="00884D9D"/>
    <w:rsid w:val="008922C1"/>
    <w:rsid w:val="008924DA"/>
    <w:rsid w:val="00893B8E"/>
    <w:rsid w:val="008957AF"/>
    <w:rsid w:val="00897B06"/>
    <w:rsid w:val="00897CF5"/>
    <w:rsid w:val="008A0AFA"/>
    <w:rsid w:val="008A1054"/>
    <w:rsid w:val="008A1A6D"/>
    <w:rsid w:val="008A3F3B"/>
    <w:rsid w:val="008A49A8"/>
    <w:rsid w:val="008A54C4"/>
    <w:rsid w:val="008B08A7"/>
    <w:rsid w:val="008B1D22"/>
    <w:rsid w:val="008B2E61"/>
    <w:rsid w:val="008B3271"/>
    <w:rsid w:val="008B5C8B"/>
    <w:rsid w:val="008B6444"/>
    <w:rsid w:val="008B7387"/>
    <w:rsid w:val="008B7A1B"/>
    <w:rsid w:val="008C7BC9"/>
    <w:rsid w:val="008D02F2"/>
    <w:rsid w:val="008D0DB1"/>
    <w:rsid w:val="008D3840"/>
    <w:rsid w:val="008D3D2C"/>
    <w:rsid w:val="008D4102"/>
    <w:rsid w:val="008D5944"/>
    <w:rsid w:val="008D6E64"/>
    <w:rsid w:val="008D7537"/>
    <w:rsid w:val="008D7ABB"/>
    <w:rsid w:val="008D7B83"/>
    <w:rsid w:val="008D7B86"/>
    <w:rsid w:val="008E0BFF"/>
    <w:rsid w:val="008E1DC0"/>
    <w:rsid w:val="008E30BD"/>
    <w:rsid w:val="008E3DB6"/>
    <w:rsid w:val="008E761F"/>
    <w:rsid w:val="008F01D0"/>
    <w:rsid w:val="008F1299"/>
    <w:rsid w:val="008F171C"/>
    <w:rsid w:val="008F23C9"/>
    <w:rsid w:val="008F3176"/>
    <w:rsid w:val="008F35D6"/>
    <w:rsid w:val="008F387F"/>
    <w:rsid w:val="008F4ECA"/>
    <w:rsid w:val="008F673A"/>
    <w:rsid w:val="008F678C"/>
    <w:rsid w:val="008F7718"/>
    <w:rsid w:val="0090209C"/>
    <w:rsid w:val="00902EDF"/>
    <w:rsid w:val="00903BA1"/>
    <w:rsid w:val="00910430"/>
    <w:rsid w:val="00910AE5"/>
    <w:rsid w:val="00911F99"/>
    <w:rsid w:val="0091239B"/>
    <w:rsid w:val="0091258F"/>
    <w:rsid w:val="00914D96"/>
    <w:rsid w:val="00915AF7"/>
    <w:rsid w:val="0091621E"/>
    <w:rsid w:val="00916322"/>
    <w:rsid w:val="009167C7"/>
    <w:rsid w:val="00920A5E"/>
    <w:rsid w:val="009212F4"/>
    <w:rsid w:val="00921A53"/>
    <w:rsid w:val="00921F80"/>
    <w:rsid w:val="00923D9B"/>
    <w:rsid w:val="00924C99"/>
    <w:rsid w:val="009263B6"/>
    <w:rsid w:val="0093042E"/>
    <w:rsid w:val="00940FB2"/>
    <w:rsid w:val="0094146C"/>
    <w:rsid w:val="009421F4"/>
    <w:rsid w:val="00942EB6"/>
    <w:rsid w:val="009449E6"/>
    <w:rsid w:val="0094751E"/>
    <w:rsid w:val="0095012D"/>
    <w:rsid w:val="00951154"/>
    <w:rsid w:val="00951CFE"/>
    <w:rsid w:val="00956371"/>
    <w:rsid w:val="009577FB"/>
    <w:rsid w:val="009648AC"/>
    <w:rsid w:val="00965350"/>
    <w:rsid w:val="00965839"/>
    <w:rsid w:val="00967E5A"/>
    <w:rsid w:val="009756A6"/>
    <w:rsid w:val="0097592D"/>
    <w:rsid w:val="009776AE"/>
    <w:rsid w:val="00977EC8"/>
    <w:rsid w:val="0098193C"/>
    <w:rsid w:val="00982D48"/>
    <w:rsid w:val="00984A81"/>
    <w:rsid w:val="0098599B"/>
    <w:rsid w:val="009904FF"/>
    <w:rsid w:val="00990D12"/>
    <w:rsid w:val="00990E7B"/>
    <w:rsid w:val="00991C7D"/>
    <w:rsid w:val="009923B2"/>
    <w:rsid w:val="0099670D"/>
    <w:rsid w:val="00996880"/>
    <w:rsid w:val="009A12CE"/>
    <w:rsid w:val="009A3F15"/>
    <w:rsid w:val="009A7989"/>
    <w:rsid w:val="009B428D"/>
    <w:rsid w:val="009B5B49"/>
    <w:rsid w:val="009B72E3"/>
    <w:rsid w:val="009B7DC3"/>
    <w:rsid w:val="009C0316"/>
    <w:rsid w:val="009C2963"/>
    <w:rsid w:val="009C55FF"/>
    <w:rsid w:val="009C7553"/>
    <w:rsid w:val="009D0700"/>
    <w:rsid w:val="009D14E9"/>
    <w:rsid w:val="009D4F1E"/>
    <w:rsid w:val="009D50CB"/>
    <w:rsid w:val="009D6038"/>
    <w:rsid w:val="009D6455"/>
    <w:rsid w:val="009D6982"/>
    <w:rsid w:val="009D6C13"/>
    <w:rsid w:val="009D6C7E"/>
    <w:rsid w:val="009E016E"/>
    <w:rsid w:val="009E168C"/>
    <w:rsid w:val="009E175F"/>
    <w:rsid w:val="009E1E48"/>
    <w:rsid w:val="009E2797"/>
    <w:rsid w:val="009E405A"/>
    <w:rsid w:val="009E4EAF"/>
    <w:rsid w:val="009F0297"/>
    <w:rsid w:val="009F1652"/>
    <w:rsid w:val="009F3B38"/>
    <w:rsid w:val="009F3ECC"/>
    <w:rsid w:val="009F50FD"/>
    <w:rsid w:val="009F568A"/>
    <w:rsid w:val="009F570D"/>
    <w:rsid w:val="009F6527"/>
    <w:rsid w:val="009F6E17"/>
    <w:rsid w:val="00A0109F"/>
    <w:rsid w:val="00A01422"/>
    <w:rsid w:val="00A014F2"/>
    <w:rsid w:val="00A03115"/>
    <w:rsid w:val="00A0454B"/>
    <w:rsid w:val="00A04D70"/>
    <w:rsid w:val="00A05040"/>
    <w:rsid w:val="00A06096"/>
    <w:rsid w:val="00A06391"/>
    <w:rsid w:val="00A0646D"/>
    <w:rsid w:val="00A077C1"/>
    <w:rsid w:val="00A1146F"/>
    <w:rsid w:val="00A177A2"/>
    <w:rsid w:val="00A20347"/>
    <w:rsid w:val="00A21173"/>
    <w:rsid w:val="00A216BB"/>
    <w:rsid w:val="00A21A46"/>
    <w:rsid w:val="00A255FE"/>
    <w:rsid w:val="00A300C3"/>
    <w:rsid w:val="00A3063A"/>
    <w:rsid w:val="00A37BEA"/>
    <w:rsid w:val="00A4120F"/>
    <w:rsid w:val="00A41319"/>
    <w:rsid w:val="00A42365"/>
    <w:rsid w:val="00A4259B"/>
    <w:rsid w:val="00A4275F"/>
    <w:rsid w:val="00A43058"/>
    <w:rsid w:val="00A453F2"/>
    <w:rsid w:val="00A464C2"/>
    <w:rsid w:val="00A469D2"/>
    <w:rsid w:val="00A53753"/>
    <w:rsid w:val="00A53F52"/>
    <w:rsid w:val="00A547DF"/>
    <w:rsid w:val="00A56C3D"/>
    <w:rsid w:val="00A60394"/>
    <w:rsid w:val="00A61E60"/>
    <w:rsid w:val="00A62E5F"/>
    <w:rsid w:val="00A65E5D"/>
    <w:rsid w:val="00A6762C"/>
    <w:rsid w:val="00A70B42"/>
    <w:rsid w:val="00A71D17"/>
    <w:rsid w:val="00A722C5"/>
    <w:rsid w:val="00A73C0A"/>
    <w:rsid w:val="00A75C50"/>
    <w:rsid w:val="00A75CD4"/>
    <w:rsid w:val="00A76558"/>
    <w:rsid w:val="00A803C8"/>
    <w:rsid w:val="00A81216"/>
    <w:rsid w:val="00A83D59"/>
    <w:rsid w:val="00A84E91"/>
    <w:rsid w:val="00A85882"/>
    <w:rsid w:val="00A86142"/>
    <w:rsid w:val="00A908EF"/>
    <w:rsid w:val="00A91356"/>
    <w:rsid w:val="00A91993"/>
    <w:rsid w:val="00A9396E"/>
    <w:rsid w:val="00A95240"/>
    <w:rsid w:val="00A9612C"/>
    <w:rsid w:val="00A97BFE"/>
    <w:rsid w:val="00AA044C"/>
    <w:rsid w:val="00AA05C4"/>
    <w:rsid w:val="00AA0A16"/>
    <w:rsid w:val="00AA4F1C"/>
    <w:rsid w:val="00AA68B5"/>
    <w:rsid w:val="00AA6FBF"/>
    <w:rsid w:val="00AB03BD"/>
    <w:rsid w:val="00AB5AF1"/>
    <w:rsid w:val="00AB5CCB"/>
    <w:rsid w:val="00AB6061"/>
    <w:rsid w:val="00AB606F"/>
    <w:rsid w:val="00AB7CCA"/>
    <w:rsid w:val="00AC1F22"/>
    <w:rsid w:val="00AC481B"/>
    <w:rsid w:val="00AC51BC"/>
    <w:rsid w:val="00AC5B0E"/>
    <w:rsid w:val="00AC67C9"/>
    <w:rsid w:val="00AC6D15"/>
    <w:rsid w:val="00AD0772"/>
    <w:rsid w:val="00AD1A7A"/>
    <w:rsid w:val="00AD21DF"/>
    <w:rsid w:val="00AD296F"/>
    <w:rsid w:val="00AD37E5"/>
    <w:rsid w:val="00AD3950"/>
    <w:rsid w:val="00AD6ED6"/>
    <w:rsid w:val="00AE04E4"/>
    <w:rsid w:val="00AE0D8A"/>
    <w:rsid w:val="00AE42D0"/>
    <w:rsid w:val="00AE44CD"/>
    <w:rsid w:val="00AE7042"/>
    <w:rsid w:val="00AE708F"/>
    <w:rsid w:val="00AF1A8F"/>
    <w:rsid w:val="00AF388F"/>
    <w:rsid w:val="00B009F7"/>
    <w:rsid w:val="00B03F9E"/>
    <w:rsid w:val="00B04044"/>
    <w:rsid w:val="00B0419B"/>
    <w:rsid w:val="00B0532E"/>
    <w:rsid w:val="00B118FF"/>
    <w:rsid w:val="00B125BF"/>
    <w:rsid w:val="00B13EAE"/>
    <w:rsid w:val="00B1632D"/>
    <w:rsid w:val="00B172D3"/>
    <w:rsid w:val="00B2141F"/>
    <w:rsid w:val="00B23141"/>
    <w:rsid w:val="00B2488D"/>
    <w:rsid w:val="00B2686F"/>
    <w:rsid w:val="00B26A6D"/>
    <w:rsid w:val="00B276EB"/>
    <w:rsid w:val="00B30CDB"/>
    <w:rsid w:val="00B32E9C"/>
    <w:rsid w:val="00B3317F"/>
    <w:rsid w:val="00B33DFE"/>
    <w:rsid w:val="00B34412"/>
    <w:rsid w:val="00B36020"/>
    <w:rsid w:val="00B37893"/>
    <w:rsid w:val="00B42BAA"/>
    <w:rsid w:val="00B441FF"/>
    <w:rsid w:val="00B44340"/>
    <w:rsid w:val="00B46413"/>
    <w:rsid w:val="00B47141"/>
    <w:rsid w:val="00B559F9"/>
    <w:rsid w:val="00B566CD"/>
    <w:rsid w:val="00B57856"/>
    <w:rsid w:val="00B620D3"/>
    <w:rsid w:val="00B63DBA"/>
    <w:rsid w:val="00B640DB"/>
    <w:rsid w:val="00B641FC"/>
    <w:rsid w:val="00B649BC"/>
    <w:rsid w:val="00B66EB6"/>
    <w:rsid w:val="00B71262"/>
    <w:rsid w:val="00B7149E"/>
    <w:rsid w:val="00B71D61"/>
    <w:rsid w:val="00B7576E"/>
    <w:rsid w:val="00B75BC0"/>
    <w:rsid w:val="00B768B5"/>
    <w:rsid w:val="00B773FC"/>
    <w:rsid w:val="00B807AE"/>
    <w:rsid w:val="00B83E97"/>
    <w:rsid w:val="00B858B1"/>
    <w:rsid w:val="00B868EF"/>
    <w:rsid w:val="00B87478"/>
    <w:rsid w:val="00B903CE"/>
    <w:rsid w:val="00B9068D"/>
    <w:rsid w:val="00B9138E"/>
    <w:rsid w:val="00B91DB4"/>
    <w:rsid w:val="00B93873"/>
    <w:rsid w:val="00B94075"/>
    <w:rsid w:val="00B94A3C"/>
    <w:rsid w:val="00B94FB8"/>
    <w:rsid w:val="00B97088"/>
    <w:rsid w:val="00B97370"/>
    <w:rsid w:val="00BA2F8D"/>
    <w:rsid w:val="00BA453D"/>
    <w:rsid w:val="00BA4B4E"/>
    <w:rsid w:val="00BA534B"/>
    <w:rsid w:val="00BA6C90"/>
    <w:rsid w:val="00BA71E6"/>
    <w:rsid w:val="00BA7B6A"/>
    <w:rsid w:val="00BA7E39"/>
    <w:rsid w:val="00BB0197"/>
    <w:rsid w:val="00BB0911"/>
    <w:rsid w:val="00BB1B1E"/>
    <w:rsid w:val="00BB28CE"/>
    <w:rsid w:val="00BB38C8"/>
    <w:rsid w:val="00BB4146"/>
    <w:rsid w:val="00BB470D"/>
    <w:rsid w:val="00BB5BAF"/>
    <w:rsid w:val="00BC0003"/>
    <w:rsid w:val="00BC0149"/>
    <w:rsid w:val="00BC120F"/>
    <w:rsid w:val="00BC1934"/>
    <w:rsid w:val="00BC2EED"/>
    <w:rsid w:val="00BC33E1"/>
    <w:rsid w:val="00BC5CCD"/>
    <w:rsid w:val="00BC6D36"/>
    <w:rsid w:val="00BD4302"/>
    <w:rsid w:val="00BD459B"/>
    <w:rsid w:val="00BD512F"/>
    <w:rsid w:val="00BD53A1"/>
    <w:rsid w:val="00BD56DC"/>
    <w:rsid w:val="00BD6045"/>
    <w:rsid w:val="00BE1716"/>
    <w:rsid w:val="00BE195F"/>
    <w:rsid w:val="00BE3326"/>
    <w:rsid w:val="00BE33AA"/>
    <w:rsid w:val="00BE41BB"/>
    <w:rsid w:val="00BE4A1D"/>
    <w:rsid w:val="00BE6B27"/>
    <w:rsid w:val="00BF09B3"/>
    <w:rsid w:val="00BF0D70"/>
    <w:rsid w:val="00BF1255"/>
    <w:rsid w:val="00BF40A7"/>
    <w:rsid w:val="00BF57C6"/>
    <w:rsid w:val="00BF67DB"/>
    <w:rsid w:val="00BF67DF"/>
    <w:rsid w:val="00C002A1"/>
    <w:rsid w:val="00C007EC"/>
    <w:rsid w:val="00C0575F"/>
    <w:rsid w:val="00C05F88"/>
    <w:rsid w:val="00C06FA6"/>
    <w:rsid w:val="00C100D4"/>
    <w:rsid w:val="00C11380"/>
    <w:rsid w:val="00C113DB"/>
    <w:rsid w:val="00C11945"/>
    <w:rsid w:val="00C125EE"/>
    <w:rsid w:val="00C1722F"/>
    <w:rsid w:val="00C20900"/>
    <w:rsid w:val="00C21E33"/>
    <w:rsid w:val="00C229E9"/>
    <w:rsid w:val="00C23137"/>
    <w:rsid w:val="00C26862"/>
    <w:rsid w:val="00C27B2A"/>
    <w:rsid w:val="00C31100"/>
    <w:rsid w:val="00C34456"/>
    <w:rsid w:val="00C34D0E"/>
    <w:rsid w:val="00C34FB3"/>
    <w:rsid w:val="00C356F5"/>
    <w:rsid w:val="00C36520"/>
    <w:rsid w:val="00C37104"/>
    <w:rsid w:val="00C376CA"/>
    <w:rsid w:val="00C45309"/>
    <w:rsid w:val="00C47696"/>
    <w:rsid w:val="00C51118"/>
    <w:rsid w:val="00C518BB"/>
    <w:rsid w:val="00C51CC0"/>
    <w:rsid w:val="00C526FC"/>
    <w:rsid w:val="00C52F1E"/>
    <w:rsid w:val="00C54344"/>
    <w:rsid w:val="00C543BC"/>
    <w:rsid w:val="00C573D9"/>
    <w:rsid w:val="00C60573"/>
    <w:rsid w:val="00C607A5"/>
    <w:rsid w:val="00C6440C"/>
    <w:rsid w:val="00C66B95"/>
    <w:rsid w:val="00C67447"/>
    <w:rsid w:val="00C70C0A"/>
    <w:rsid w:val="00C7205B"/>
    <w:rsid w:val="00C72CC3"/>
    <w:rsid w:val="00C73E3B"/>
    <w:rsid w:val="00C75753"/>
    <w:rsid w:val="00C77772"/>
    <w:rsid w:val="00C77A19"/>
    <w:rsid w:val="00C81162"/>
    <w:rsid w:val="00C81D31"/>
    <w:rsid w:val="00C83993"/>
    <w:rsid w:val="00C84685"/>
    <w:rsid w:val="00C859DF"/>
    <w:rsid w:val="00C9008D"/>
    <w:rsid w:val="00C9055E"/>
    <w:rsid w:val="00CA0A13"/>
    <w:rsid w:val="00CA329F"/>
    <w:rsid w:val="00CB0608"/>
    <w:rsid w:val="00CB0C80"/>
    <w:rsid w:val="00CB3593"/>
    <w:rsid w:val="00CB389D"/>
    <w:rsid w:val="00CB3C69"/>
    <w:rsid w:val="00CB4E82"/>
    <w:rsid w:val="00CB6B34"/>
    <w:rsid w:val="00CB7F25"/>
    <w:rsid w:val="00CC0152"/>
    <w:rsid w:val="00CC0F92"/>
    <w:rsid w:val="00CC13E5"/>
    <w:rsid w:val="00CC1DFA"/>
    <w:rsid w:val="00CC22B0"/>
    <w:rsid w:val="00CC3BFC"/>
    <w:rsid w:val="00CC4A7E"/>
    <w:rsid w:val="00CC545D"/>
    <w:rsid w:val="00CD284F"/>
    <w:rsid w:val="00CD2B5B"/>
    <w:rsid w:val="00CD2CDC"/>
    <w:rsid w:val="00CD3E37"/>
    <w:rsid w:val="00CD4D94"/>
    <w:rsid w:val="00CD5345"/>
    <w:rsid w:val="00CD607F"/>
    <w:rsid w:val="00CE063E"/>
    <w:rsid w:val="00CE128F"/>
    <w:rsid w:val="00CE2A3F"/>
    <w:rsid w:val="00CE2F78"/>
    <w:rsid w:val="00CE4A8F"/>
    <w:rsid w:val="00CE62C2"/>
    <w:rsid w:val="00CE6D7E"/>
    <w:rsid w:val="00CE734E"/>
    <w:rsid w:val="00CF0A98"/>
    <w:rsid w:val="00CF0ED2"/>
    <w:rsid w:val="00CF1232"/>
    <w:rsid w:val="00CF12AD"/>
    <w:rsid w:val="00CF5466"/>
    <w:rsid w:val="00CF63E7"/>
    <w:rsid w:val="00CF764B"/>
    <w:rsid w:val="00CF7E23"/>
    <w:rsid w:val="00D114CC"/>
    <w:rsid w:val="00D1181B"/>
    <w:rsid w:val="00D1380C"/>
    <w:rsid w:val="00D14671"/>
    <w:rsid w:val="00D156C5"/>
    <w:rsid w:val="00D156DC"/>
    <w:rsid w:val="00D15B4A"/>
    <w:rsid w:val="00D16303"/>
    <w:rsid w:val="00D16580"/>
    <w:rsid w:val="00D16F8B"/>
    <w:rsid w:val="00D17DC4"/>
    <w:rsid w:val="00D23D85"/>
    <w:rsid w:val="00D240E2"/>
    <w:rsid w:val="00D243EC"/>
    <w:rsid w:val="00D250EA"/>
    <w:rsid w:val="00D26526"/>
    <w:rsid w:val="00D27C40"/>
    <w:rsid w:val="00D30A60"/>
    <w:rsid w:val="00D34B3A"/>
    <w:rsid w:val="00D36134"/>
    <w:rsid w:val="00D40F29"/>
    <w:rsid w:val="00D431EE"/>
    <w:rsid w:val="00D44CCC"/>
    <w:rsid w:val="00D47439"/>
    <w:rsid w:val="00D4772F"/>
    <w:rsid w:val="00D47FA4"/>
    <w:rsid w:val="00D50F9A"/>
    <w:rsid w:val="00D519BF"/>
    <w:rsid w:val="00D51ACB"/>
    <w:rsid w:val="00D53613"/>
    <w:rsid w:val="00D57634"/>
    <w:rsid w:val="00D57E3C"/>
    <w:rsid w:val="00D57F86"/>
    <w:rsid w:val="00D602F2"/>
    <w:rsid w:val="00D6066B"/>
    <w:rsid w:val="00D61542"/>
    <w:rsid w:val="00D64F3B"/>
    <w:rsid w:val="00D65240"/>
    <w:rsid w:val="00D66C67"/>
    <w:rsid w:val="00D7103A"/>
    <w:rsid w:val="00D72DB1"/>
    <w:rsid w:val="00D742DA"/>
    <w:rsid w:val="00D76324"/>
    <w:rsid w:val="00D765B0"/>
    <w:rsid w:val="00D77CE2"/>
    <w:rsid w:val="00D803F4"/>
    <w:rsid w:val="00D804FE"/>
    <w:rsid w:val="00D814AD"/>
    <w:rsid w:val="00D81FAE"/>
    <w:rsid w:val="00D82237"/>
    <w:rsid w:val="00D843A0"/>
    <w:rsid w:val="00D85E7D"/>
    <w:rsid w:val="00D91983"/>
    <w:rsid w:val="00D92C5F"/>
    <w:rsid w:val="00D92EB9"/>
    <w:rsid w:val="00D9452B"/>
    <w:rsid w:val="00D9679B"/>
    <w:rsid w:val="00D97CED"/>
    <w:rsid w:val="00DA0047"/>
    <w:rsid w:val="00DA20E0"/>
    <w:rsid w:val="00DA2826"/>
    <w:rsid w:val="00DA43B7"/>
    <w:rsid w:val="00DA55C6"/>
    <w:rsid w:val="00DA68CF"/>
    <w:rsid w:val="00DB104A"/>
    <w:rsid w:val="00DB10E6"/>
    <w:rsid w:val="00DB5BFE"/>
    <w:rsid w:val="00DB5F7B"/>
    <w:rsid w:val="00DB622B"/>
    <w:rsid w:val="00DB75F6"/>
    <w:rsid w:val="00DC0E7D"/>
    <w:rsid w:val="00DC14C1"/>
    <w:rsid w:val="00DC2276"/>
    <w:rsid w:val="00DC3E3B"/>
    <w:rsid w:val="00DC4AA9"/>
    <w:rsid w:val="00DC4B41"/>
    <w:rsid w:val="00DC5C7D"/>
    <w:rsid w:val="00DC66B5"/>
    <w:rsid w:val="00DC6969"/>
    <w:rsid w:val="00DD101F"/>
    <w:rsid w:val="00DD155A"/>
    <w:rsid w:val="00DD223D"/>
    <w:rsid w:val="00DD2DE6"/>
    <w:rsid w:val="00DD4370"/>
    <w:rsid w:val="00DD6713"/>
    <w:rsid w:val="00DD6DE7"/>
    <w:rsid w:val="00DE25E3"/>
    <w:rsid w:val="00DE60E1"/>
    <w:rsid w:val="00DE659A"/>
    <w:rsid w:val="00DF2B92"/>
    <w:rsid w:val="00DF3A06"/>
    <w:rsid w:val="00DF42AE"/>
    <w:rsid w:val="00DF5533"/>
    <w:rsid w:val="00DF5729"/>
    <w:rsid w:val="00DF69B9"/>
    <w:rsid w:val="00E00C37"/>
    <w:rsid w:val="00E01C2F"/>
    <w:rsid w:val="00E01D17"/>
    <w:rsid w:val="00E032A9"/>
    <w:rsid w:val="00E03AB4"/>
    <w:rsid w:val="00E0599A"/>
    <w:rsid w:val="00E0680D"/>
    <w:rsid w:val="00E076E0"/>
    <w:rsid w:val="00E10F98"/>
    <w:rsid w:val="00E114AF"/>
    <w:rsid w:val="00E11656"/>
    <w:rsid w:val="00E13502"/>
    <w:rsid w:val="00E14321"/>
    <w:rsid w:val="00E15D9C"/>
    <w:rsid w:val="00E17556"/>
    <w:rsid w:val="00E178A4"/>
    <w:rsid w:val="00E2176C"/>
    <w:rsid w:val="00E240A5"/>
    <w:rsid w:val="00E242ED"/>
    <w:rsid w:val="00E25FFE"/>
    <w:rsid w:val="00E26A80"/>
    <w:rsid w:val="00E3031E"/>
    <w:rsid w:val="00E303C4"/>
    <w:rsid w:val="00E30C0B"/>
    <w:rsid w:val="00E31950"/>
    <w:rsid w:val="00E33C8F"/>
    <w:rsid w:val="00E34FBD"/>
    <w:rsid w:val="00E36380"/>
    <w:rsid w:val="00E36539"/>
    <w:rsid w:val="00E41495"/>
    <w:rsid w:val="00E41A7D"/>
    <w:rsid w:val="00E41BA5"/>
    <w:rsid w:val="00E41C1F"/>
    <w:rsid w:val="00E44036"/>
    <w:rsid w:val="00E4473D"/>
    <w:rsid w:val="00E45858"/>
    <w:rsid w:val="00E460E2"/>
    <w:rsid w:val="00E5286A"/>
    <w:rsid w:val="00E529D2"/>
    <w:rsid w:val="00E53026"/>
    <w:rsid w:val="00E5477A"/>
    <w:rsid w:val="00E60629"/>
    <w:rsid w:val="00E60708"/>
    <w:rsid w:val="00E6262A"/>
    <w:rsid w:val="00E6451D"/>
    <w:rsid w:val="00E64A17"/>
    <w:rsid w:val="00E64D9D"/>
    <w:rsid w:val="00E65158"/>
    <w:rsid w:val="00E6517A"/>
    <w:rsid w:val="00E652BC"/>
    <w:rsid w:val="00E717F2"/>
    <w:rsid w:val="00E726DA"/>
    <w:rsid w:val="00E764A8"/>
    <w:rsid w:val="00E80730"/>
    <w:rsid w:val="00E8086F"/>
    <w:rsid w:val="00E8168A"/>
    <w:rsid w:val="00E8230C"/>
    <w:rsid w:val="00E85B9E"/>
    <w:rsid w:val="00E86413"/>
    <w:rsid w:val="00E86806"/>
    <w:rsid w:val="00E86924"/>
    <w:rsid w:val="00E912CA"/>
    <w:rsid w:val="00E920AE"/>
    <w:rsid w:val="00E94F1B"/>
    <w:rsid w:val="00E96556"/>
    <w:rsid w:val="00E97F21"/>
    <w:rsid w:val="00EA10C1"/>
    <w:rsid w:val="00EA15B8"/>
    <w:rsid w:val="00EA17D1"/>
    <w:rsid w:val="00EA3511"/>
    <w:rsid w:val="00EA3AAB"/>
    <w:rsid w:val="00EA4596"/>
    <w:rsid w:val="00EA62AC"/>
    <w:rsid w:val="00EA691A"/>
    <w:rsid w:val="00EA7D5D"/>
    <w:rsid w:val="00EB01EC"/>
    <w:rsid w:val="00EB1DE9"/>
    <w:rsid w:val="00EB2782"/>
    <w:rsid w:val="00EB630D"/>
    <w:rsid w:val="00EB6D1C"/>
    <w:rsid w:val="00EB71DB"/>
    <w:rsid w:val="00EB74DE"/>
    <w:rsid w:val="00EC0EDF"/>
    <w:rsid w:val="00EC1811"/>
    <w:rsid w:val="00EC1CAA"/>
    <w:rsid w:val="00EC24CE"/>
    <w:rsid w:val="00EC5767"/>
    <w:rsid w:val="00EC5C77"/>
    <w:rsid w:val="00EC766E"/>
    <w:rsid w:val="00ED1B30"/>
    <w:rsid w:val="00ED31EC"/>
    <w:rsid w:val="00ED3361"/>
    <w:rsid w:val="00ED4402"/>
    <w:rsid w:val="00ED74AB"/>
    <w:rsid w:val="00EE05A8"/>
    <w:rsid w:val="00EE13FE"/>
    <w:rsid w:val="00EE2CC2"/>
    <w:rsid w:val="00EE3456"/>
    <w:rsid w:val="00EE58C0"/>
    <w:rsid w:val="00EF1371"/>
    <w:rsid w:val="00EF52D3"/>
    <w:rsid w:val="00EF7EEF"/>
    <w:rsid w:val="00F01E90"/>
    <w:rsid w:val="00F02C87"/>
    <w:rsid w:val="00F055EF"/>
    <w:rsid w:val="00F06BB0"/>
    <w:rsid w:val="00F12E4B"/>
    <w:rsid w:val="00F151D0"/>
    <w:rsid w:val="00F17B29"/>
    <w:rsid w:val="00F2009B"/>
    <w:rsid w:val="00F2036F"/>
    <w:rsid w:val="00F20702"/>
    <w:rsid w:val="00F20B2E"/>
    <w:rsid w:val="00F20B72"/>
    <w:rsid w:val="00F20E77"/>
    <w:rsid w:val="00F215BC"/>
    <w:rsid w:val="00F219F1"/>
    <w:rsid w:val="00F2284E"/>
    <w:rsid w:val="00F258A3"/>
    <w:rsid w:val="00F2749A"/>
    <w:rsid w:val="00F30A53"/>
    <w:rsid w:val="00F31B47"/>
    <w:rsid w:val="00F31DAB"/>
    <w:rsid w:val="00F339B4"/>
    <w:rsid w:val="00F36DB7"/>
    <w:rsid w:val="00F372F2"/>
    <w:rsid w:val="00F40748"/>
    <w:rsid w:val="00F4170F"/>
    <w:rsid w:val="00F423BC"/>
    <w:rsid w:val="00F42739"/>
    <w:rsid w:val="00F42F48"/>
    <w:rsid w:val="00F431B3"/>
    <w:rsid w:val="00F45966"/>
    <w:rsid w:val="00F46266"/>
    <w:rsid w:val="00F46C91"/>
    <w:rsid w:val="00F47E5E"/>
    <w:rsid w:val="00F47F76"/>
    <w:rsid w:val="00F51341"/>
    <w:rsid w:val="00F52EAA"/>
    <w:rsid w:val="00F5541D"/>
    <w:rsid w:val="00F555D2"/>
    <w:rsid w:val="00F55D21"/>
    <w:rsid w:val="00F57BB4"/>
    <w:rsid w:val="00F57F81"/>
    <w:rsid w:val="00F61ABF"/>
    <w:rsid w:val="00F623E2"/>
    <w:rsid w:val="00F66D39"/>
    <w:rsid w:val="00F67AF1"/>
    <w:rsid w:val="00F67D4E"/>
    <w:rsid w:val="00F71DC3"/>
    <w:rsid w:val="00F75700"/>
    <w:rsid w:val="00F83B5E"/>
    <w:rsid w:val="00F85EBB"/>
    <w:rsid w:val="00F87037"/>
    <w:rsid w:val="00F87788"/>
    <w:rsid w:val="00F87BDA"/>
    <w:rsid w:val="00F87E22"/>
    <w:rsid w:val="00F904D3"/>
    <w:rsid w:val="00F93B9D"/>
    <w:rsid w:val="00F95A09"/>
    <w:rsid w:val="00F964C9"/>
    <w:rsid w:val="00FA071E"/>
    <w:rsid w:val="00FA07C1"/>
    <w:rsid w:val="00FA507F"/>
    <w:rsid w:val="00FB211D"/>
    <w:rsid w:val="00FB34F8"/>
    <w:rsid w:val="00FB3933"/>
    <w:rsid w:val="00FB7255"/>
    <w:rsid w:val="00FB7856"/>
    <w:rsid w:val="00FC141C"/>
    <w:rsid w:val="00FC5569"/>
    <w:rsid w:val="00FC68F8"/>
    <w:rsid w:val="00FD1315"/>
    <w:rsid w:val="00FD1732"/>
    <w:rsid w:val="00FD193B"/>
    <w:rsid w:val="00FD1AAC"/>
    <w:rsid w:val="00FD228A"/>
    <w:rsid w:val="00FD3672"/>
    <w:rsid w:val="00FD461D"/>
    <w:rsid w:val="00FD4AE4"/>
    <w:rsid w:val="00FD4B76"/>
    <w:rsid w:val="00FD6DA3"/>
    <w:rsid w:val="00FE1EA6"/>
    <w:rsid w:val="00FE2F41"/>
    <w:rsid w:val="00FE3372"/>
    <w:rsid w:val="00FE3846"/>
    <w:rsid w:val="00FE7ADC"/>
    <w:rsid w:val="00FF34FC"/>
    <w:rsid w:val="00FF4E1E"/>
    <w:rsid w:val="00FF617A"/>
    <w:rsid w:val="00FF6715"/>
    <w:rsid w:val="00FF6BB2"/>
    <w:rsid w:val="00FF789C"/>
    <w:rsid w:val="03844451"/>
    <w:rsid w:val="071F66E1"/>
    <w:rsid w:val="08F95D4C"/>
    <w:rsid w:val="09874227"/>
    <w:rsid w:val="10FA280F"/>
    <w:rsid w:val="14027A3B"/>
    <w:rsid w:val="161F2974"/>
    <w:rsid w:val="1D461794"/>
    <w:rsid w:val="1F0A4EEF"/>
    <w:rsid w:val="250C1764"/>
    <w:rsid w:val="2A1127C4"/>
    <w:rsid w:val="31BB4D42"/>
    <w:rsid w:val="35BB2A7E"/>
    <w:rsid w:val="37A718F0"/>
    <w:rsid w:val="38C410FF"/>
    <w:rsid w:val="3DF90C98"/>
    <w:rsid w:val="4D496D39"/>
    <w:rsid w:val="54E173B6"/>
    <w:rsid w:val="589778CE"/>
    <w:rsid w:val="70CF2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kern w:val="44"/>
      <w:sz w:val="44"/>
    </w:rPr>
  </w:style>
  <w:style w:type="paragraph" w:styleId="3">
    <w:name w:val="heading 2"/>
    <w:basedOn w:val="1"/>
    <w:next w:val="1"/>
    <w:qFormat/>
    <w:uiPriority w:val="0"/>
    <w:pPr>
      <w:keepNext/>
      <w:keepLines/>
      <w:numPr>
        <w:ilvl w:val="1"/>
        <w:numId w:val="1"/>
      </w:numPr>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numPr>
        <w:ilvl w:val="2"/>
        <w:numId w:val="1"/>
      </w:numPr>
      <w:spacing w:before="260" w:after="260" w:line="413" w:lineRule="auto"/>
      <w:outlineLvl w:val="2"/>
    </w:pPr>
    <w:rPr>
      <w:b/>
      <w:sz w:val="32"/>
    </w:rPr>
  </w:style>
  <w:style w:type="paragraph" w:styleId="5">
    <w:name w:val="heading 4"/>
    <w:basedOn w:val="1"/>
    <w:next w:val="1"/>
    <w:qFormat/>
    <w:uiPriority w:val="0"/>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qFormat/>
    <w:uiPriority w:val="0"/>
    <w:pPr>
      <w:keepNext/>
      <w:keepLines/>
      <w:numPr>
        <w:ilvl w:val="6"/>
        <w:numId w:val="1"/>
      </w:numPr>
      <w:spacing w:before="240" w:after="64" w:line="317" w:lineRule="auto"/>
      <w:outlineLvl w:val="6"/>
    </w:pPr>
    <w:rPr>
      <w:b/>
      <w:sz w:val="24"/>
    </w:rPr>
  </w:style>
  <w:style w:type="paragraph" w:styleId="9">
    <w:name w:val="heading 8"/>
    <w:basedOn w:val="1"/>
    <w:next w:val="1"/>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qFormat/>
    <w:uiPriority w:val="0"/>
    <w:pPr>
      <w:keepNext/>
      <w:keepLines/>
      <w:numPr>
        <w:ilvl w:val="8"/>
        <w:numId w:val="1"/>
      </w:numPr>
      <w:spacing w:before="240" w:after="64" w:line="317" w:lineRule="auto"/>
      <w:outlineLvl w:val="8"/>
    </w:pPr>
    <w:rPr>
      <w:rFonts w:ascii="Arial" w:hAnsi="Arial" w:eastAsia="黑体"/>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2"/>
    <w:qFormat/>
    <w:uiPriority w:val="0"/>
  </w:style>
  <w:style w:type="paragraph" w:styleId="12">
    <w:name w:val="toc 6"/>
    <w:basedOn w:val="13"/>
    <w:qFormat/>
    <w:uiPriority w:val="0"/>
  </w:style>
  <w:style w:type="paragraph" w:styleId="13">
    <w:name w:val="toc 5"/>
    <w:basedOn w:val="14"/>
    <w:qFormat/>
    <w:uiPriority w:val="0"/>
  </w:style>
  <w:style w:type="paragraph" w:styleId="14">
    <w:name w:val="toc 4"/>
    <w:basedOn w:val="15"/>
    <w:qFormat/>
    <w:uiPriority w:val="0"/>
  </w:style>
  <w:style w:type="paragraph" w:styleId="15">
    <w:name w:val="toc 3"/>
    <w:basedOn w:val="16"/>
    <w:qFormat/>
    <w:uiPriority w:val="0"/>
  </w:style>
  <w:style w:type="paragraph" w:styleId="16">
    <w:name w:val="toc 2"/>
    <w:basedOn w:val="17"/>
    <w:qFormat/>
    <w:uiPriority w:val="0"/>
  </w:style>
  <w:style w:type="paragraph" w:styleId="17">
    <w:name w:val="toc 1"/>
    <w:qFormat/>
    <w:uiPriority w:val="0"/>
    <w:pPr>
      <w:jc w:val="both"/>
    </w:pPr>
    <w:rPr>
      <w:rFonts w:ascii="宋体" w:hAnsi="Times New Roman" w:eastAsia="宋体" w:cs="Times New Roman"/>
      <w:sz w:val="21"/>
      <w:lang w:val="en-US" w:eastAsia="zh-CN" w:bidi="ar-SA"/>
    </w:rPr>
  </w:style>
  <w:style w:type="paragraph" w:styleId="18">
    <w:name w:val="annotation text"/>
    <w:basedOn w:val="1"/>
    <w:qFormat/>
    <w:uiPriority w:val="0"/>
    <w:pPr>
      <w:jc w:val="left"/>
    </w:pPr>
  </w:style>
  <w:style w:type="paragraph" w:styleId="19">
    <w:name w:val="Body Text"/>
    <w:basedOn w:val="1"/>
    <w:link w:val="145"/>
    <w:qFormat/>
    <w:uiPriority w:val="0"/>
    <w:pPr>
      <w:spacing w:after="120"/>
    </w:pPr>
  </w:style>
  <w:style w:type="paragraph" w:styleId="20">
    <w:name w:val="Body Text Indent"/>
    <w:basedOn w:val="1"/>
    <w:qFormat/>
    <w:uiPriority w:val="0"/>
    <w:pPr>
      <w:ind w:firstLine="648" w:firstLineChars="200"/>
    </w:pPr>
    <w:rPr>
      <w:rFonts w:eastAsia="仿宋_GB2312"/>
      <w:spacing w:val="12"/>
      <w:sz w:val="30"/>
    </w:rPr>
  </w:style>
  <w:style w:type="paragraph" w:styleId="21">
    <w:name w:val="HTML Address"/>
    <w:basedOn w:val="1"/>
    <w:qFormat/>
    <w:uiPriority w:val="0"/>
    <w:rPr>
      <w:i/>
    </w:rPr>
  </w:style>
  <w:style w:type="paragraph" w:styleId="22">
    <w:name w:val="Plain Text"/>
    <w:basedOn w:val="1"/>
    <w:link w:val="50"/>
    <w:qFormat/>
    <w:uiPriority w:val="0"/>
    <w:rPr>
      <w:rFonts w:ascii="宋体" w:hAnsi="Courier New"/>
    </w:rPr>
  </w:style>
  <w:style w:type="paragraph" w:styleId="23">
    <w:name w:val="toc 8"/>
    <w:basedOn w:val="11"/>
    <w:qFormat/>
    <w:uiPriority w:val="0"/>
  </w:style>
  <w:style w:type="paragraph" w:styleId="24">
    <w:name w:val="Date"/>
    <w:basedOn w:val="1"/>
    <w:next w:val="1"/>
    <w:link w:val="51"/>
    <w:qFormat/>
    <w:uiPriority w:val="0"/>
    <w:pPr>
      <w:ind w:left="100" w:leftChars="2500"/>
    </w:pPr>
  </w:style>
  <w:style w:type="paragraph" w:styleId="25">
    <w:name w:val="Body Text Indent 2"/>
    <w:basedOn w:val="1"/>
    <w:qFormat/>
    <w:uiPriority w:val="0"/>
    <w:pPr>
      <w:spacing w:after="120" w:line="480" w:lineRule="auto"/>
      <w:ind w:left="420" w:leftChars="200"/>
    </w:pPr>
    <w:rPr>
      <w:szCs w:val="24"/>
    </w:rPr>
  </w:style>
  <w:style w:type="paragraph" w:styleId="26">
    <w:name w:val="Balloon Text"/>
    <w:basedOn w:val="1"/>
    <w:qFormat/>
    <w:uiPriority w:val="0"/>
    <w:rPr>
      <w:sz w:val="18"/>
    </w:rPr>
  </w:style>
  <w:style w:type="paragraph" w:styleId="27">
    <w:name w:val="footer"/>
    <w:basedOn w:val="1"/>
    <w:link w:val="52"/>
    <w:qFormat/>
    <w:uiPriority w:val="99"/>
    <w:pPr>
      <w:tabs>
        <w:tab w:val="center" w:pos="4153"/>
        <w:tab w:val="right" w:pos="8306"/>
      </w:tabs>
      <w:snapToGrid w:val="0"/>
      <w:ind w:right="100" w:rightChars="100"/>
      <w:jc w:val="right"/>
    </w:pPr>
    <w:rPr>
      <w:sz w:val="18"/>
    </w:rPr>
  </w:style>
  <w:style w:type="paragraph" w:styleId="28">
    <w:name w:val="header"/>
    <w:basedOn w:val="1"/>
    <w:link w:val="53"/>
    <w:qFormat/>
    <w:uiPriority w:val="99"/>
    <w:pPr>
      <w:pBdr>
        <w:bottom w:val="single" w:color="auto" w:sz="6" w:space="1"/>
      </w:pBdr>
      <w:tabs>
        <w:tab w:val="center" w:pos="4153"/>
        <w:tab w:val="right" w:pos="8306"/>
      </w:tabs>
      <w:snapToGrid w:val="0"/>
      <w:jc w:val="center"/>
    </w:pPr>
    <w:rPr>
      <w:sz w:val="18"/>
    </w:rPr>
  </w:style>
  <w:style w:type="paragraph" w:styleId="29">
    <w:name w:val="footnote text"/>
    <w:basedOn w:val="1"/>
    <w:qFormat/>
    <w:uiPriority w:val="0"/>
    <w:pPr>
      <w:snapToGrid w:val="0"/>
      <w:jc w:val="left"/>
    </w:pPr>
    <w:rPr>
      <w:sz w:val="18"/>
    </w:rPr>
  </w:style>
  <w:style w:type="paragraph" w:styleId="30">
    <w:name w:val="toc 9"/>
    <w:basedOn w:val="23"/>
    <w:qFormat/>
    <w:uiPriority w:val="0"/>
  </w:style>
  <w:style w:type="paragraph" w:styleId="31">
    <w:name w:val="HTML Preformatted"/>
    <w:basedOn w:val="1"/>
    <w:qFormat/>
    <w:uiPriority w:val="0"/>
    <w:rPr>
      <w:rFonts w:ascii="Courier New" w:hAnsi="Courier New"/>
      <w:sz w:val="20"/>
    </w:rPr>
  </w:style>
  <w:style w:type="paragraph" w:styleId="32">
    <w:name w:val="Normal (Web)"/>
    <w:basedOn w:val="1"/>
    <w:qFormat/>
    <w:uiPriority w:val="0"/>
    <w:pPr>
      <w:spacing w:before="100" w:beforeAutospacing="1" w:after="100" w:afterAutospacing="1"/>
      <w:jc w:val="left"/>
    </w:pPr>
    <w:rPr>
      <w:kern w:val="0"/>
      <w:sz w:val="24"/>
    </w:rPr>
  </w:style>
  <w:style w:type="paragraph" w:styleId="33">
    <w:name w:val="Title"/>
    <w:basedOn w:val="1"/>
    <w:qFormat/>
    <w:uiPriority w:val="0"/>
    <w:pPr>
      <w:spacing w:before="240" w:after="60"/>
      <w:jc w:val="center"/>
      <w:outlineLvl w:val="0"/>
    </w:pPr>
    <w:rPr>
      <w:rFonts w:ascii="Arial" w:hAnsi="Arial"/>
      <w:b/>
      <w:sz w:val="32"/>
    </w:rPr>
  </w:style>
  <w:style w:type="paragraph" w:styleId="34">
    <w:name w:val="annotation subject"/>
    <w:basedOn w:val="18"/>
    <w:next w:val="18"/>
    <w:qFormat/>
    <w:uiPriority w:val="0"/>
    <w:rPr>
      <w:b/>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0"/>
    <w:rPr>
      <w:rFonts w:ascii="Times New Roman" w:hAnsi="Times New Roman" w:eastAsia="宋体"/>
      <w:sz w:val="18"/>
    </w:rPr>
  </w:style>
  <w:style w:type="character" w:styleId="39">
    <w:name w:val="HTML Definition"/>
    <w:qFormat/>
    <w:uiPriority w:val="0"/>
    <w:rPr>
      <w:i/>
    </w:rPr>
  </w:style>
  <w:style w:type="character" w:styleId="40">
    <w:name w:val="HTML Typewriter"/>
    <w:qFormat/>
    <w:uiPriority w:val="0"/>
    <w:rPr>
      <w:rFonts w:ascii="Courier New" w:hAnsi="Courier New"/>
      <w:sz w:val="20"/>
    </w:rPr>
  </w:style>
  <w:style w:type="character" w:styleId="41">
    <w:name w:val="HTML Acronym"/>
    <w:qFormat/>
    <w:uiPriority w:val="0"/>
  </w:style>
  <w:style w:type="character" w:styleId="42">
    <w:name w:val="HTML Variable"/>
    <w:qFormat/>
    <w:uiPriority w:val="0"/>
    <w:rPr>
      <w:i/>
    </w:rPr>
  </w:style>
  <w:style w:type="character" w:styleId="43">
    <w:name w:val="Hyperlink"/>
    <w:qFormat/>
    <w:uiPriority w:val="0"/>
    <w:rPr>
      <w:rFonts w:ascii="Times New Roman" w:hAnsi="Times New Roman" w:eastAsia="宋体"/>
      <w:color w:val="auto"/>
      <w:spacing w:val="0"/>
      <w:w w:val="100"/>
      <w:position w:val="0"/>
      <w:sz w:val="21"/>
      <w:u w:val="none"/>
      <w:vertAlign w:val="baseline"/>
    </w:rPr>
  </w:style>
  <w:style w:type="character" w:styleId="44">
    <w:name w:val="HTML Code"/>
    <w:qFormat/>
    <w:uiPriority w:val="0"/>
    <w:rPr>
      <w:rFonts w:ascii="Courier New" w:hAnsi="Courier New"/>
      <w:sz w:val="20"/>
    </w:rPr>
  </w:style>
  <w:style w:type="character" w:styleId="45">
    <w:name w:val="annotation reference"/>
    <w:qFormat/>
    <w:uiPriority w:val="0"/>
    <w:rPr>
      <w:sz w:val="21"/>
    </w:rPr>
  </w:style>
  <w:style w:type="character" w:styleId="46">
    <w:name w:val="HTML Cite"/>
    <w:qFormat/>
    <w:uiPriority w:val="0"/>
    <w:rPr>
      <w:i/>
    </w:rPr>
  </w:style>
  <w:style w:type="character" w:styleId="47">
    <w:name w:val="footnote reference"/>
    <w:qFormat/>
    <w:uiPriority w:val="0"/>
    <w:rPr>
      <w:vertAlign w:val="superscript"/>
    </w:rPr>
  </w:style>
  <w:style w:type="character" w:styleId="48">
    <w:name w:val="HTML Keyboard"/>
    <w:qFormat/>
    <w:uiPriority w:val="0"/>
    <w:rPr>
      <w:rFonts w:ascii="Courier New" w:hAnsi="Courier New"/>
      <w:sz w:val="20"/>
    </w:rPr>
  </w:style>
  <w:style w:type="character" w:styleId="49">
    <w:name w:val="HTML Sample"/>
    <w:qFormat/>
    <w:uiPriority w:val="0"/>
    <w:rPr>
      <w:rFonts w:ascii="Courier New" w:hAnsi="Courier New"/>
    </w:rPr>
  </w:style>
  <w:style w:type="character" w:customStyle="1" w:styleId="50">
    <w:name w:val="纯文本 字符"/>
    <w:link w:val="22"/>
    <w:qFormat/>
    <w:uiPriority w:val="0"/>
    <w:rPr>
      <w:rFonts w:ascii="宋体" w:hAnsi="Courier New"/>
      <w:kern w:val="2"/>
      <w:sz w:val="21"/>
    </w:rPr>
  </w:style>
  <w:style w:type="character" w:customStyle="1" w:styleId="51">
    <w:name w:val="日期 字符"/>
    <w:link w:val="24"/>
    <w:qFormat/>
    <w:uiPriority w:val="0"/>
    <w:rPr>
      <w:kern w:val="2"/>
      <w:sz w:val="21"/>
    </w:rPr>
  </w:style>
  <w:style w:type="character" w:customStyle="1" w:styleId="52">
    <w:name w:val="页脚 字符"/>
    <w:link w:val="27"/>
    <w:qFormat/>
    <w:uiPriority w:val="99"/>
    <w:rPr>
      <w:kern w:val="2"/>
      <w:sz w:val="18"/>
    </w:rPr>
  </w:style>
  <w:style w:type="character" w:customStyle="1" w:styleId="53">
    <w:name w:val="页眉 字符"/>
    <w:link w:val="28"/>
    <w:qFormat/>
    <w:uiPriority w:val="99"/>
    <w:rPr>
      <w:rFonts w:eastAsia="宋体"/>
      <w:kern w:val="2"/>
      <w:sz w:val="18"/>
      <w:lang w:val="en-US" w:eastAsia="zh-CN" w:bidi="ar-SA"/>
    </w:rPr>
  </w:style>
  <w:style w:type="character" w:customStyle="1" w:styleId="54">
    <w:name w:val="一级条标题 Char"/>
    <w:link w:val="55"/>
    <w:qFormat/>
    <w:uiPriority w:val="0"/>
    <w:rPr>
      <w:rFonts w:eastAsia="黑体"/>
      <w:sz w:val="21"/>
      <w:lang w:val="en-US" w:eastAsia="zh-CN" w:bidi="ar-SA"/>
    </w:rPr>
  </w:style>
  <w:style w:type="paragraph" w:customStyle="1" w:styleId="55">
    <w:name w:val="一级条标题"/>
    <w:next w:val="56"/>
    <w:link w:val="54"/>
    <w:qFormat/>
    <w:uiPriority w:val="0"/>
    <w:pPr>
      <w:numPr>
        <w:ilvl w:val="2"/>
        <w:numId w:val="2"/>
      </w:numPr>
      <w:outlineLvl w:val="2"/>
    </w:pPr>
    <w:rPr>
      <w:rFonts w:ascii="Times New Roman" w:hAnsi="Times New Roman" w:eastAsia="黑体" w:cs="Times New Roman"/>
      <w:sz w:val="21"/>
      <w:lang w:val="en-US" w:eastAsia="zh-CN" w:bidi="ar-SA"/>
    </w:rPr>
  </w:style>
  <w:style w:type="paragraph" w:customStyle="1" w:styleId="56">
    <w:name w:val="段"/>
    <w:link w:val="5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7">
    <w:name w:val="段 Char"/>
    <w:link w:val="56"/>
    <w:qFormat/>
    <w:uiPriority w:val="0"/>
    <w:rPr>
      <w:rFonts w:ascii="宋体"/>
      <w:sz w:val="21"/>
      <w:lang w:val="en-US" w:eastAsia="zh-CN" w:bidi="ar-SA"/>
    </w:rPr>
  </w:style>
  <w:style w:type="character" w:customStyle="1" w:styleId="58">
    <w:name w:val="附录章标题 Char"/>
    <w:link w:val="59"/>
    <w:qFormat/>
    <w:uiPriority w:val="0"/>
    <w:rPr>
      <w:rFonts w:ascii="黑体" w:eastAsia="黑体"/>
      <w:kern w:val="21"/>
      <w:sz w:val="21"/>
      <w:lang w:val="en-US" w:eastAsia="zh-CN" w:bidi="ar-SA"/>
    </w:rPr>
  </w:style>
  <w:style w:type="paragraph" w:customStyle="1" w:styleId="59">
    <w:name w:val="附录章标题"/>
    <w:next w:val="56"/>
    <w:link w:val="58"/>
    <w:qFormat/>
    <w:uiPriority w:val="0"/>
    <w:pPr>
      <w:wordWrap w:val="0"/>
      <w:overflowPunct w:val="0"/>
      <w:autoSpaceDE w:val="0"/>
      <w:spacing w:before="156" w:beforeLines="50" w:after="156" w:afterLines="50"/>
      <w:ind w:left="4095"/>
      <w:jc w:val="both"/>
      <w:textAlignment w:val="baseline"/>
      <w:outlineLvl w:val="1"/>
    </w:pPr>
    <w:rPr>
      <w:rFonts w:ascii="黑体" w:hAnsi="Times New Roman" w:eastAsia="黑体" w:cs="Times New Roman"/>
      <w:kern w:val="21"/>
      <w:sz w:val="21"/>
      <w:lang w:val="en-US" w:eastAsia="zh-CN" w:bidi="ar-SA"/>
    </w:rPr>
  </w:style>
  <w:style w:type="character" w:customStyle="1" w:styleId="60">
    <w:name w:val="附录一级条标题 Char"/>
    <w:link w:val="61"/>
    <w:qFormat/>
    <w:uiPriority w:val="0"/>
    <w:rPr>
      <w:lang w:val="en-US" w:eastAsia="zh-CN" w:bidi="ar-SA"/>
    </w:rPr>
  </w:style>
  <w:style w:type="paragraph" w:customStyle="1" w:styleId="61">
    <w:name w:val="附录一级条标题"/>
    <w:basedOn w:val="59"/>
    <w:next w:val="56"/>
    <w:link w:val="60"/>
    <w:qFormat/>
    <w:uiPriority w:val="0"/>
    <w:pPr>
      <w:autoSpaceDN w:val="0"/>
      <w:spacing w:before="0" w:beforeLines="0" w:after="0" w:afterLines="0"/>
      <w:outlineLvl w:val="2"/>
    </w:pPr>
  </w:style>
  <w:style w:type="character" w:customStyle="1" w:styleId="62">
    <w:name w:val="个人撰写风格"/>
    <w:qFormat/>
    <w:uiPriority w:val="0"/>
    <w:rPr>
      <w:rFonts w:ascii="Arial" w:hAnsi="Arial" w:eastAsia="宋体"/>
      <w:color w:val="auto"/>
      <w:sz w:val="20"/>
    </w:rPr>
  </w:style>
  <w:style w:type="character" w:customStyle="1" w:styleId="63">
    <w:name w:val="前言、引言标题 Char"/>
    <w:link w:val="64"/>
    <w:qFormat/>
    <w:uiPriority w:val="0"/>
    <w:rPr>
      <w:rFonts w:ascii="黑体" w:eastAsia="黑体"/>
      <w:sz w:val="32"/>
      <w:shd w:val="clear" w:color="FFFFFF" w:fill="FFFFFF"/>
      <w:lang w:val="en-US" w:eastAsia="zh-CN" w:bidi="ar-SA"/>
    </w:rPr>
  </w:style>
  <w:style w:type="paragraph" w:customStyle="1" w:styleId="64">
    <w:name w:val="前言、引言标题"/>
    <w:next w:val="1"/>
    <w:link w:val="63"/>
    <w:qFormat/>
    <w:uiPriority w:val="0"/>
    <w:pPr>
      <w:numPr>
        <w:ilvl w:val="0"/>
        <w:numId w:val="2"/>
      </w:numPr>
      <w:shd w:val="clear" w:color="FFFFFF" w:fill="FFFFFF"/>
      <w:spacing w:before="640" w:after="560"/>
      <w:jc w:val="center"/>
      <w:outlineLvl w:val="0"/>
    </w:pPr>
    <w:rPr>
      <w:rFonts w:ascii="黑体" w:hAnsi="Times New Roman" w:eastAsia="黑体" w:cs="Times New Roman"/>
      <w:sz w:val="32"/>
      <w:shd w:val="clear" w:color="FFFFFF" w:fill="FFFFFF"/>
      <w:lang w:val="en-US" w:eastAsia="zh-CN" w:bidi="ar-SA"/>
    </w:rPr>
  </w:style>
  <w:style w:type="character" w:customStyle="1" w:styleId="65">
    <w:name w:val="发布"/>
    <w:qFormat/>
    <w:uiPriority w:val="0"/>
    <w:rPr>
      <w:rFonts w:ascii="黑体" w:eastAsia="黑体"/>
      <w:spacing w:val="22"/>
      <w:w w:val="100"/>
      <w:position w:val="3"/>
      <w:sz w:val="28"/>
    </w:rPr>
  </w:style>
  <w:style w:type="character" w:customStyle="1" w:styleId="66">
    <w:name w:val="三级条标题 Char"/>
    <w:link w:val="67"/>
    <w:qFormat/>
    <w:uiPriority w:val="0"/>
    <w:rPr>
      <w:lang w:val="en-US" w:eastAsia="zh-CN" w:bidi="ar-SA"/>
    </w:rPr>
  </w:style>
  <w:style w:type="paragraph" w:customStyle="1" w:styleId="67">
    <w:name w:val="三级条标题"/>
    <w:basedOn w:val="68"/>
    <w:next w:val="56"/>
    <w:link w:val="66"/>
    <w:qFormat/>
    <w:uiPriority w:val="0"/>
    <w:pPr>
      <w:numPr>
        <w:numId w:val="0"/>
      </w:numPr>
      <w:outlineLvl w:val="4"/>
    </w:pPr>
  </w:style>
  <w:style w:type="paragraph" w:customStyle="1" w:styleId="68">
    <w:name w:val="二级条标题"/>
    <w:basedOn w:val="55"/>
    <w:next w:val="56"/>
    <w:link w:val="69"/>
    <w:qFormat/>
    <w:uiPriority w:val="0"/>
    <w:pPr>
      <w:numPr>
        <w:ilvl w:val="3"/>
      </w:numPr>
      <w:outlineLvl w:val="3"/>
    </w:pPr>
  </w:style>
  <w:style w:type="character" w:customStyle="1" w:styleId="69">
    <w:name w:val="二级条标题 Char"/>
    <w:link w:val="68"/>
    <w:qFormat/>
    <w:uiPriority w:val="0"/>
    <w:rPr>
      <w:lang w:val="en-US" w:eastAsia="zh-CN" w:bidi="ar-SA"/>
    </w:rPr>
  </w:style>
  <w:style w:type="character" w:customStyle="1" w:styleId="70">
    <w:name w:val="个人答复风格"/>
    <w:qFormat/>
    <w:uiPriority w:val="0"/>
    <w:rPr>
      <w:rFonts w:ascii="Arial" w:hAnsi="Arial" w:eastAsia="宋体"/>
      <w:color w:val="auto"/>
      <w:sz w:val="20"/>
    </w:rPr>
  </w:style>
  <w:style w:type="character" w:customStyle="1" w:styleId="71">
    <w:name w:val="附录标识 Char"/>
    <w:link w:val="72"/>
    <w:qFormat/>
    <w:uiPriority w:val="0"/>
    <w:rPr>
      <w:sz w:val="21"/>
      <w:lang w:val="en-US" w:eastAsia="zh-CN" w:bidi="ar-SA"/>
    </w:rPr>
  </w:style>
  <w:style w:type="paragraph" w:customStyle="1" w:styleId="72">
    <w:name w:val="附录标识"/>
    <w:basedOn w:val="64"/>
    <w:link w:val="71"/>
    <w:qFormat/>
    <w:uiPriority w:val="0"/>
    <w:pPr>
      <w:numPr>
        <w:numId w:val="0"/>
      </w:numPr>
      <w:tabs>
        <w:tab w:val="left" w:pos="6405"/>
      </w:tabs>
      <w:spacing w:after="200"/>
      <w:ind w:left="4095"/>
    </w:pPr>
    <w:rPr>
      <w:sz w:val="21"/>
    </w:rPr>
  </w:style>
  <w:style w:type="paragraph" w:customStyle="1" w:styleId="73">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4">
    <w:name w:val="发布部门"/>
    <w:next w:val="56"/>
    <w:qFormat/>
    <w:uiPriority w:val="0"/>
    <w:pPr>
      <w:jc w:val="center"/>
    </w:pPr>
    <w:rPr>
      <w:rFonts w:ascii="宋体" w:hAnsi="Times New Roman" w:eastAsia="宋体" w:cs="Times New Roman"/>
      <w:b/>
      <w:spacing w:val="20"/>
      <w:w w:val="135"/>
      <w:sz w:val="36"/>
      <w:lang w:val="en-US" w:eastAsia="zh-CN" w:bidi="ar-SA"/>
    </w:rPr>
  </w:style>
  <w:style w:type="paragraph" w:customStyle="1" w:styleId="75">
    <w:name w:val="实施日期"/>
    <w:basedOn w:val="76"/>
    <w:qFormat/>
    <w:uiPriority w:val="0"/>
    <w:pPr>
      <w:jc w:val="right"/>
    </w:pPr>
  </w:style>
  <w:style w:type="paragraph" w:customStyle="1" w:styleId="76">
    <w:name w:val="发布日期"/>
    <w:qFormat/>
    <w:uiPriority w:val="0"/>
    <w:rPr>
      <w:rFonts w:ascii="Times New Roman" w:hAnsi="Times New Roman" w:eastAsia="黑体" w:cs="Times New Roman"/>
      <w:sz w:val="28"/>
      <w:lang w:val="en-US" w:eastAsia="zh-CN" w:bidi="ar-SA"/>
    </w:rPr>
  </w:style>
  <w:style w:type="paragraph" w:customStyle="1" w:styleId="77">
    <w:name w:val="注×："/>
    <w:qFormat/>
    <w:uiPriority w:val="0"/>
    <w:pPr>
      <w:widowControl w:val="0"/>
      <w:tabs>
        <w:tab w:val="left" w:pos="630"/>
      </w:tabs>
      <w:autoSpaceDE w:val="0"/>
      <w:autoSpaceDN w:val="0"/>
      <w:ind w:left="900" w:hanging="500"/>
      <w:jc w:val="both"/>
    </w:pPr>
    <w:rPr>
      <w:rFonts w:ascii="宋体" w:hAnsi="Times New Roman" w:eastAsia="宋体" w:cs="Times New Roman"/>
      <w:sz w:val="18"/>
      <w:lang w:val="en-US" w:eastAsia="zh-CN" w:bidi="ar-SA"/>
    </w:rPr>
  </w:style>
  <w:style w:type="paragraph" w:customStyle="1" w:styleId="78">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79">
    <w:name w:val="其他发布部门"/>
    <w:basedOn w:val="74"/>
    <w:qFormat/>
    <w:uiPriority w:val="0"/>
    <w:pPr>
      <w:spacing w:line="0" w:lineRule="atLeast"/>
    </w:pPr>
    <w:rPr>
      <w:rFonts w:ascii="黑体" w:eastAsia="黑体"/>
      <w:b w:val="0"/>
    </w:rPr>
  </w:style>
  <w:style w:type="paragraph" w:customStyle="1" w:styleId="80">
    <w:name w:val="注："/>
    <w:next w:val="56"/>
    <w:qFormat/>
    <w:uiPriority w:val="0"/>
    <w:pPr>
      <w:widowControl w:val="0"/>
      <w:autoSpaceDE w:val="0"/>
      <w:autoSpaceDN w:val="0"/>
      <w:ind w:left="840" w:hanging="420"/>
      <w:jc w:val="both"/>
    </w:pPr>
    <w:rPr>
      <w:rFonts w:ascii="宋体" w:hAnsi="Times New Roman" w:eastAsia="宋体" w:cs="Times New Roman"/>
      <w:sz w:val="18"/>
      <w:lang w:val="en-US" w:eastAsia="zh-CN" w:bidi="ar-SA"/>
    </w:rPr>
  </w:style>
  <w:style w:type="paragraph" w:customStyle="1" w:styleId="81">
    <w:name w:val="封面正文"/>
    <w:qFormat/>
    <w:uiPriority w:val="0"/>
    <w:pPr>
      <w:jc w:val="both"/>
    </w:pPr>
    <w:rPr>
      <w:rFonts w:ascii="Times New Roman" w:hAnsi="Times New Roman" w:eastAsia="宋体" w:cs="Times New Roman"/>
      <w:lang w:val="en-US" w:eastAsia="zh-CN" w:bidi="ar-SA"/>
    </w:rPr>
  </w:style>
  <w:style w:type="paragraph" w:customStyle="1" w:styleId="82">
    <w:name w:val="正文表标题"/>
    <w:next w:val="56"/>
    <w:qFormat/>
    <w:uiPriority w:val="0"/>
    <w:pPr>
      <w:jc w:val="center"/>
    </w:pPr>
    <w:rPr>
      <w:rFonts w:ascii="黑体" w:hAnsi="Times New Roman" w:eastAsia="黑体" w:cs="Times New Roman"/>
      <w:sz w:val="21"/>
      <w:lang w:val="en-US" w:eastAsia="zh-CN" w:bidi="ar-SA"/>
    </w:rPr>
  </w:style>
  <w:style w:type="paragraph" w:customStyle="1" w:styleId="83">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84">
    <w:name w:val="标准书眉_偶数页"/>
    <w:basedOn w:val="85"/>
    <w:next w:val="1"/>
    <w:qFormat/>
    <w:uiPriority w:val="0"/>
    <w:pPr>
      <w:tabs>
        <w:tab w:val="center" w:pos="4154"/>
        <w:tab w:val="right" w:pos="8306"/>
      </w:tabs>
      <w:jc w:val="left"/>
    </w:pPr>
  </w:style>
  <w:style w:type="paragraph" w:customStyle="1" w:styleId="8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86">
    <w:name w:val="附录五级条标题"/>
    <w:basedOn w:val="87"/>
    <w:next w:val="56"/>
    <w:qFormat/>
    <w:uiPriority w:val="0"/>
    <w:pPr>
      <w:outlineLvl w:val="6"/>
    </w:pPr>
  </w:style>
  <w:style w:type="paragraph" w:customStyle="1" w:styleId="87">
    <w:name w:val="附录四级条标题"/>
    <w:basedOn w:val="88"/>
    <w:next w:val="56"/>
    <w:qFormat/>
    <w:uiPriority w:val="0"/>
    <w:pPr>
      <w:outlineLvl w:val="5"/>
    </w:pPr>
  </w:style>
  <w:style w:type="paragraph" w:customStyle="1" w:styleId="88">
    <w:name w:val="附录三级条标题"/>
    <w:basedOn w:val="89"/>
    <w:next w:val="56"/>
    <w:qFormat/>
    <w:uiPriority w:val="0"/>
    <w:pPr>
      <w:outlineLvl w:val="4"/>
    </w:pPr>
  </w:style>
  <w:style w:type="paragraph" w:customStyle="1" w:styleId="89">
    <w:name w:val="附录二级条标题"/>
    <w:basedOn w:val="61"/>
    <w:next w:val="56"/>
    <w:qFormat/>
    <w:uiPriority w:val="0"/>
    <w:pPr>
      <w:outlineLvl w:val="3"/>
    </w:pPr>
  </w:style>
  <w:style w:type="paragraph" w:customStyle="1" w:styleId="9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1">
    <w:name w:val="Char Char1"/>
    <w:basedOn w:val="1"/>
    <w:qFormat/>
    <w:uiPriority w:val="0"/>
    <w:rPr>
      <w:rFonts w:ascii="Tahoma" w:hAnsi="Tahoma"/>
      <w:sz w:val="24"/>
    </w:rPr>
  </w:style>
  <w:style w:type="paragraph" w:customStyle="1" w:styleId="92">
    <w:name w:val="目次、标准名称标题"/>
    <w:basedOn w:val="64"/>
    <w:next w:val="56"/>
    <w:uiPriority w:val="0"/>
    <w:pPr>
      <w:numPr>
        <w:numId w:val="0"/>
      </w:numPr>
      <w:spacing w:line="460" w:lineRule="exact"/>
    </w:pPr>
  </w:style>
  <w:style w:type="paragraph" w:customStyle="1" w:styleId="93">
    <w:name w:val="列项——（一级）"/>
    <w:qFormat/>
    <w:uiPriority w:val="0"/>
    <w:pPr>
      <w:widowControl w:val="0"/>
      <w:numPr>
        <w:ilvl w:val="0"/>
        <w:numId w:val="3"/>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9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5">
    <w:name w:val="五级条标题"/>
    <w:basedOn w:val="96"/>
    <w:next w:val="56"/>
    <w:qFormat/>
    <w:uiPriority w:val="0"/>
    <w:pPr>
      <w:outlineLvl w:val="6"/>
    </w:pPr>
  </w:style>
  <w:style w:type="paragraph" w:customStyle="1" w:styleId="96">
    <w:name w:val="四级条标题"/>
    <w:basedOn w:val="67"/>
    <w:next w:val="56"/>
    <w:qFormat/>
    <w:uiPriority w:val="0"/>
    <w:pPr>
      <w:outlineLvl w:val="5"/>
    </w:pPr>
  </w:style>
  <w:style w:type="paragraph" w:customStyle="1" w:styleId="97">
    <w:name w:val="封面一致性程度标识"/>
    <w:uiPriority w:val="0"/>
    <w:pPr>
      <w:spacing w:before="440" w:line="400" w:lineRule="exact"/>
      <w:jc w:val="center"/>
    </w:pPr>
    <w:rPr>
      <w:rFonts w:ascii="宋体" w:hAnsi="Times New Roman" w:eastAsia="宋体" w:cs="Times New Roman"/>
      <w:sz w:val="28"/>
      <w:lang w:val="en-US" w:eastAsia="zh-CN" w:bidi="ar-SA"/>
    </w:rPr>
  </w:style>
  <w:style w:type="paragraph" w:customStyle="1" w:styleId="98">
    <w:name w:val="附录图标题"/>
    <w:next w:val="56"/>
    <w:qFormat/>
    <w:uiPriority w:val="0"/>
    <w:pPr>
      <w:numPr>
        <w:ilvl w:val="0"/>
        <w:numId w:val="4"/>
      </w:numPr>
      <w:jc w:val="center"/>
    </w:pPr>
    <w:rPr>
      <w:rFonts w:ascii="黑体" w:hAnsi="Times New Roman" w:eastAsia="黑体" w:cs="Times New Roman"/>
      <w:sz w:val="21"/>
      <w:lang w:val="en-US" w:eastAsia="zh-CN" w:bidi="ar-SA"/>
    </w:rPr>
  </w:style>
  <w:style w:type="paragraph" w:customStyle="1" w:styleId="99">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spacing w:val="20"/>
      <w:w w:val="148"/>
      <w:sz w:val="52"/>
      <w:lang w:val="en-US" w:eastAsia="zh-CN" w:bidi="ar-SA"/>
    </w:rPr>
  </w:style>
  <w:style w:type="paragraph" w:customStyle="1" w:styleId="100">
    <w:name w:val="列项◆（三级）"/>
    <w:qFormat/>
    <w:uiPriority w:val="0"/>
    <w:pPr>
      <w:numPr>
        <w:ilvl w:val="0"/>
        <w:numId w:val="5"/>
      </w:numPr>
      <w:ind w:left="800" w:leftChars="600" w:hanging="200" w:hangingChars="200"/>
    </w:pPr>
    <w:rPr>
      <w:rFonts w:ascii="宋体" w:hAnsi="Times New Roman" w:eastAsia="宋体" w:cs="Times New Roman"/>
      <w:sz w:val="21"/>
      <w:lang w:val="en-US" w:eastAsia="zh-CN" w:bidi="ar-SA"/>
    </w:rPr>
  </w:style>
  <w:style w:type="paragraph" w:customStyle="1" w:styleId="101">
    <w:name w:val="封面标准名称"/>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0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03">
    <w:name w:val="数字编号列项（二级）"/>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4">
    <w:name w:val="条文脚注"/>
    <w:basedOn w:val="29"/>
    <w:qFormat/>
    <w:uiPriority w:val="0"/>
    <w:pPr>
      <w:ind w:left="780" w:leftChars="200" w:hanging="360" w:hangingChars="200"/>
      <w:jc w:val="both"/>
    </w:pPr>
    <w:rPr>
      <w:rFonts w:ascii="宋体"/>
    </w:rPr>
  </w:style>
  <w:style w:type="paragraph" w:customStyle="1" w:styleId="105">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06">
    <w:name w:val="标准书脚_偶数页"/>
    <w:uiPriority w:val="0"/>
    <w:pPr>
      <w:spacing w:before="120"/>
    </w:pPr>
    <w:rPr>
      <w:rFonts w:ascii="Times New Roman" w:hAnsi="Times New Roman" w:eastAsia="宋体" w:cs="Times New Roman"/>
      <w:sz w:val="18"/>
      <w:lang w:val="en-US" w:eastAsia="zh-CN" w:bidi="ar-SA"/>
    </w:rPr>
  </w:style>
  <w:style w:type="paragraph" w:customStyle="1" w:styleId="107">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108">
    <w:name w:val="示例"/>
    <w:next w:val="56"/>
    <w:qFormat/>
    <w:uiPriority w:val="0"/>
    <w:pPr>
      <w:tabs>
        <w:tab w:val="left" w:pos="816"/>
      </w:tabs>
      <w:ind w:firstLine="419" w:firstLineChars="233"/>
      <w:jc w:val="both"/>
    </w:pPr>
    <w:rPr>
      <w:rFonts w:ascii="宋体" w:hAnsi="Times New Roman" w:eastAsia="宋体" w:cs="Times New Roman"/>
      <w:sz w:val="18"/>
      <w:lang w:val="en-US" w:eastAsia="zh-CN" w:bidi="ar-SA"/>
    </w:rPr>
  </w:style>
  <w:style w:type="paragraph" w:customStyle="1" w:styleId="109">
    <w:name w:val="正文图标题"/>
    <w:next w:val="56"/>
    <w:qFormat/>
    <w:uiPriority w:val="0"/>
    <w:pPr>
      <w:jc w:val="center"/>
    </w:pPr>
    <w:rPr>
      <w:rFonts w:ascii="黑体" w:hAnsi="Times New Roman" w:eastAsia="黑体" w:cs="Times New Roman"/>
      <w:sz w:val="21"/>
      <w:lang w:val="en-US" w:eastAsia="zh-CN" w:bidi="ar-SA"/>
    </w:rPr>
  </w:style>
  <w:style w:type="paragraph" w:customStyle="1" w:styleId="110">
    <w:name w:val="封面标准号2"/>
    <w:basedOn w:val="111"/>
    <w:qFormat/>
    <w:uiPriority w:val="0"/>
    <w:pPr>
      <w:adjustRightInd w:val="0"/>
      <w:spacing w:before="357" w:line="280" w:lineRule="exact"/>
    </w:pPr>
  </w:style>
  <w:style w:type="paragraph" w:customStyle="1" w:styleId="11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2">
    <w:name w:val="列项●（二级）"/>
    <w:uiPriority w:val="0"/>
    <w:pPr>
      <w:numPr>
        <w:ilvl w:val="0"/>
        <w:numId w:val="6"/>
      </w:numPr>
      <w:tabs>
        <w:tab w:val="left" w:pos="840"/>
        <w:tab w:val="clear" w:pos="760"/>
      </w:tabs>
      <w:ind w:left="600" w:leftChars="400" w:hanging="200" w:hangingChars="200"/>
      <w:jc w:val="both"/>
    </w:pPr>
    <w:rPr>
      <w:rFonts w:ascii="宋体" w:hAnsi="Times New Roman" w:eastAsia="宋体" w:cs="Times New Roman"/>
      <w:sz w:val="21"/>
      <w:lang w:val="en-US" w:eastAsia="zh-CN" w:bidi="ar-SA"/>
    </w:rPr>
  </w:style>
  <w:style w:type="paragraph" w:customStyle="1" w:styleId="113">
    <w:name w:val="参考文献、索引标题"/>
    <w:basedOn w:val="64"/>
    <w:next w:val="1"/>
    <w:qFormat/>
    <w:uiPriority w:val="0"/>
    <w:pPr>
      <w:numPr>
        <w:numId w:val="0"/>
      </w:numPr>
      <w:spacing w:after="200"/>
    </w:pPr>
    <w:rPr>
      <w:sz w:val="21"/>
    </w:rPr>
  </w:style>
  <w:style w:type="paragraph" w:customStyle="1" w:styleId="11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15">
    <w:name w:val="章标题"/>
    <w:next w:val="56"/>
    <w:qFormat/>
    <w:uiPriority w:val="0"/>
    <w:pPr>
      <w:numPr>
        <w:ilvl w:val="1"/>
        <w:numId w:val="2"/>
      </w:num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116">
    <w:name w:val="附录表标题"/>
    <w:next w:val="56"/>
    <w:qFormat/>
    <w:uiPriority w:val="0"/>
    <w:pPr>
      <w:numPr>
        <w:ilvl w:val="0"/>
        <w:numId w:val="7"/>
      </w:numPr>
      <w:jc w:val="center"/>
      <w:textAlignment w:val="baseline"/>
    </w:pPr>
    <w:rPr>
      <w:rFonts w:ascii="黑体" w:hAnsi="Times New Roman" w:eastAsia="黑体" w:cs="Times New Roman"/>
      <w:kern w:val="21"/>
      <w:sz w:val="21"/>
      <w:lang w:val="en-US" w:eastAsia="zh-CN" w:bidi="ar-SA"/>
    </w:rPr>
  </w:style>
  <w:style w:type="paragraph" w:customStyle="1" w:styleId="117">
    <w:name w:val="标准书眉一"/>
    <w:qFormat/>
    <w:uiPriority w:val="0"/>
    <w:pPr>
      <w:jc w:val="both"/>
    </w:pPr>
    <w:rPr>
      <w:rFonts w:ascii="Times New Roman" w:hAnsi="Times New Roman" w:eastAsia="宋体" w:cs="Times New Roman"/>
      <w:lang w:val="en-US" w:eastAsia="zh-CN" w:bidi="ar-SA"/>
    </w:rPr>
  </w:style>
  <w:style w:type="paragraph" w:customStyle="1" w:styleId="11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19">
    <w:name w:val="图表脚注"/>
    <w:next w:val="56"/>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20">
    <w:name w:val="封面标准代替信息"/>
    <w:basedOn w:val="110"/>
    <w:qFormat/>
    <w:uiPriority w:val="0"/>
    <w:pPr>
      <w:spacing w:before="57"/>
    </w:pPr>
    <w:rPr>
      <w:rFonts w:ascii="宋体"/>
      <w:sz w:val="21"/>
    </w:rPr>
  </w:style>
  <w:style w:type="character" w:customStyle="1" w:styleId="121">
    <w:name w:val="Heading #1|1_"/>
    <w:link w:val="122"/>
    <w:qFormat/>
    <w:uiPriority w:val="0"/>
    <w:rPr>
      <w:rFonts w:ascii="宋体" w:hAnsi="宋体" w:eastAsia="宋体" w:cs="宋体"/>
      <w:sz w:val="52"/>
      <w:szCs w:val="52"/>
      <w:lang w:val="zh-TW" w:eastAsia="zh-TW" w:bidi="zh-TW"/>
    </w:rPr>
  </w:style>
  <w:style w:type="paragraph" w:customStyle="1" w:styleId="122">
    <w:name w:val="Heading #1|1"/>
    <w:basedOn w:val="1"/>
    <w:link w:val="121"/>
    <w:qFormat/>
    <w:uiPriority w:val="0"/>
    <w:pPr>
      <w:spacing w:after="300"/>
      <w:jc w:val="center"/>
      <w:outlineLvl w:val="0"/>
    </w:pPr>
    <w:rPr>
      <w:rFonts w:ascii="宋体" w:hAnsi="宋体" w:cs="宋体"/>
      <w:kern w:val="0"/>
      <w:sz w:val="52"/>
      <w:szCs w:val="52"/>
      <w:lang w:val="zh-TW" w:eastAsia="zh-TW" w:bidi="zh-TW"/>
    </w:rPr>
  </w:style>
  <w:style w:type="character" w:customStyle="1" w:styleId="123">
    <w:name w:val="Body text|1_"/>
    <w:link w:val="124"/>
    <w:qFormat/>
    <w:uiPriority w:val="0"/>
    <w:rPr>
      <w:rFonts w:ascii="宋体" w:hAnsi="宋体" w:eastAsia="宋体" w:cs="宋体"/>
      <w:sz w:val="26"/>
      <w:szCs w:val="26"/>
      <w:lang w:val="zh-TW" w:eastAsia="zh-TW" w:bidi="zh-TW"/>
    </w:rPr>
  </w:style>
  <w:style w:type="paragraph" w:customStyle="1" w:styleId="124">
    <w:name w:val="Body text|1"/>
    <w:basedOn w:val="1"/>
    <w:link w:val="123"/>
    <w:qFormat/>
    <w:uiPriority w:val="0"/>
    <w:pPr>
      <w:spacing w:after="320"/>
      <w:jc w:val="left"/>
    </w:pPr>
    <w:rPr>
      <w:rFonts w:ascii="宋体" w:hAnsi="宋体" w:cs="宋体"/>
      <w:kern w:val="0"/>
      <w:sz w:val="26"/>
      <w:szCs w:val="26"/>
      <w:lang w:val="zh-TW" w:eastAsia="zh-TW" w:bidi="zh-TW"/>
    </w:rPr>
  </w:style>
  <w:style w:type="character" w:customStyle="1" w:styleId="125">
    <w:name w:val="Body text|2_"/>
    <w:link w:val="126"/>
    <w:qFormat/>
    <w:uiPriority w:val="0"/>
  </w:style>
  <w:style w:type="paragraph" w:customStyle="1" w:styleId="126">
    <w:name w:val="Body text|2"/>
    <w:basedOn w:val="1"/>
    <w:link w:val="125"/>
    <w:qFormat/>
    <w:uiPriority w:val="0"/>
    <w:pPr>
      <w:spacing w:line="466" w:lineRule="exact"/>
      <w:ind w:firstLine="180"/>
      <w:jc w:val="left"/>
    </w:pPr>
    <w:rPr>
      <w:kern w:val="0"/>
      <w:sz w:val="20"/>
    </w:rPr>
  </w:style>
  <w:style w:type="character" w:customStyle="1" w:styleId="127">
    <w:name w:val="Other|1_"/>
    <w:link w:val="128"/>
    <w:qFormat/>
    <w:uiPriority w:val="0"/>
    <w:rPr>
      <w:rFonts w:ascii="宋体" w:hAnsi="宋体" w:eastAsia="宋体" w:cs="宋体"/>
      <w:sz w:val="26"/>
      <w:szCs w:val="26"/>
    </w:rPr>
  </w:style>
  <w:style w:type="paragraph" w:customStyle="1" w:styleId="128">
    <w:name w:val="Other|1"/>
    <w:basedOn w:val="1"/>
    <w:link w:val="127"/>
    <w:qFormat/>
    <w:uiPriority w:val="0"/>
    <w:pPr>
      <w:spacing w:after="320"/>
      <w:jc w:val="left"/>
    </w:pPr>
    <w:rPr>
      <w:rFonts w:ascii="宋体" w:hAnsi="宋体" w:cs="宋体"/>
      <w:kern w:val="0"/>
      <w:sz w:val="26"/>
      <w:szCs w:val="26"/>
    </w:rPr>
  </w:style>
  <w:style w:type="character" w:customStyle="1" w:styleId="129">
    <w:name w:val="Table of contents|1_"/>
    <w:link w:val="130"/>
    <w:qFormat/>
    <w:uiPriority w:val="0"/>
    <w:rPr>
      <w:rFonts w:ascii="宋体" w:hAnsi="宋体" w:eastAsia="宋体" w:cs="宋体"/>
      <w:sz w:val="22"/>
      <w:szCs w:val="22"/>
      <w:lang w:val="zh-TW" w:eastAsia="zh-TW" w:bidi="zh-TW"/>
    </w:rPr>
  </w:style>
  <w:style w:type="paragraph" w:customStyle="1" w:styleId="130">
    <w:name w:val="Table of contents|1"/>
    <w:basedOn w:val="1"/>
    <w:link w:val="129"/>
    <w:qFormat/>
    <w:uiPriority w:val="0"/>
    <w:pPr>
      <w:spacing w:after="60"/>
      <w:jc w:val="left"/>
    </w:pPr>
    <w:rPr>
      <w:rFonts w:ascii="宋体" w:hAnsi="宋体" w:cs="宋体"/>
      <w:kern w:val="0"/>
      <w:sz w:val="22"/>
      <w:szCs w:val="22"/>
      <w:lang w:val="zh-TW" w:eastAsia="zh-TW" w:bidi="zh-TW"/>
    </w:rPr>
  </w:style>
  <w:style w:type="character" w:customStyle="1" w:styleId="131">
    <w:name w:val="Header or footer|1_"/>
    <w:link w:val="132"/>
    <w:qFormat/>
    <w:uiPriority w:val="0"/>
    <w:rPr>
      <w:lang w:val="zh-TW" w:eastAsia="zh-TW" w:bidi="zh-TW"/>
    </w:rPr>
  </w:style>
  <w:style w:type="paragraph" w:customStyle="1" w:styleId="132">
    <w:name w:val="Header or footer|1"/>
    <w:basedOn w:val="1"/>
    <w:link w:val="131"/>
    <w:qFormat/>
    <w:uiPriority w:val="0"/>
    <w:pPr>
      <w:jc w:val="left"/>
    </w:pPr>
    <w:rPr>
      <w:kern w:val="0"/>
      <w:sz w:val="20"/>
      <w:lang w:val="zh-TW" w:eastAsia="zh-TW" w:bidi="zh-TW"/>
    </w:rPr>
  </w:style>
  <w:style w:type="character" w:customStyle="1" w:styleId="133">
    <w:name w:val="Table caption|1_"/>
    <w:link w:val="134"/>
    <w:qFormat/>
    <w:uiPriority w:val="0"/>
    <w:rPr>
      <w:rFonts w:ascii="宋体" w:hAnsi="宋体" w:eastAsia="宋体" w:cs="宋体"/>
      <w:lang w:val="zh-TW" w:eastAsia="zh-TW" w:bidi="zh-TW"/>
    </w:rPr>
  </w:style>
  <w:style w:type="paragraph" w:customStyle="1" w:styleId="134">
    <w:name w:val="Table caption|1"/>
    <w:basedOn w:val="1"/>
    <w:link w:val="133"/>
    <w:qFormat/>
    <w:uiPriority w:val="0"/>
    <w:pPr>
      <w:jc w:val="left"/>
    </w:pPr>
    <w:rPr>
      <w:rFonts w:ascii="宋体" w:hAnsi="宋体" w:cs="宋体"/>
      <w:kern w:val="0"/>
      <w:sz w:val="20"/>
      <w:lang w:val="zh-TW" w:eastAsia="zh-TW" w:bidi="zh-TW"/>
    </w:rPr>
  </w:style>
  <w:style w:type="character" w:customStyle="1" w:styleId="135">
    <w:name w:val="Picture caption|1_"/>
    <w:link w:val="136"/>
    <w:qFormat/>
    <w:uiPriority w:val="0"/>
    <w:rPr>
      <w:rFonts w:ascii="宋体" w:hAnsi="宋体" w:eastAsia="宋体" w:cs="宋体"/>
    </w:rPr>
  </w:style>
  <w:style w:type="paragraph" w:customStyle="1" w:styleId="136">
    <w:name w:val="Picture caption|1"/>
    <w:basedOn w:val="1"/>
    <w:link w:val="135"/>
    <w:qFormat/>
    <w:uiPriority w:val="0"/>
    <w:pPr>
      <w:jc w:val="left"/>
    </w:pPr>
    <w:rPr>
      <w:rFonts w:ascii="宋体" w:hAnsi="宋体" w:cs="宋体"/>
      <w:kern w:val="0"/>
      <w:sz w:val="20"/>
    </w:rPr>
  </w:style>
  <w:style w:type="character" w:customStyle="1" w:styleId="137">
    <w:name w:val="Heading #3|1_"/>
    <w:link w:val="138"/>
    <w:qFormat/>
    <w:uiPriority w:val="0"/>
    <w:rPr>
      <w:rFonts w:ascii="宋体" w:hAnsi="宋体" w:eastAsia="宋体" w:cs="宋体"/>
      <w:b/>
      <w:bCs/>
      <w:sz w:val="28"/>
      <w:szCs w:val="28"/>
      <w:lang w:val="zh-TW" w:eastAsia="zh-TW" w:bidi="zh-TW"/>
    </w:rPr>
  </w:style>
  <w:style w:type="paragraph" w:customStyle="1" w:styleId="138">
    <w:name w:val="Heading #3|1"/>
    <w:basedOn w:val="1"/>
    <w:link w:val="137"/>
    <w:qFormat/>
    <w:uiPriority w:val="0"/>
    <w:pPr>
      <w:spacing w:before="130" w:after="420"/>
      <w:jc w:val="left"/>
      <w:outlineLvl w:val="2"/>
    </w:pPr>
    <w:rPr>
      <w:rFonts w:ascii="宋体" w:hAnsi="宋体" w:cs="宋体"/>
      <w:b/>
      <w:bCs/>
      <w:kern w:val="0"/>
      <w:sz w:val="28"/>
      <w:szCs w:val="28"/>
      <w:lang w:val="zh-TW" w:eastAsia="zh-TW" w:bidi="zh-TW"/>
    </w:rPr>
  </w:style>
  <w:style w:type="character" w:customStyle="1" w:styleId="139">
    <w:name w:val="Heading #2|1_"/>
    <w:link w:val="140"/>
    <w:qFormat/>
    <w:uiPriority w:val="0"/>
    <w:rPr>
      <w:rFonts w:ascii="宋体" w:hAnsi="宋体" w:eastAsia="宋体" w:cs="宋体"/>
      <w:b/>
      <w:bCs/>
      <w:sz w:val="28"/>
      <w:szCs w:val="28"/>
      <w:lang w:val="zh-TW" w:eastAsia="zh-TW" w:bidi="zh-TW"/>
    </w:rPr>
  </w:style>
  <w:style w:type="paragraph" w:customStyle="1" w:styleId="140">
    <w:name w:val="Heading #2|1"/>
    <w:basedOn w:val="1"/>
    <w:link w:val="139"/>
    <w:qFormat/>
    <w:uiPriority w:val="0"/>
    <w:pPr>
      <w:spacing w:after="420" w:line="254" w:lineRule="auto"/>
      <w:jc w:val="center"/>
      <w:outlineLvl w:val="1"/>
    </w:pPr>
    <w:rPr>
      <w:rFonts w:ascii="宋体" w:hAnsi="宋体" w:cs="宋体"/>
      <w:b/>
      <w:bCs/>
      <w:kern w:val="0"/>
      <w:sz w:val="28"/>
      <w:szCs w:val="28"/>
      <w:lang w:val="zh-TW" w:eastAsia="zh-TW" w:bidi="zh-TW"/>
    </w:rPr>
  </w:style>
  <w:style w:type="character" w:customStyle="1" w:styleId="141">
    <w:name w:val="Body text|5_"/>
    <w:link w:val="142"/>
    <w:qFormat/>
    <w:uiPriority w:val="0"/>
    <w:rPr>
      <w:rFonts w:ascii="宋体" w:hAnsi="宋体" w:eastAsia="宋体" w:cs="宋体"/>
      <w:lang w:val="zh-TW" w:eastAsia="zh-TW" w:bidi="zh-TW"/>
    </w:rPr>
  </w:style>
  <w:style w:type="paragraph" w:customStyle="1" w:styleId="142">
    <w:name w:val="Body text|5"/>
    <w:basedOn w:val="1"/>
    <w:link w:val="141"/>
    <w:qFormat/>
    <w:uiPriority w:val="0"/>
    <w:pPr>
      <w:jc w:val="left"/>
    </w:pPr>
    <w:rPr>
      <w:rFonts w:ascii="宋体" w:hAnsi="宋体" w:cs="宋体"/>
      <w:kern w:val="0"/>
      <w:sz w:val="20"/>
      <w:lang w:val="zh-TW" w:eastAsia="zh-TW" w:bidi="zh-TW"/>
    </w:rPr>
  </w:style>
  <w:style w:type="paragraph" w:customStyle="1" w:styleId="143">
    <w:name w:val="WPSOffice手动目录 1"/>
    <w:qFormat/>
    <w:uiPriority w:val="0"/>
    <w:rPr>
      <w:rFonts w:ascii="Times New Roman" w:hAnsi="Times New Roman" w:eastAsia="宋体" w:cs="Times New Roman"/>
      <w:lang w:val="en-US" w:eastAsia="zh-CN" w:bidi="ar-SA"/>
    </w:rPr>
  </w:style>
  <w:style w:type="paragraph" w:customStyle="1" w:styleId="144">
    <w:name w:val="样式1"/>
    <w:basedOn w:val="28"/>
    <w:qFormat/>
    <w:uiPriority w:val="0"/>
    <w:pPr>
      <w:pBdr>
        <w:bottom w:val="single" w:color="auto" w:sz="12" w:space="1"/>
      </w:pBdr>
    </w:pPr>
    <w:rPr>
      <w:rFonts w:ascii="Calibri" w:hAnsi="Calibri"/>
      <w:sz w:val="24"/>
      <w:szCs w:val="18"/>
    </w:rPr>
  </w:style>
  <w:style w:type="character" w:customStyle="1" w:styleId="145">
    <w:name w:val="正文文本 字符"/>
    <w:link w:val="19"/>
    <w:qFormat/>
    <w:uiPriority w:val="0"/>
    <w:rPr>
      <w:kern w:val="2"/>
      <w:sz w:val="21"/>
    </w:rPr>
  </w:style>
  <w:style w:type="character" w:customStyle="1" w:styleId="146">
    <w:name w:val="页脚 Char"/>
    <w:qFormat/>
    <w:uiPriority w:val="99"/>
    <w:rPr>
      <w:kern w:val="2"/>
      <w:sz w:val="18"/>
      <w:szCs w:val="18"/>
    </w:rPr>
  </w:style>
  <w:style w:type="character" w:styleId="147">
    <w:name w:val="Placeholder Text"/>
    <w:basedOn w:val="37"/>
    <w:unhideWhenUsed/>
    <w:qFormat/>
    <w:uiPriority w:val="99"/>
    <w:rPr>
      <w:color w:val="666666"/>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7" Type="http://schemas.openxmlformats.org/officeDocument/2006/relationships/fontTable" Target="fontTable.xml"/><Relationship Id="rId56" Type="http://schemas.openxmlformats.org/officeDocument/2006/relationships/numbering" Target="numbering.xml"/><Relationship Id="rId55" Type="http://schemas.openxmlformats.org/officeDocument/2006/relationships/customXml" Target="../customXml/item1.xml"/><Relationship Id="rId54" Type="http://schemas.openxmlformats.org/officeDocument/2006/relationships/oleObject" Target="embeddings/oleObject17.bin"/><Relationship Id="rId53" Type="http://schemas.openxmlformats.org/officeDocument/2006/relationships/oleObject" Target="embeddings/oleObject16.bin"/><Relationship Id="rId52" Type="http://schemas.openxmlformats.org/officeDocument/2006/relationships/oleObject" Target="embeddings/oleObject15.bin"/><Relationship Id="rId51" Type="http://schemas.openxmlformats.org/officeDocument/2006/relationships/oleObject" Target="embeddings/oleObject14.bin"/><Relationship Id="rId50" Type="http://schemas.openxmlformats.org/officeDocument/2006/relationships/image" Target="media/image13.wmf"/><Relationship Id="rId5" Type="http://schemas.openxmlformats.org/officeDocument/2006/relationships/header" Target="header3.xml"/><Relationship Id="rId49" Type="http://schemas.openxmlformats.org/officeDocument/2006/relationships/oleObject" Target="embeddings/oleObject13.bin"/><Relationship Id="rId48" Type="http://schemas.openxmlformats.org/officeDocument/2006/relationships/oleObject" Target="embeddings/oleObject12.bin"/><Relationship Id="rId47" Type="http://schemas.openxmlformats.org/officeDocument/2006/relationships/oleObject" Target="embeddings/oleObject11.bin"/><Relationship Id="rId46" Type="http://schemas.openxmlformats.org/officeDocument/2006/relationships/image" Target="media/image12.wmf"/><Relationship Id="rId45" Type="http://schemas.openxmlformats.org/officeDocument/2006/relationships/oleObject" Target="embeddings/oleObject10.bin"/><Relationship Id="rId44" Type="http://schemas.openxmlformats.org/officeDocument/2006/relationships/image" Target="media/image11.wmf"/><Relationship Id="rId43" Type="http://schemas.openxmlformats.org/officeDocument/2006/relationships/oleObject" Target="embeddings/oleObject9.bin"/><Relationship Id="rId42" Type="http://schemas.openxmlformats.org/officeDocument/2006/relationships/oleObject" Target="embeddings/oleObject8.bin"/><Relationship Id="rId41" Type="http://schemas.openxmlformats.org/officeDocument/2006/relationships/image" Target="media/image10.wmf"/><Relationship Id="rId40" Type="http://schemas.openxmlformats.org/officeDocument/2006/relationships/oleObject" Target="embeddings/oleObject7.bin"/><Relationship Id="rId4" Type="http://schemas.openxmlformats.org/officeDocument/2006/relationships/header" Target="header2.xml"/><Relationship Id="rId39" Type="http://schemas.openxmlformats.org/officeDocument/2006/relationships/image" Target="media/image9.wmf"/><Relationship Id="rId38" Type="http://schemas.openxmlformats.org/officeDocument/2006/relationships/image" Target="media/image8.wmf"/><Relationship Id="rId37" Type="http://schemas.openxmlformats.org/officeDocument/2006/relationships/oleObject" Target="embeddings/oleObject6.bin"/><Relationship Id="rId36" Type="http://schemas.openxmlformats.org/officeDocument/2006/relationships/image" Target="media/image7.wmf"/><Relationship Id="rId35" Type="http://schemas.openxmlformats.org/officeDocument/2006/relationships/oleObject" Target="embeddings/oleObject5.bin"/><Relationship Id="rId34" Type="http://schemas.openxmlformats.org/officeDocument/2006/relationships/image" Target="media/image6.wmf"/><Relationship Id="rId33" Type="http://schemas.openxmlformats.org/officeDocument/2006/relationships/oleObject" Target="embeddings/oleObject4.bin"/><Relationship Id="rId32" Type="http://schemas.openxmlformats.org/officeDocument/2006/relationships/image" Target="media/image5.wmf"/><Relationship Id="rId31" Type="http://schemas.openxmlformats.org/officeDocument/2006/relationships/oleObject" Target="embeddings/oleObject3.bin"/><Relationship Id="rId30" Type="http://schemas.openxmlformats.org/officeDocument/2006/relationships/image" Target="media/image4.wmf"/><Relationship Id="rId3" Type="http://schemas.openxmlformats.org/officeDocument/2006/relationships/header" Target="header1.xml"/><Relationship Id="rId29" Type="http://schemas.openxmlformats.org/officeDocument/2006/relationships/oleObject" Target="embeddings/oleObject2.bin"/><Relationship Id="rId28" Type="http://schemas.openxmlformats.org/officeDocument/2006/relationships/image" Target="media/image3.wmf"/><Relationship Id="rId27" Type="http://schemas.openxmlformats.org/officeDocument/2006/relationships/oleObject" Target="embeddings/oleObject1.bin"/><Relationship Id="rId26" Type="http://schemas.openxmlformats.org/officeDocument/2006/relationships/image" Target="media/image2.png"/><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header" Target="header7.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60Downloads\Kingsoft\WPS%20Office\12.1.0.22529\office6\td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tds</Template>
  <Company>CNIS</Company>
  <Pages>20</Pages>
  <Words>3402</Words>
  <Characters>4908</Characters>
  <Lines>74</Lines>
  <Paragraphs>21</Paragraphs>
  <TotalTime>23</TotalTime>
  <ScaleCrop>false</ScaleCrop>
  <LinksUpToDate>false</LinksUpToDate>
  <CharactersWithSpaces>5719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2025-10-17T08:58:00Z</dcterms:created>
  <dc:creator>JSX</dc:creator>
  <cp:lastModifiedBy>子玄</cp:lastModifiedBy>
  <cp:lastPrinted>2015-06-26T06:56:00Z</cp:lastPrinted>
  <dcterms:modified xsi:type="dcterms:W3CDTF">2025-10-27T08:33:40Z</dcterms:modified>
  <dc:title>氨气报警器技术条件和检验方法</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3.0 Document</vt:lpwstr>
  </property>
  <property fmtid="{D5CDD505-2E9C-101B-9397-08002B2CF9AE}" pid="3" name="KSOProductBuildVer">
    <vt:lpwstr>2052-12.1.0.22529</vt:lpwstr>
  </property>
  <property fmtid="{D5CDD505-2E9C-101B-9397-08002B2CF9AE}" pid="4" name="ICV">
    <vt:lpwstr>D1043929EDA24D3F8775B27AC4CD83A2_13</vt:lpwstr>
  </property>
  <property fmtid="{D5CDD505-2E9C-101B-9397-08002B2CF9AE}" pid="5" name="KSOTemplateDocerSaveRecord">
    <vt:lpwstr>eyJoZGlkIjoiN2IzZmY0NjU1NGYwMTk1NjQzNDI1ZTdhNTJjMjczN2EiLCJ1c2VySWQiOiI0ODg3NTI5MTcifQ==</vt:lpwstr>
  </property>
</Properties>
</file>