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1F8" w:rsidRDefault="009561F8">
      <w:pPr>
        <w:spacing w:line="720" w:lineRule="auto"/>
        <w:jc w:val="center"/>
        <w:rPr>
          <w:rFonts w:ascii="黑体"/>
          <w:b/>
          <w:bCs/>
          <w:sz w:val="48"/>
          <w:szCs w:val="48"/>
        </w:rPr>
      </w:pPr>
    </w:p>
    <w:p w:rsidR="009561F8" w:rsidRDefault="009561F8">
      <w:pPr>
        <w:spacing w:line="720" w:lineRule="auto"/>
        <w:ind w:firstLineChars="646" w:firstLine="3113"/>
        <w:rPr>
          <w:rFonts w:ascii="黑体"/>
          <w:b/>
          <w:bCs/>
          <w:sz w:val="48"/>
          <w:szCs w:val="48"/>
        </w:rPr>
      </w:pPr>
    </w:p>
    <w:p w:rsidR="009561F8" w:rsidRDefault="00DC35B4">
      <w:pPr>
        <w:spacing w:line="720" w:lineRule="auto"/>
        <w:jc w:val="center"/>
        <w:rPr>
          <w:rFonts w:ascii="黑体" w:eastAsia="Times New Roman" w:cs="Times New Roman"/>
          <w:b/>
          <w:bCs/>
          <w:sz w:val="48"/>
          <w:szCs w:val="48"/>
        </w:rPr>
      </w:pPr>
      <w:r>
        <w:rPr>
          <w:rFonts w:ascii="黑体" w:eastAsia="Times New Roman" w:cs="Times New Roman" w:hint="eastAsia"/>
          <w:b/>
          <w:bCs/>
          <w:sz w:val="48"/>
          <w:szCs w:val="48"/>
        </w:rPr>
        <w:t>三维非接触式表面形貌测量仪校准规范</w:t>
      </w:r>
    </w:p>
    <w:p w:rsidR="009561F8" w:rsidRDefault="009561F8">
      <w:pPr>
        <w:spacing w:line="720" w:lineRule="auto"/>
        <w:ind w:firstLineChars="646" w:firstLine="3113"/>
        <w:rPr>
          <w:rFonts w:ascii="黑体"/>
          <w:b/>
          <w:bCs/>
          <w:sz w:val="48"/>
          <w:szCs w:val="48"/>
        </w:rPr>
      </w:pPr>
    </w:p>
    <w:p w:rsidR="009561F8" w:rsidRDefault="009561F8">
      <w:pPr>
        <w:spacing w:line="720" w:lineRule="auto"/>
        <w:ind w:firstLineChars="646" w:firstLine="3113"/>
        <w:rPr>
          <w:rFonts w:ascii="黑体"/>
          <w:b/>
          <w:bCs/>
          <w:sz w:val="48"/>
          <w:szCs w:val="48"/>
        </w:rPr>
      </w:pPr>
    </w:p>
    <w:p w:rsidR="009561F8" w:rsidRDefault="00DC35B4" w:rsidP="007E2F66">
      <w:pPr>
        <w:spacing w:line="720" w:lineRule="auto"/>
        <w:ind w:firstLineChars="646" w:firstLine="3113"/>
        <w:rPr>
          <w:rFonts w:ascii="黑体" w:eastAsia="Times New Roman"/>
          <w:b/>
          <w:bCs/>
          <w:sz w:val="48"/>
          <w:szCs w:val="48"/>
        </w:rPr>
      </w:pPr>
      <w:r>
        <w:rPr>
          <w:rFonts w:ascii="黑体" w:eastAsia="Times New Roman" w:cs="Times New Roman"/>
          <w:b/>
          <w:bCs/>
          <w:sz w:val="48"/>
          <w:szCs w:val="48"/>
        </w:rPr>
        <w:t>编制说明</w:t>
      </w:r>
    </w:p>
    <w:p w:rsidR="009561F8" w:rsidRDefault="009561F8">
      <w:pPr>
        <w:spacing w:line="360" w:lineRule="auto"/>
        <w:rPr>
          <w:rFonts w:ascii="黑体" w:eastAsia="Times New Roman"/>
          <w:b/>
          <w:bCs/>
          <w:sz w:val="24"/>
          <w:szCs w:val="24"/>
        </w:rPr>
      </w:pPr>
    </w:p>
    <w:p w:rsidR="009561F8" w:rsidRDefault="009561F8">
      <w:pPr>
        <w:spacing w:line="360" w:lineRule="auto"/>
        <w:rPr>
          <w:rFonts w:ascii="黑体" w:eastAsia="Times New Roman"/>
          <w:b/>
          <w:bCs/>
          <w:sz w:val="24"/>
          <w:szCs w:val="24"/>
        </w:rPr>
      </w:pPr>
    </w:p>
    <w:p w:rsidR="009561F8" w:rsidRDefault="009561F8">
      <w:pPr>
        <w:spacing w:line="360" w:lineRule="auto"/>
        <w:rPr>
          <w:rFonts w:ascii="黑体" w:eastAsia="Times New Roman"/>
          <w:b/>
          <w:bCs/>
          <w:sz w:val="24"/>
          <w:szCs w:val="24"/>
        </w:rPr>
      </w:pPr>
    </w:p>
    <w:p w:rsidR="009561F8" w:rsidRDefault="009561F8">
      <w:pPr>
        <w:spacing w:line="360" w:lineRule="auto"/>
        <w:rPr>
          <w:rFonts w:ascii="黑体" w:eastAsia="Times New Roman"/>
          <w:b/>
          <w:bCs/>
          <w:sz w:val="24"/>
          <w:szCs w:val="24"/>
        </w:rPr>
      </w:pPr>
    </w:p>
    <w:p w:rsidR="009561F8" w:rsidRDefault="009561F8">
      <w:pPr>
        <w:spacing w:line="360" w:lineRule="auto"/>
        <w:rPr>
          <w:rFonts w:ascii="黑体" w:eastAsia="Times New Roman"/>
          <w:b/>
          <w:bCs/>
          <w:sz w:val="24"/>
          <w:szCs w:val="24"/>
        </w:rPr>
      </w:pPr>
    </w:p>
    <w:p w:rsidR="009561F8" w:rsidRDefault="009561F8">
      <w:pPr>
        <w:spacing w:line="360" w:lineRule="auto"/>
        <w:rPr>
          <w:rFonts w:ascii="黑体" w:eastAsia="Times New Roman"/>
          <w:b/>
          <w:bCs/>
          <w:sz w:val="24"/>
          <w:szCs w:val="24"/>
        </w:rPr>
      </w:pPr>
    </w:p>
    <w:p w:rsidR="009561F8" w:rsidRDefault="009561F8">
      <w:pPr>
        <w:spacing w:line="360" w:lineRule="auto"/>
        <w:rPr>
          <w:rFonts w:ascii="黑体" w:eastAsia="Times New Roman"/>
          <w:b/>
          <w:bCs/>
          <w:sz w:val="24"/>
          <w:szCs w:val="24"/>
        </w:rPr>
      </w:pPr>
    </w:p>
    <w:p w:rsidR="009561F8" w:rsidRDefault="009561F8">
      <w:pPr>
        <w:spacing w:line="360" w:lineRule="auto"/>
        <w:rPr>
          <w:rFonts w:ascii="黑体" w:eastAsia="Times New Roman"/>
          <w:b/>
          <w:bCs/>
          <w:sz w:val="24"/>
          <w:szCs w:val="24"/>
        </w:rPr>
      </w:pPr>
    </w:p>
    <w:p w:rsidR="009561F8" w:rsidRDefault="009561F8">
      <w:pPr>
        <w:spacing w:line="360" w:lineRule="auto"/>
        <w:rPr>
          <w:rFonts w:ascii="黑体" w:eastAsia="Times New Roman"/>
          <w:b/>
          <w:bCs/>
          <w:sz w:val="24"/>
          <w:szCs w:val="24"/>
        </w:rPr>
      </w:pPr>
    </w:p>
    <w:p w:rsidR="009561F8" w:rsidRDefault="009561F8">
      <w:pPr>
        <w:spacing w:line="360" w:lineRule="auto"/>
        <w:rPr>
          <w:rFonts w:ascii="黑体"/>
          <w:b/>
          <w:bCs/>
          <w:sz w:val="24"/>
          <w:szCs w:val="24"/>
        </w:rPr>
      </w:pPr>
    </w:p>
    <w:p w:rsidR="009561F8" w:rsidRDefault="009561F8">
      <w:pPr>
        <w:spacing w:line="360" w:lineRule="auto"/>
        <w:rPr>
          <w:rFonts w:ascii="黑体"/>
          <w:b/>
          <w:bCs/>
          <w:sz w:val="24"/>
          <w:szCs w:val="24"/>
        </w:rPr>
      </w:pPr>
    </w:p>
    <w:p w:rsidR="009561F8" w:rsidRDefault="009561F8">
      <w:pPr>
        <w:spacing w:line="360" w:lineRule="auto"/>
        <w:jc w:val="center"/>
        <w:rPr>
          <w:rFonts w:ascii="黑体"/>
          <w:b/>
          <w:bCs/>
          <w:sz w:val="24"/>
          <w:szCs w:val="24"/>
        </w:rPr>
      </w:pPr>
    </w:p>
    <w:p w:rsidR="009561F8" w:rsidRDefault="009561F8">
      <w:pPr>
        <w:jc w:val="center"/>
        <w:rPr>
          <w:b/>
          <w:bCs/>
          <w:sz w:val="32"/>
          <w:szCs w:val="32"/>
        </w:rPr>
      </w:pPr>
    </w:p>
    <w:p w:rsidR="009561F8" w:rsidRDefault="00DC35B4">
      <w:pPr>
        <w:jc w:val="center"/>
        <w:rPr>
          <w:b/>
          <w:bCs/>
          <w:sz w:val="32"/>
          <w:szCs w:val="32"/>
        </w:rPr>
      </w:pPr>
      <w:r>
        <w:rPr>
          <w:rFonts w:hint="eastAsia"/>
          <w:b/>
          <w:bCs/>
          <w:sz w:val="32"/>
          <w:szCs w:val="32"/>
        </w:rPr>
        <w:t>规范编制小组</w:t>
      </w:r>
    </w:p>
    <w:p w:rsidR="009561F8" w:rsidRDefault="00DC35B4">
      <w:pPr>
        <w:jc w:val="center"/>
        <w:rPr>
          <w:b/>
          <w:bCs/>
          <w:sz w:val="32"/>
          <w:szCs w:val="32"/>
        </w:rPr>
      </w:pPr>
      <w:r>
        <w:rPr>
          <w:rFonts w:hint="eastAsia"/>
          <w:b/>
          <w:bCs/>
          <w:sz w:val="32"/>
          <w:szCs w:val="32"/>
        </w:rPr>
        <w:t>2026</w:t>
      </w:r>
      <w:r>
        <w:rPr>
          <w:rFonts w:hint="eastAsia"/>
          <w:b/>
          <w:bCs/>
          <w:sz w:val="32"/>
          <w:szCs w:val="32"/>
        </w:rPr>
        <w:t>年</w:t>
      </w:r>
      <w:r>
        <w:rPr>
          <w:rFonts w:hint="eastAsia"/>
          <w:b/>
          <w:bCs/>
          <w:sz w:val="32"/>
          <w:szCs w:val="32"/>
        </w:rPr>
        <w:t>01</w:t>
      </w:r>
      <w:r>
        <w:rPr>
          <w:rFonts w:hint="eastAsia"/>
          <w:b/>
          <w:bCs/>
          <w:sz w:val="32"/>
          <w:szCs w:val="32"/>
        </w:rPr>
        <w:t>月</w:t>
      </w:r>
    </w:p>
    <w:p w:rsidR="009561F8" w:rsidRDefault="009561F8">
      <w:pPr>
        <w:spacing w:line="360" w:lineRule="auto"/>
        <w:jc w:val="center"/>
        <w:rPr>
          <w:rFonts w:ascii="黑体"/>
          <w:b/>
          <w:bCs/>
          <w:sz w:val="24"/>
          <w:szCs w:val="24"/>
        </w:rPr>
      </w:pPr>
    </w:p>
    <w:p w:rsidR="009561F8" w:rsidRDefault="00DC35B4">
      <w:pPr>
        <w:numPr>
          <w:ilvl w:val="0"/>
          <w:numId w:val="1"/>
        </w:numPr>
        <w:spacing w:line="360" w:lineRule="auto"/>
        <w:rPr>
          <w:rFonts w:ascii="黑体" w:eastAsia="Times New Roman" w:cs="Times New Roman"/>
          <w:b/>
          <w:bCs/>
          <w:sz w:val="24"/>
          <w:szCs w:val="24"/>
        </w:rPr>
      </w:pPr>
      <w:r>
        <w:rPr>
          <w:rFonts w:ascii="黑体" w:cs="Times New Roman" w:hint="eastAsia"/>
          <w:b/>
          <w:bCs/>
          <w:sz w:val="24"/>
          <w:szCs w:val="24"/>
        </w:rPr>
        <w:lastRenderedPageBreak/>
        <w:t>任务来源</w:t>
      </w:r>
    </w:p>
    <w:p w:rsidR="009561F8" w:rsidRDefault="00DC35B4">
      <w:pPr>
        <w:pStyle w:val="a4"/>
        <w:spacing w:line="360" w:lineRule="auto"/>
        <w:ind w:firstLineChars="200" w:firstLine="480"/>
        <w:rPr>
          <w:rFonts w:ascii="Times New Roman" w:hAnsi="Times New Roman" w:cs="宋体"/>
          <w:color w:val="000000" w:themeColor="text1"/>
          <w:sz w:val="24"/>
        </w:rPr>
      </w:pPr>
      <w:r>
        <w:rPr>
          <w:rFonts w:ascii="宋体" w:hAnsi="宋体" w:hint="eastAsia"/>
          <w:sz w:val="24"/>
        </w:rPr>
        <w:t>根据河南省市场监督管理局办公室《关于印发2024年度河南省地方计量技术法规制定（修订）计划项目的通知》（豫市监办〔2024〕67号），</w:t>
      </w:r>
      <w:r>
        <w:rPr>
          <w:rFonts w:ascii="Times New Roman" w:hAnsi="Times New Roman" w:cs="宋体" w:hint="eastAsia"/>
          <w:color w:val="000000" w:themeColor="text1"/>
          <w:sz w:val="24"/>
        </w:rPr>
        <w:t>本校准规范的归口单位为河南省长度与光学计量技术委员会，主要起草单位为河南省计量测试科学研究院、安阳市产品质量检验检测中心、安阳工学院、中国铁路郑州局集团有限公司郑州车辆段。</w:t>
      </w:r>
    </w:p>
    <w:p w:rsidR="009561F8" w:rsidRDefault="009561F8">
      <w:pPr>
        <w:pStyle w:val="a4"/>
        <w:spacing w:line="360" w:lineRule="auto"/>
        <w:ind w:firstLineChars="200" w:firstLine="480"/>
        <w:rPr>
          <w:rFonts w:ascii="Times New Roman" w:hAnsi="Times New Roman" w:cs="宋体"/>
          <w:color w:val="000000" w:themeColor="text1"/>
          <w:sz w:val="24"/>
        </w:rPr>
      </w:pPr>
    </w:p>
    <w:p w:rsidR="009561F8" w:rsidRDefault="00DC35B4">
      <w:pPr>
        <w:numPr>
          <w:ilvl w:val="0"/>
          <w:numId w:val="1"/>
        </w:numPr>
        <w:spacing w:line="360" w:lineRule="auto"/>
        <w:rPr>
          <w:rFonts w:ascii="黑体" w:eastAsia="Times New Roman" w:cs="Times New Roman"/>
          <w:b/>
          <w:bCs/>
          <w:sz w:val="24"/>
          <w:szCs w:val="24"/>
        </w:rPr>
      </w:pPr>
      <w:r>
        <w:rPr>
          <w:rFonts w:ascii="黑体" w:eastAsia="Times New Roman" w:cs="Times New Roman" w:hint="eastAsia"/>
          <w:b/>
          <w:bCs/>
          <w:sz w:val="24"/>
          <w:szCs w:val="24"/>
        </w:rPr>
        <w:t>规范制定的背景及必要性</w:t>
      </w:r>
    </w:p>
    <w:p w:rsidR="009561F8" w:rsidRDefault="00DC35B4">
      <w:pPr>
        <w:pStyle w:val="a4"/>
        <w:spacing w:line="360" w:lineRule="auto"/>
        <w:ind w:firstLineChars="200" w:firstLine="480"/>
        <w:rPr>
          <w:rFonts w:ascii="宋体" w:hAnsi="宋体"/>
          <w:sz w:val="24"/>
        </w:rPr>
      </w:pPr>
      <w:r>
        <w:rPr>
          <w:rFonts w:ascii="宋体" w:hAnsi="宋体" w:hint="eastAsia"/>
          <w:sz w:val="24"/>
        </w:rPr>
        <w:t>1. 表面形貌测量仪的飞速发展要求尽快制定计量技术规范</w:t>
      </w:r>
    </w:p>
    <w:p w:rsidR="009561F8" w:rsidRDefault="00DC35B4">
      <w:pPr>
        <w:pStyle w:val="a4"/>
        <w:spacing w:line="360" w:lineRule="auto"/>
        <w:ind w:firstLineChars="200" w:firstLine="480"/>
        <w:rPr>
          <w:rFonts w:ascii="宋体" w:hAnsi="宋体"/>
          <w:sz w:val="24"/>
        </w:rPr>
      </w:pPr>
      <w:r>
        <w:rPr>
          <w:rFonts w:ascii="宋体" w:hAnsi="宋体" w:hint="eastAsia"/>
          <w:sz w:val="24"/>
        </w:rPr>
        <w:t xml:space="preserve">随着微纳米技术与精密加工技术的发展，对物体的表面参数的测量越来越重要，传统的光学显微镜技术已经不能满足工业开发对样品进行大范围、高精度、高速度、定量测量的需要，三维非接触式表面形貌测量仪由于其独特的性能，解决了传统技术对三维表面形貌测量的限制，越来越多的行业开始使用三维非接触式表面形貌测量仪来进行产品的质量控制与研发，三维非接触式表面形貌测量仪已经成为研究材料表面特性不可缺少的工具之一。 </w:t>
      </w:r>
    </w:p>
    <w:p w:rsidR="009561F8" w:rsidRDefault="00DC35B4">
      <w:pPr>
        <w:pStyle w:val="a4"/>
        <w:spacing w:line="360" w:lineRule="auto"/>
        <w:ind w:firstLineChars="200" w:firstLine="480"/>
        <w:rPr>
          <w:rFonts w:ascii="宋体" w:hAnsi="宋体"/>
          <w:sz w:val="24"/>
        </w:rPr>
      </w:pPr>
      <w:r>
        <w:rPr>
          <w:rFonts w:ascii="宋体" w:hAnsi="宋体" w:hint="eastAsia"/>
          <w:sz w:val="24"/>
        </w:rPr>
        <w:t>为了保证检验和测量结果的准确可靠，需要对三维非接触式表面形貌测量仪的量值进行控制，以保证其准确可靠。目前，国内没有三维非接触式表面形貌测量仪的标准和校准规范，本校准规范的制定，可以规范三维非接触式表面形貌测量仪的校准项目和校准方法，保证其量值准确可靠。</w:t>
      </w:r>
    </w:p>
    <w:p w:rsidR="009561F8" w:rsidRDefault="00DC35B4">
      <w:pPr>
        <w:pStyle w:val="a4"/>
        <w:spacing w:line="360" w:lineRule="auto"/>
        <w:ind w:firstLineChars="200" w:firstLine="480"/>
        <w:rPr>
          <w:rFonts w:ascii="宋体" w:hAnsi="宋体"/>
          <w:sz w:val="24"/>
        </w:rPr>
      </w:pPr>
      <w:r>
        <w:rPr>
          <w:rFonts w:ascii="宋体" w:hAnsi="宋体" w:hint="eastAsia"/>
          <w:sz w:val="24"/>
        </w:rPr>
        <w:t>2. 三维非接触式表面形貌测量仪及其发展现状</w:t>
      </w:r>
    </w:p>
    <w:p w:rsidR="009561F8" w:rsidRDefault="00DC35B4">
      <w:pPr>
        <w:pStyle w:val="a4"/>
        <w:spacing w:line="360" w:lineRule="auto"/>
        <w:ind w:firstLineChars="200" w:firstLine="480"/>
        <w:rPr>
          <w:rFonts w:ascii="宋体" w:hAnsi="宋体"/>
          <w:sz w:val="24"/>
        </w:rPr>
      </w:pPr>
      <w:r>
        <w:rPr>
          <w:rFonts w:ascii="宋体" w:hAnsi="宋体" w:hint="eastAsia"/>
          <w:sz w:val="24"/>
        </w:rPr>
        <w:t>三维表面形貌测量仪由于其操作的方便和实用性，广泛使用在汽车工业、航空航天、造纸工业、钢铁工业、薄膜加工、半导体加工、MEMS 等工业生产和科研部门。对各种产品、部件和材料表面的平面度、粗糙度、波纹度、共面性、面形轮廓、表面缺陷、磨损情况、腐蚀情况、孔隙间隙、台阶高度、蚀刻情况、弯曲变形情况、加工情况、材料支撑率等表面形貌特征进行测量和分析。</w:t>
      </w:r>
    </w:p>
    <w:p w:rsidR="009561F8" w:rsidRDefault="00DC35B4">
      <w:pPr>
        <w:pStyle w:val="a4"/>
        <w:spacing w:line="360" w:lineRule="auto"/>
        <w:ind w:firstLineChars="200" w:firstLine="480"/>
        <w:rPr>
          <w:rFonts w:ascii="宋体" w:hAnsi="宋体"/>
          <w:sz w:val="24"/>
        </w:rPr>
      </w:pPr>
      <w:r>
        <w:rPr>
          <w:rFonts w:ascii="宋体" w:hAnsi="宋体" w:hint="eastAsia"/>
          <w:sz w:val="24"/>
        </w:rPr>
        <w:t>在国外有生产厂家，如：美国NANOVEA公司、英国 Scantron Industrial Products Ltd公司、KEYENCE公司等企业。国内生产厂家有深圳市中图仪器股份有限公司、南京凯视迈科技有限公司等企业。目前，国外进口的三维非接触式表</w:t>
      </w:r>
      <w:r>
        <w:rPr>
          <w:rFonts w:ascii="宋体" w:hAnsi="宋体" w:hint="eastAsia"/>
          <w:sz w:val="24"/>
        </w:rPr>
        <w:lastRenderedPageBreak/>
        <w:t>面形貌测量仪，已经占据了国内市场，但其量值却无法有效溯源，情况堪忧。</w:t>
      </w:r>
    </w:p>
    <w:p w:rsidR="009561F8" w:rsidRDefault="009561F8">
      <w:pPr>
        <w:spacing w:line="360" w:lineRule="auto"/>
        <w:ind w:firstLineChars="200" w:firstLine="480"/>
        <w:rPr>
          <w:rFonts w:ascii="Times New Roman" w:hAnsi="Times New Roman" w:cs="宋体"/>
          <w:color w:val="000000" w:themeColor="text1"/>
          <w:sz w:val="24"/>
          <w:szCs w:val="24"/>
          <w:highlight w:val="yellow"/>
        </w:rPr>
      </w:pPr>
    </w:p>
    <w:p w:rsidR="009561F8" w:rsidRDefault="00DC35B4">
      <w:pPr>
        <w:spacing w:line="360" w:lineRule="auto"/>
        <w:rPr>
          <w:rFonts w:ascii="黑体" w:eastAsia="Times New Roman"/>
          <w:b/>
          <w:bCs/>
          <w:sz w:val="24"/>
          <w:szCs w:val="24"/>
        </w:rPr>
      </w:pPr>
      <w:r>
        <w:rPr>
          <w:rFonts w:ascii="黑体" w:cs="Times New Roman" w:hint="eastAsia"/>
          <w:b/>
          <w:bCs/>
          <w:sz w:val="24"/>
          <w:szCs w:val="24"/>
        </w:rPr>
        <w:t>三</w:t>
      </w:r>
      <w:r>
        <w:rPr>
          <w:rFonts w:ascii="黑体" w:eastAsia="Times New Roman" w:cs="Times New Roman"/>
          <w:b/>
          <w:bCs/>
          <w:sz w:val="24"/>
          <w:szCs w:val="24"/>
        </w:rPr>
        <w:t>、</w:t>
      </w:r>
      <w:r>
        <w:rPr>
          <w:rFonts w:ascii="宋体" w:hAnsi="宋体" w:cs="宋体" w:hint="eastAsia"/>
          <w:b/>
          <w:bCs/>
          <w:sz w:val="24"/>
          <w:szCs w:val="24"/>
        </w:rPr>
        <w:t>编写</w:t>
      </w:r>
      <w:r>
        <w:rPr>
          <w:rFonts w:ascii="黑体" w:eastAsia="Times New Roman" w:cs="Times New Roman"/>
          <w:b/>
          <w:bCs/>
          <w:sz w:val="24"/>
          <w:szCs w:val="24"/>
        </w:rPr>
        <w:t>依据</w:t>
      </w:r>
    </w:p>
    <w:p w:rsidR="009561F8" w:rsidRDefault="00DC35B4">
      <w:pPr>
        <w:spacing w:line="360" w:lineRule="auto"/>
        <w:ind w:firstLineChars="200" w:firstLine="480"/>
        <w:rPr>
          <w:sz w:val="24"/>
          <w:szCs w:val="24"/>
        </w:rPr>
      </w:pPr>
      <w:r>
        <w:rPr>
          <w:rFonts w:cs="宋体" w:hint="eastAsia"/>
          <w:sz w:val="24"/>
          <w:szCs w:val="24"/>
        </w:rPr>
        <w:t>本校准规范主要参考了以下文件：</w:t>
      </w:r>
    </w:p>
    <w:p w:rsidR="009561F8" w:rsidRDefault="00DC35B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JJF 1001-2011 </w:t>
      </w:r>
      <w:r>
        <w:rPr>
          <w:rFonts w:ascii="Times New Roman" w:hAnsi="Times New Roman" w:cs="宋体" w:hint="eastAsia"/>
          <w:sz w:val="24"/>
          <w:szCs w:val="24"/>
        </w:rPr>
        <w:t>通用计量术语及定义</w:t>
      </w:r>
    </w:p>
    <w:p w:rsidR="009561F8" w:rsidRDefault="00DC35B4">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JJF 1059.1-2012 </w:t>
      </w:r>
      <w:r>
        <w:rPr>
          <w:rFonts w:ascii="Times New Roman" w:hAnsi="Times New Roman" w:cs="宋体" w:hint="eastAsia"/>
          <w:sz w:val="24"/>
          <w:szCs w:val="24"/>
        </w:rPr>
        <w:t>测量不确定度评定与表示</w:t>
      </w:r>
    </w:p>
    <w:p w:rsidR="009561F8" w:rsidRDefault="00DC35B4">
      <w:pPr>
        <w:spacing w:line="360" w:lineRule="auto"/>
        <w:ind w:firstLineChars="200" w:firstLine="480"/>
        <w:rPr>
          <w:rFonts w:ascii="Times New Roman" w:hAnsi="Times New Roman" w:cs="宋体"/>
          <w:sz w:val="24"/>
          <w:szCs w:val="24"/>
        </w:rPr>
      </w:pPr>
      <w:r>
        <w:rPr>
          <w:rFonts w:ascii="Times New Roman" w:hAnsi="Times New Roman" w:cs="Times New Roman"/>
          <w:sz w:val="24"/>
          <w:szCs w:val="24"/>
        </w:rPr>
        <w:t xml:space="preserve">JJF 1071-2010 </w:t>
      </w:r>
      <w:r>
        <w:rPr>
          <w:rFonts w:ascii="Times New Roman" w:hAnsi="Times New Roman" w:cs="宋体" w:hint="eastAsia"/>
          <w:sz w:val="24"/>
          <w:szCs w:val="24"/>
        </w:rPr>
        <w:t>国家计量校准规范编写规则</w:t>
      </w:r>
    </w:p>
    <w:p w:rsidR="009561F8" w:rsidRDefault="00DC35B4">
      <w:pPr>
        <w:spacing w:line="360" w:lineRule="auto"/>
        <w:ind w:firstLineChars="200" w:firstLine="480"/>
        <w:rPr>
          <w:rFonts w:ascii="宋体" w:hAnsi="宋体" w:cs="宋体"/>
          <w:sz w:val="24"/>
        </w:rPr>
      </w:pPr>
      <w:r>
        <w:rPr>
          <w:rFonts w:ascii="宋体" w:hAnsi="宋体" w:hint="eastAsia"/>
          <w:sz w:val="24"/>
        </w:rPr>
        <w:t>本规范在编制过程中，严格遵循</w:t>
      </w:r>
      <w:r>
        <w:rPr>
          <w:rFonts w:ascii="宋体" w:hAnsi="宋体" w:cs="宋体" w:hint="eastAsia"/>
          <w:sz w:val="24"/>
        </w:rPr>
        <w:t>JJF 1001—2011《通用计量术语及定义》，正确使用各计量术语，并对规范中提及的专用术语进行了说明。规范格式严格依据JJF 1071—2010 《国家计量校准规范编写规则》进行编写。并对规范中主要的计量性能按照JJF 1059.1—2012《测量不确定度评定与表示》的要求进行了不确定度评定与表示。</w:t>
      </w:r>
    </w:p>
    <w:p w:rsidR="009561F8" w:rsidRDefault="00DC35B4">
      <w:pPr>
        <w:spacing w:line="360" w:lineRule="auto"/>
        <w:ind w:firstLineChars="200" w:firstLine="480"/>
        <w:rPr>
          <w:rFonts w:ascii="宋体" w:hAnsi="宋体" w:cs="宋体"/>
          <w:sz w:val="24"/>
        </w:rPr>
      </w:pPr>
      <w:r>
        <w:rPr>
          <w:rFonts w:ascii="宋体" w:hAnsi="宋体" w:cs="宋体" w:hint="eastAsia"/>
          <w:sz w:val="24"/>
        </w:rPr>
        <w:t>在规范编写时充分考虑使用要求，选定校准计量性能，误差分析后实际试验验证。</w:t>
      </w:r>
    </w:p>
    <w:p w:rsidR="009561F8" w:rsidRDefault="00DC35B4">
      <w:pPr>
        <w:spacing w:line="360" w:lineRule="auto"/>
        <w:ind w:firstLineChars="200" w:firstLine="480"/>
        <w:rPr>
          <w:rFonts w:ascii="宋体" w:hAnsi="宋体"/>
          <w:sz w:val="28"/>
          <w:szCs w:val="28"/>
        </w:rPr>
      </w:pPr>
      <w:r>
        <w:rPr>
          <w:rFonts w:ascii="宋体" w:hAnsi="宋体" w:cs="宋体" w:hint="eastAsia"/>
          <w:sz w:val="24"/>
        </w:rPr>
        <w:t>本着科学合理，宜于操作的原则，根据现有的技术资料、专家意见、建议，以现有的测量技术为前提，</w:t>
      </w:r>
      <w:r>
        <w:rPr>
          <w:rFonts w:ascii="宋体" w:hAnsi="宋体" w:hint="eastAsia"/>
          <w:sz w:val="24"/>
        </w:rPr>
        <w:t>完善三维非接触式表面形貌测量仪量值传递体系的要求进行制定。重点考虑规范的实用性和</w:t>
      </w:r>
      <w:bookmarkStart w:id="0" w:name="_GoBack"/>
      <w:bookmarkEnd w:id="0"/>
      <w:r>
        <w:rPr>
          <w:rFonts w:ascii="宋体" w:hAnsi="宋体" w:hint="eastAsia"/>
          <w:sz w:val="24"/>
        </w:rPr>
        <w:t>可操作性，统一校准方法。</w:t>
      </w:r>
    </w:p>
    <w:p w:rsidR="009561F8" w:rsidRDefault="009561F8">
      <w:pPr>
        <w:spacing w:line="360" w:lineRule="auto"/>
        <w:ind w:firstLineChars="200" w:firstLine="480"/>
        <w:rPr>
          <w:rFonts w:ascii="Times New Roman" w:hAnsi="Times New Roman" w:cs="宋体"/>
          <w:sz w:val="24"/>
          <w:szCs w:val="24"/>
        </w:rPr>
      </w:pPr>
    </w:p>
    <w:p w:rsidR="009561F8" w:rsidRDefault="00DC35B4">
      <w:pPr>
        <w:spacing w:line="360" w:lineRule="auto"/>
        <w:rPr>
          <w:rFonts w:ascii="宋体" w:hAnsi="宋体" w:cs="宋体"/>
          <w:b/>
          <w:bCs/>
          <w:sz w:val="24"/>
          <w:szCs w:val="24"/>
        </w:rPr>
      </w:pPr>
      <w:r>
        <w:rPr>
          <w:rFonts w:ascii="宋体" w:hAnsi="宋体" w:cs="宋体" w:hint="eastAsia"/>
          <w:b/>
          <w:bCs/>
          <w:sz w:val="24"/>
          <w:szCs w:val="24"/>
        </w:rPr>
        <w:t>四、规范起草过程和计划</w:t>
      </w:r>
    </w:p>
    <w:p w:rsidR="009561F8" w:rsidRDefault="00DC35B4">
      <w:pPr>
        <w:spacing w:line="360" w:lineRule="auto"/>
        <w:ind w:firstLineChars="200" w:firstLine="480"/>
        <w:rPr>
          <w:rFonts w:ascii="黑体" w:eastAsia="Times New Roman" w:cs="Times New Roman"/>
          <w:b/>
          <w:bCs/>
          <w:sz w:val="24"/>
          <w:szCs w:val="24"/>
        </w:rPr>
      </w:pPr>
      <w:r w:rsidRPr="007E2F66">
        <w:rPr>
          <w:rFonts w:ascii="Times New Roman" w:hAnsi="Times New Roman" w:cs="Times New Roman"/>
          <w:sz w:val="24"/>
          <w:szCs w:val="24"/>
        </w:rPr>
        <w:t>第一阶段：</w:t>
      </w:r>
      <w:r w:rsidRPr="007E2F66">
        <w:rPr>
          <w:rFonts w:ascii="Times New Roman" w:hAnsi="Times New Roman" w:cs="Times New Roman"/>
          <w:sz w:val="24"/>
          <w:szCs w:val="24"/>
        </w:rPr>
        <w:t>202</w:t>
      </w:r>
      <w:r w:rsidRPr="007E2F66">
        <w:rPr>
          <w:rFonts w:ascii="Times New Roman" w:hAnsi="Times New Roman" w:cs="Times New Roman" w:hint="eastAsia"/>
          <w:sz w:val="24"/>
          <w:szCs w:val="24"/>
        </w:rPr>
        <w:t>4</w:t>
      </w:r>
      <w:r w:rsidRPr="007E2F66">
        <w:rPr>
          <w:rFonts w:ascii="Times New Roman" w:hAnsi="Times New Roman" w:cs="Times New Roman"/>
          <w:sz w:val="24"/>
          <w:szCs w:val="24"/>
        </w:rPr>
        <w:t>.1-202</w:t>
      </w:r>
      <w:r w:rsidRPr="007E2F66">
        <w:rPr>
          <w:rFonts w:ascii="Times New Roman" w:hAnsi="Times New Roman" w:cs="Times New Roman" w:hint="eastAsia"/>
          <w:sz w:val="24"/>
          <w:szCs w:val="24"/>
        </w:rPr>
        <w:t>4</w:t>
      </w:r>
      <w:r w:rsidRPr="007E2F66">
        <w:rPr>
          <w:rFonts w:ascii="Times New Roman" w:hAnsi="Times New Roman" w:cs="Times New Roman"/>
          <w:sz w:val="24"/>
          <w:szCs w:val="24"/>
        </w:rPr>
        <w:t>.</w:t>
      </w:r>
      <w:r w:rsidRPr="007E2F66">
        <w:rPr>
          <w:rFonts w:ascii="Times New Roman" w:hAnsi="Times New Roman" w:cs="Times New Roman" w:hint="eastAsia"/>
          <w:sz w:val="24"/>
          <w:szCs w:val="24"/>
        </w:rPr>
        <w:t>8</w:t>
      </w:r>
      <w:r w:rsidRPr="007E2F66">
        <w:rPr>
          <w:rFonts w:ascii="Times New Roman" w:hAnsi="Times New Roman" w:cs="Times New Roman"/>
          <w:sz w:val="24"/>
          <w:szCs w:val="24"/>
        </w:rPr>
        <w:t xml:space="preserve"> </w:t>
      </w:r>
      <w:r w:rsidRPr="007E2F66">
        <w:rPr>
          <w:rFonts w:ascii="Times New Roman" w:hAnsi="Times New Roman" w:cs="Times New Roman"/>
          <w:sz w:val="24"/>
          <w:szCs w:val="24"/>
        </w:rPr>
        <w:t>组成规范起草组，就规范包含的内容、主要技术指标等问题进行讨论，确定规范起草的主导思想和起草原则，提出规范相应条款的实验内容，收集国内外相关文献资料。</w:t>
      </w:r>
      <w:r w:rsidRPr="007E2F66">
        <w:rPr>
          <w:rFonts w:ascii="Times New Roman" w:hAnsi="Times New Roman" w:cs="Times New Roman"/>
          <w:sz w:val="24"/>
          <w:szCs w:val="24"/>
        </w:rPr>
        <w:br/>
        <w:t xml:space="preserve">    </w:t>
      </w:r>
      <w:r w:rsidRPr="007E2F66">
        <w:rPr>
          <w:rFonts w:ascii="Times New Roman" w:hAnsi="Times New Roman" w:cs="Times New Roman"/>
          <w:sz w:val="24"/>
          <w:szCs w:val="24"/>
        </w:rPr>
        <w:t>第二阶段：</w:t>
      </w:r>
      <w:r w:rsidRPr="007E2F66">
        <w:rPr>
          <w:rFonts w:ascii="Times New Roman" w:hAnsi="Times New Roman" w:cs="Times New Roman"/>
          <w:sz w:val="24"/>
          <w:szCs w:val="24"/>
        </w:rPr>
        <w:t>202</w:t>
      </w:r>
      <w:r w:rsidRPr="007E2F66">
        <w:rPr>
          <w:rFonts w:ascii="Times New Roman" w:hAnsi="Times New Roman" w:cs="Times New Roman" w:hint="eastAsia"/>
          <w:sz w:val="24"/>
          <w:szCs w:val="24"/>
        </w:rPr>
        <w:t>4</w:t>
      </w:r>
      <w:r w:rsidRPr="007E2F66">
        <w:rPr>
          <w:rFonts w:ascii="Times New Roman" w:hAnsi="Times New Roman" w:cs="Times New Roman"/>
          <w:sz w:val="24"/>
          <w:szCs w:val="24"/>
        </w:rPr>
        <w:t>.</w:t>
      </w:r>
      <w:r w:rsidRPr="007E2F66">
        <w:rPr>
          <w:rFonts w:ascii="Times New Roman" w:hAnsi="Times New Roman" w:cs="Times New Roman" w:hint="eastAsia"/>
          <w:sz w:val="24"/>
          <w:szCs w:val="24"/>
        </w:rPr>
        <w:t>9</w:t>
      </w:r>
      <w:r w:rsidRPr="007E2F66">
        <w:rPr>
          <w:rFonts w:ascii="Times New Roman" w:hAnsi="Times New Roman" w:cs="Times New Roman"/>
          <w:sz w:val="24"/>
          <w:szCs w:val="24"/>
        </w:rPr>
        <w:t>-202</w:t>
      </w:r>
      <w:r w:rsidRPr="007E2F66">
        <w:rPr>
          <w:rFonts w:ascii="Times New Roman" w:hAnsi="Times New Roman" w:cs="Times New Roman" w:hint="eastAsia"/>
          <w:sz w:val="24"/>
          <w:szCs w:val="24"/>
        </w:rPr>
        <w:t>5</w:t>
      </w:r>
      <w:r w:rsidRPr="007E2F66">
        <w:rPr>
          <w:rFonts w:ascii="Times New Roman" w:hAnsi="Times New Roman" w:cs="Times New Roman"/>
          <w:sz w:val="24"/>
          <w:szCs w:val="24"/>
        </w:rPr>
        <w:t>.</w:t>
      </w:r>
      <w:r w:rsidRPr="007E2F66">
        <w:rPr>
          <w:rFonts w:ascii="Times New Roman" w:hAnsi="Times New Roman" w:cs="Times New Roman" w:hint="eastAsia"/>
          <w:sz w:val="24"/>
          <w:szCs w:val="24"/>
        </w:rPr>
        <w:t>8</w:t>
      </w:r>
      <w:r w:rsidRPr="007E2F66">
        <w:rPr>
          <w:rFonts w:ascii="Times New Roman" w:hAnsi="Times New Roman" w:cs="Times New Roman"/>
          <w:sz w:val="24"/>
          <w:szCs w:val="24"/>
        </w:rPr>
        <w:t xml:space="preserve"> </w:t>
      </w:r>
      <w:r w:rsidRPr="007E2F66">
        <w:rPr>
          <w:rFonts w:ascii="Times New Roman" w:hAnsi="Times New Roman" w:cs="Times New Roman"/>
          <w:sz w:val="24"/>
          <w:szCs w:val="24"/>
        </w:rPr>
        <w:t>调研，汇总技术材料，制定规范的技术指标及拟使用的方法。分配工作并完成试验验证，依据技术文件起草规范初稿。</w:t>
      </w:r>
      <w:r w:rsidRPr="007E2F66">
        <w:rPr>
          <w:rFonts w:ascii="Times New Roman" w:hAnsi="Times New Roman" w:cs="Times New Roman"/>
          <w:sz w:val="24"/>
          <w:szCs w:val="24"/>
        </w:rPr>
        <w:br/>
        <w:t xml:space="preserve">    </w:t>
      </w:r>
      <w:r w:rsidRPr="007E2F66">
        <w:rPr>
          <w:rFonts w:ascii="Times New Roman" w:hAnsi="Times New Roman" w:cs="Times New Roman"/>
          <w:sz w:val="24"/>
          <w:szCs w:val="24"/>
        </w:rPr>
        <w:t>第三阶段：</w:t>
      </w:r>
      <w:r w:rsidRPr="007E2F66">
        <w:rPr>
          <w:rFonts w:ascii="Times New Roman" w:hAnsi="Times New Roman" w:cs="Times New Roman"/>
          <w:sz w:val="24"/>
          <w:szCs w:val="24"/>
        </w:rPr>
        <w:t>202</w:t>
      </w:r>
      <w:r w:rsidRPr="007E2F66">
        <w:rPr>
          <w:rFonts w:ascii="Times New Roman" w:hAnsi="Times New Roman" w:cs="Times New Roman" w:hint="eastAsia"/>
          <w:sz w:val="24"/>
          <w:szCs w:val="24"/>
        </w:rPr>
        <w:t>5</w:t>
      </w:r>
      <w:r w:rsidRPr="007E2F66">
        <w:rPr>
          <w:rFonts w:ascii="Times New Roman" w:hAnsi="Times New Roman" w:cs="Times New Roman"/>
          <w:sz w:val="24"/>
          <w:szCs w:val="24"/>
        </w:rPr>
        <w:t>.</w:t>
      </w:r>
      <w:r w:rsidRPr="007E2F66">
        <w:rPr>
          <w:rFonts w:ascii="Times New Roman" w:hAnsi="Times New Roman" w:cs="Times New Roman" w:hint="eastAsia"/>
          <w:sz w:val="24"/>
          <w:szCs w:val="24"/>
        </w:rPr>
        <w:t>9</w:t>
      </w:r>
      <w:r w:rsidR="00792511">
        <w:rPr>
          <w:rFonts w:ascii="Times New Roman" w:hAnsi="Times New Roman" w:cs="Times New Roman" w:hint="eastAsia"/>
          <w:sz w:val="24"/>
          <w:szCs w:val="24"/>
        </w:rPr>
        <w:t>-12</w:t>
      </w:r>
      <w:r w:rsidR="00792511">
        <w:rPr>
          <w:rFonts w:ascii="Times New Roman" w:hAnsi="Times New Roman" w:cs="Times New Roman" w:hint="eastAsia"/>
          <w:sz w:val="24"/>
          <w:szCs w:val="24"/>
        </w:rPr>
        <w:t>月</w:t>
      </w:r>
      <w:r w:rsidRPr="007E2F66">
        <w:rPr>
          <w:rFonts w:ascii="Times New Roman" w:hAnsi="Times New Roman" w:cs="Times New Roman"/>
          <w:sz w:val="24"/>
          <w:szCs w:val="24"/>
        </w:rPr>
        <w:t xml:space="preserve"> </w:t>
      </w:r>
      <w:r w:rsidRPr="007E2F66">
        <w:rPr>
          <w:rFonts w:ascii="Times New Roman" w:hAnsi="Times New Roman" w:cs="Times New Roman"/>
          <w:sz w:val="24"/>
          <w:szCs w:val="24"/>
        </w:rPr>
        <w:t>规程起草组根据首次会议要求，对初稿进行具体讨论，形成征求意见稿。</w:t>
      </w:r>
      <w:r>
        <w:rPr>
          <w:rFonts w:ascii="Times New Roman" w:hAnsi="Times New Roman" w:cs="Times New Roman"/>
          <w:sz w:val="24"/>
          <w:szCs w:val="24"/>
        </w:rPr>
        <w:br/>
      </w:r>
      <w:r>
        <w:rPr>
          <w:rFonts w:ascii="宋体" w:hAnsi="宋体" w:cs="宋体" w:hint="eastAsia"/>
          <w:b/>
          <w:bCs/>
          <w:sz w:val="24"/>
          <w:szCs w:val="24"/>
        </w:rPr>
        <w:t>五</w:t>
      </w:r>
      <w:r>
        <w:rPr>
          <w:rFonts w:ascii="黑体" w:eastAsia="Times New Roman" w:cs="Times New Roman"/>
          <w:b/>
          <w:bCs/>
          <w:sz w:val="24"/>
          <w:szCs w:val="24"/>
        </w:rPr>
        <w:t>、</w:t>
      </w:r>
      <w:r>
        <w:rPr>
          <w:rFonts w:ascii="黑体" w:eastAsia="Times New Roman" w:cs="Times New Roman" w:hint="eastAsia"/>
          <w:b/>
          <w:bCs/>
          <w:sz w:val="24"/>
          <w:szCs w:val="24"/>
        </w:rPr>
        <w:t>规范起草的要点及说明</w:t>
      </w:r>
    </w:p>
    <w:p w:rsidR="009561F8" w:rsidRDefault="00DC35B4">
      <w:pPr>
        <w:spacing w:line="360" w:lineRule="auto"/>
        <w:ind w:firstLineChars="200" w:firstLine="480"/>
        <w:rPr>
          <w:rFonts w:ascii="宋体" w:hAnsi="宋体"/>
          <w:sz w:val="24"/>
        </w:rPr>
      </w:pPr>
      <w:r>
        <w:rPr>
          <w:rFonts w:ascii="宋体" w:hAnsi="宋体" w:hint="eastAsia"/>
          <w:sz w:val="24"/>
        </w:rPr>
        <w:t>目前，国内没有三维非接触式表面形貌测量仪的检定规程或者校准规范，</w:t>
      </w:r>
      <w:r>
        <w:rPr>
          <w:rFonts w:ascii="宋体" w:hAnsi="宋体" w:cs="宋体" w:hint="eastAsia"/>
          <w:sz w:val="24"/>
        </w:rPr>
        <w:t>起草小组结合对生产厂家和使用单位的调研，</w:t>
      </w:r>
      <w:r>
        <w:rPr>
          <w:rFonts w:ascii="宋体" w:hAnsi="宋体" w:hint="eastAsia"/>
          <w:sz w:val="24"/>
        </w:rPr>
        <w:t>下面主要介绍规范中关于</w:t>
      </w:r>
      <w:r>
        <w:rPr>
          <w:rFonts w:ascii="宋体" w:hAnsi="宋体" w:cs="宋体" w:hint="eastAsia"/>
          <w:sz w:val="24"/>
        </w:rPr>
        <w:t>对</w:t>
      </w:r>
      <w:r>
        <w:rPr>
          <w:rFonts w:ascii="宋体" w:hAnsi="宋体" w:hint="eastAsia"/>
          <w:sz w:val="24"/>
        </w:rPr>
        <w:t>计量特性、</w:t>
      </w:r>
      <w:r>
        <w:rPr>
          <w:rFonts w:ascii="宋体" w:hAnsi="宋体" w:hint="eastAsia"/>
          <w:sz w:val="24"/>
        </w:rPr>
        <w:lastRenderedPageBreak/>
        <w:t>校准环境条件、校准项目和校准方法的确定过程。</w:t>
      </w:r>
    </w:p>
    <w:p w:rsidR="009561F8" w:rsidRDefault="00DC35B4">
      <w:pPr>
        <w:spacing w:line="360" w:lineRule="auto"/>
        <w:ind w:firstLineChars="200" w:firstLine="480"/>
        <w:rPr>
          <w:rFonts w:ascii="Times New Roman" w:hAnsi="Times New Roman"/>
          <w:sz w:val="24"/>
        </w:rPr>
      </w:pPr>
      <w:r>
        <w:rPr>
          <w:rFonts w:ascii="宋体" w:hAnsi="宋体" w:cs="宋体" w:hint="eastAsia"/>
          <w:sz w:val="24"/>
        </w:rPr>
        <w:t>本规范的制定，可以填补此类设备的校准方法空白，统一的校准项目和校准方法，保证量值准确可靠，在试验的基础上确定了三维非接触式表面形貌测量仪的</w:t>
      </w:r>
      <w:r>
        <w:rPr>
          <w:rFonts w:ascii="Times New Roman" w:hAnsi="Times New Roman" w:hint="eastAsia"/>
          <w:sz w:val="24"/>
        </w:rPr>
        <w:t>校准项目，见表</w:t>
      </w:r>
      <w:r>
        <w:rPr>
          <w:rFonts w:ascii="Times New Roman" w:hAnsi="Times New Roman"/>
          <w:sz w:val="24"/>
        </w:rPr>
        <w:t>1</w:t>
      </w:r>
      <w:r>
        <w:rPr>
          <w:rFonts w:ascii="Times New Roman" w:hAnsi="Times New Roman" w:hint="eastAsia"/>
          <w:sz w:val="24"/>
        </w:rPr>
        <w:t>。</w:t>
      </w:r>
    </w:p>
    <w:p w:rsidR="009561F8" w:rsidRDefault="00DC35B4">
      <w:pPr>
        <w:spacing w:line="360" w:lineRule="auto"/>
        <w:jc w:val="center"/>
        <w:rPr>
          <w:rFonts w:ascii="黑体" w:eastAsia="黑体" w:hAnsi="黑体" w:cs="黑体"/>
        </w:rPr>
      </w:pPr>
      <w:r>
        <w:rPr>
          <w:rFonts w:ascii="黑体" w:eastAsia="黑体" w:hAnsi="黑体" w:cs="黑体" w:hint="eastAsia"/>
        </w:rPr>
        <w:t>表1  校准项目及校准用标准器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3499"/>
        <w:gridCol w:w="4015"/>
      </w:tblGrid>
      <w:tr w:rsidR="007E2F66" w:rsidTr="007E2F66">
        <w:tc>
          <w:tcPr>
            <w:tcW w:w="1008" w:type="dxa"/>
            <w:vAlign w:val="center"/>
          </w:tcPr>
          <w:p w:rsidR="007E2F66" w:rsidRDefault="007E2F66">
            <w:pPr>
              <w:spacing w:line="360" w:lineRule="auto"/>
              <w:jc w:val="center"/>
              <w:rPr>
                <w:rFonts w:ascii="宋体" w:hAnsi="宋体" w:cs="宋体"/>
              </w:rPr>
            </w:pPr>
            <w:r>
              <w:rPr>
                <w:rFonts w:ascii="宋体" w:hAnsi="宋体" w:cs="宋体" w:hint="eastAsia"/>
              </w:rPr>
              <w:t>序号</w:t>
            </w:r>
          </w:p>
        </w:tc>
        <w:tc>
          <w:tcPr>
            <w:tcW w:w="3499" w:type="dxa"/>
            <w:vAlign w:val="center"/>
          </w:tcPr>
          <w:p w:rsidR="007E2F66" w:rsidRDefault="007E2F66">
            <w:pPr>
              <w:spacing w:line="360" w:lineRule="auto"/>
              <w:jc w:val="center"/>
              <w:rPr>
                <w:rFonts w:ascii="宋体" w:hAnsi="宋体" w:cs="宋体"/>
              </w:rPr>
            </w:pPr>
            <w:r>
              <w:rPr>
                <w:rFonts w:ascii="宋体" w:hAnsi="宋体" w:cs="宋体" w:hint="eastAsia"/>
              </w:rPr>
              <w:t>校准项目</w:t>
            </w:r>
          </w:p>
        </w:tc>
        <w:tc>
          <w:tcPr>
            <w:tcW w:w="4015" w:type="dxa"/>
            <w:vAlign w:val="center"/>
          </w:tcPr>
          <w:p w:rsidR="007E2F66" w:rsidRDefault="007E2F66" w:rsidP="009E243B">
            <w:pPr>
              <w:spacing w:line="360" w:lineRule="auto"/>
              <w:jc w:val="center"/>
              <w:rPr>
                <w:rFonts w:ascii="宋体" w:hAnsi="宋体" w:cs="宋体"/>
              </w:rPr>
            </w:pPr>
            <w:r>
              <w:rPr>
                <w:rFonts w:ascii="宋体" w:hAnsi="宋体" w:cs="宋体" w:hint="eastAsia"/>
              </w:rPr>
              <w:t>校准用标准器和技术要求</w:t>
            </w:r>
          </w:p>
        </w:tc>
      </w:tr>
      <w:tr w:rsidR="007E2F66" w:rsidTr="007E2F66">
        <w:trPr>
          <w:trHeight w:val="451"/>
        </w:trPr>
        <w:tc>
          <w:tcPr>
            <w:tcW w:w="1008" w:type="dxa"/>
            <w:vAlign w:val="center"/>
          </w:tcPr>
          <w:p w:rsidR="007E2F66" w:rsidRDefault="007E2F66">
            <w:pPr>
              <w:spacing w:line="360" w:lineRule="auto"/>
              <w:jc w:val="center"/>
              <w:rPr>
                <w:rFonts w:ascii="宋体" w:hAnsi="宋体" w:cs="宋体"/>
              </w:rPr>
            </w:pPr>
            <w:r>
              <w:rPr>
                <w:rFonts w:ascii="宋体" w:hAnsi="宋体" w:cs="宋体" w:hint="eastAsia"/>
              </w:rPr>
              <w:t>1</w:t>
            </w:r>
          </w:p>
        </w:tc>
        <w:tc>
          <w:tcPr>
            <w:tcW w:w="3499" w:type="dxa"/>
            <w:vAlign w:val="center"/>
          </w:tcPr>
          <w:p w:rsidR="007E2F66" w:rsidRDefault="007E2F66">
            <w:pPr>
              <w:pStyle w:val="a6"/>
              <w:spacing w:line="360" w:lineRule="auto"/>
              <w:rPr>
                <w:rFonts w:hAnsi="宋体" w:cs="宋体"/>
                <w:bCs/>
                <w:kern w:val="0"/>
              </w:rPr>
            </w:pPr>
            <w:r>
              <w:rPr>
                <w:rFonts w:hAnsi="宋体" w:cs="宋体" w:hint="eastAsia"/>
                <w:bCs/>
                <w:kern w:val="0"/>
              </w:rPr>
              <w:t>水平（X，Y）方向长度示值误差</w:t>
            </w:r>
          </w:p>
        </w:tc>
        <w:tc>
          <w:tcPr>
            <w:tcW w:w="4015" w:type="dxa"/>
            <w:vMerge w:val="restart"/>
            <w:vAlign w:val="center"/>
          </w:tcPr>
          <w:p w:rsidR="007E2F66" w:rsidRPr="00133707" w:rsidRDefault="007E2F66" w:rsidP="009E243B">
            <w:pPr>
              <w:widowControl/>
              <w:spacing w:line="360" w:lineRule="auto"/>
              <w:ind w:firstLineChars="50" w:firstLine="105"/>
              <w:jc w:val="center"/>
              <w:rPr>
                <w:rFonts w:ascii="宋体" w:hAnsi="宋体" w:cs="宋体"/>
                <w:color w:val="22397D"/>
                <w:kern w:val="0"/>
              </w:rPr>
            </w:pPr>
            <w:r w:rsidRPr="00133707">
              <w:rPr>
                <w:rFonts w:ascii="宋体" w:hAnsi="宋体" w:cs="宋体" w:hint="eastAsia"/>
                <w:bCs/>
              </w:rPr>
              <w:t>二维光学标准板：</w:t>
            </w:r>
            <w:r w:rsidRPr="00133707">
              <w:rPr>
                <w:bCs/>
                <w:i/>
              </w:rPr>
              <w:t>U</w:t>
            </w:r>
            <w:r w:rsidRPr="00133707">
              <w:rPr>
                <w:rFonts w:ascii="宋体" w:hAnsi="宋体" w:cs="宋体" w:hint="eastAsia"/>
                <w:bCs/>
              </w:rPr>
              <w:t>=(0.20+</w:t>
            </w:r>
            <w:r w:rsidRPr="00133707">
              <w:rPr>
                <w:bCs/>
                <w:i/>
              </w:rPr>
              <w:t>L</w:t>
            </w:r>
            <w:r w:rsidRPr="00133707">
              <w:rPr>
                <w:rFonts w:ascii="宋体" w:hAnsi="宋体" w:cs="宋体" w:hint="eastAsia"/>
                <w:bCs/>
              </w:rPr>
              <w:t xml:space="preserve">/600) </w:t>
            </w:r>
            <w:r w:rsidRPr="00133707">
              <w:rPr>
                <w:bCs/>
              </w:rPr>
              <w:t>μm</w:t>
            </w:r>
            <w:r w:rsidRPr="00133707">
              <w:rPr>
                <w:rFonts w:ascii="宋体" w:hAnsi="宋体" w:cs="宋体" w:hint="eastAsia"/>
                <w:bCs/>
              </w:rPr>
              <w:t>，</w:t>
            </w:r>
            <w:r w:rsidRPr="00133707">
              <w:rPr>
                <w:bCs/>
                <w:i/>
              </w:rPr>
              <w:t>k</w:t>
            </w:r>
            <w:r w:rsidRPr="00133707">
              <w:rPr>
                <w:rFonts w:ascii="宋体" w:hAnsi="宋体" w:cs="宋体" w:hint="eastAsia"/>
                <w:bCs/>
              </w:rPr>
              <w:t>=2，</w:t>
            </w:r>
            <w:r w:rsidRPr="00133707">
              <w:rPr>
                <w:bCs/>
                <w:i/>
              </w:rPr>
              <w:t>L</w:t>
            </w:r>
            <w:r w:rsidRPr="00133707">
              <w:rPr>
                <w:rFonts w:ascii="宋体" w:hAnsi="宋体" w:cs="宋体" w:hint="eastAsia"/>
                <w:bCs/>
              </w:rPr>
              <w:t>单位为</w:t>
            </w:r>
            <w:r w:rsidRPr="009D2CC8">
              <w:rPr>
                <w:bCs/>
              </w:rPr>
              <w:t>mm</w:t>
            </w:r>
          </w:p>
        </w:tc>
      </w:tr>
      <w:tr w:rsidR="007E2F66" w:rsidTr="007E2F66">
        <w:trPr>
          <w:trHeight w:val="198"/>
        </w:trPr>
        <w:tc>
          <w:tcPr>
            <w:tcW w:w="1008" w:type="dxa"/>
            <w:vAlign w:val="center"/>
          </w:tcPr>
          <w:p w:rsidR="007E2F66" w:rsidRDefault="007E2F66">
            <w:pPr>
              <w:spacing w:line="360" w:lineRule="auto"/>
              <w:jc w:val="center"/>
              <w:rPr>
                <w:rFonts w:ascii="宋体" w:hAnsi="宋体" w:cs="宋体"/>
              </w:rPr>
            </w:pPr>
            <w:r>
              <w:rPr>
                <w:rFonts w:ascii="宋体" w:hAnsi="宋体" w:cs="宋体" w:hint="eastAsia"/>
                <w:bCs/>
                <w:kern w:val="0"/>
              </w:rPr>
              <w:t>2</w:t>
            </w:r>
          </w:p>
        </w:tc>
        <w:tc>
          <w:tcPr>
            <w:tcW w:w="3499" w:type="dxa"/>
            <w:vAlign w:val="center"/>
          </w:tcPr>
          <w:p w:rsidR="007E2F66" w:rsidRDefault="007E2F66">
            <w:pPr>
              <w:pStyle w:val="a6"/>
              <w:spacing w:line="360" w:lineRule="auto"/>
              <w:rPr>
                <w:rFonts w:hAnsi="宋体" w:cs="宋体"/>
                <w:bCs/>
                <w:kern w:val="0"/>
              </w:rPr>
            </w:pPr>
            <w:r>
              <w:rPr>
                <w:rFonts w:hAnsi="宋体" w:cs="宋体" w:hint="eastAsia"/>
                <w:bCs/>
                <w:kern w:val="0"/>
              </w:rPr>
              <w:t>水平（X，Y）方向</w:t>
            </w:r>
            <w:bookmarkStart w:id="1" w:name="OLE_LINK38"/>
            <w:bookmarkStart w:id="2" w:name="OLE_LINK39"/>
            <w:r>
              <w:rPr>
                <w:rFonts w:hAnsi="宋体" w:cs="宋体" w:hint="eastAsia"/>
                <w:bCs/>
                <w:kern w:val="0"/>
              </w:rPr>
              <w:t>长度</w:t>
            </w:r>
            <w:bookmarkEnd w:id="1"/>
            <w:bookmarkEnd w:id="2"/>
            <w:r>
              <w:rPr>
                <w:rFonts w:hAnsi="宋体" w:cs="宋体" w:hint="eastAsia"/>
                <w:bCs/>
                <w:kern w:val="0"/>
              </w:rPr>
              <w:t>重复性</w:t>
            </w:r>
          </w:p>
        </w:tc>
        <w:tc>
          <w:tcPr>
            <w:tcW w:w="4015" w:type="dxa"/>
            <w:vMerge/>
            <w:vAlign w:val="center"/>
          </w:tcPr>
          <w:p w:rsidR="007E2F66" w:rsidRDefault="007E2F66">
            <w:pPr>
              <w:widowControl/>
              <w:spacing w:line="360" w:lineRule="auto"/>
              <w:jc w:val="center"/>
              <w:rPr>
                <w:rFonts w:ascii="宋体" w:hAnsi="宋体" w:cs="宋体"/>
                <w:bCs/>
              </w:rPr>
            </w:pPr>
          </w:p>
        </w:tc>
      </w:tr>
      <w:tr w:rsidR="007E2F66" w:rsidTr="007E2F66">
        <w:trPr>
          <w:trHeight w:val="758"/>
        </w:trPr>
        <w:tc>
          <w:tcPr>
            <w:tcW w:w="1008" w:type="dxa"/>
            <w:vAlign w:val="center"/>
          </w:tcPr>
          <w:p w:rsidR="007E2F66" w:rsidRDefault="007E2F66">
            <w:pPr>
              <w:spacing w:line="360" w:lineRule="auto"/>
              <w:jc w:val="center"/>
              <w:rPr>
                <w:rFonts w:ascii="宋体" w:hAnsi="宋体" w:cs="宋体"/>
                <w:bCs/>
                <w:kern w:val="0"/>
              </w:rPr>
            </w:pPr>
            <w:r>
              <w:rPr>
                <w:rFonts w:ascii="宋体" w:hAnsi="宋体" w:cs="宋体" w:hint="eastAsia"/>
                <w:bCs/>
                <w:kern w:val="0"/>
              </w:rPr>
              <w:t>3</w:t>
            </w:r>
          </w:p>
        </w:tc>
        <w:tc>
          <w:tcPr>
            <w:tcW w:w="3499" w:type="dxa"/>
            <w:vAlign w:val="center"/>
          </w:tcPr>
          <w:p w:rsidR="007E2F66" w:rsidRDefault="007E2F66">
            <w:pPr>
              <w:pStyle w:val="a6"/>
              <w:spacing w:line="360" w:lineRule="auto"/>
              <w:rPr>
                <w:rFonts w:hAnsi="宋体" w:cs="宋体"/>
                <w:bCs/>
                <w:kern w:val="0"/>
              </w:rPr>
            </w:pPr>
            <w:r>
              <w:rPr>
                <w:rFonts w:hAnsi="宋体" w:cs="宋体" w:hint="eastAsia"/>
                <w:bCs/>
                <w:kern w:val="0"/>
              </w:rPr>
              <w:t>垂直（Z）方向长度示值误差</w:t>
            </w:r>
          </w:p>
        </w:tc>
        <w:tc>
          <w:tcPr>
            <w:tcW w:w="4015" w:type="dxa"/>
            <w:vMerge w:val="restart"/>
            <w:vAlign w:val="center"/>
          </w:tcPr>
          <w:p w:rsidR="007E2F66" w:rsidRPr="00133707" w:rsidRDefault="007E2F66" w:rsidP="009E243B">
            <w:pPr>
              <w:spacing w:line="360" w:lineRule="auto"/>
              <w:jc w:val="center"/>
              <w:rPr>
                <w:rFonts w:ascii="宋体" w:hAnsi="宋体" w:cs="宋体"/>
                <w:bCs/>
              </w:rPr>
            </w:pPr>
            <w:r w:rsidRPr="00133707">
              <w:rPr>
                <w:rFonts w:ascii="宋体" w:hAnsi="宋体" w:cs="宋体" w:hint="eastAsia"/>
                <w:bCs/>
              </w:rPr>
              <w:t>单刻线样板:</w:t>
            </w:r>
          </w:p>
          <w:p w:rsidR="007E2F66" w:rsidRPr="00133707" w:rsidRDefault="007E2F66" w:rsidP="009E243B">
            <w:pPr>
              <w:spacing w:line="360" w:lineRule="auto"/>
              <w:jc w:val="center"/>
              <w:rPr>
                <w:rFonts w:ascii="宋体" w:hAnsi="宋体" w:cs="宋体"/>
                <w:bCs/>
              </w:rPr>
            </w:pPr>
            <w:r w:rsidRPr="00133707">
              <w:rPr>
                <w:bCs/>
                <w:i/>
              </w:rPr>
              <w:t>U</w:t>
            </w:r>
            <w:r w:rsidRPr="00133707">
              <w:rPr>
                <w:bCs/>
                <w:vertAlign w:val="subscript"/>
              </w:rPr>
              <w:t>rel</w:t>
            </w:r>
            <w:r w:rsidRPr="00133707">
              <w:rPr>
                <w:bCs/>
              </w:rPr>
              <w:t>=</w:t>
            </w:r>
            <w:r w:rsidRPr="00133707">
              <w:rPr>
                <w:rFonts w:ascii="宋体" w:hAnsi="宋体" w:cs="宋体" w:hint="eastAsia"/>
                <w:bCs/>
              </w:rPr>
              <w:t>(1%～2%)</w:t>
            </w:r>
            <w:r w:rsidRPr="00133707">
              <w:rPr>
                <w:rFonts w:ascii="宋体" w:hAnsi="宋体" w:cs="宋体" w:hint="eastAsia"/>
                <w:kern w:val="0"/>
              </w:rPr>
              <w:t>，</w:t>
            </w:r>
            <w:r w:rsidRPr="00133707">
              <w:rPr>
                <w:i/>
                <w:kern w:val="0"/>
              </w:rPr>
              <w:t>k</w:t>
            </w:r>
            <w:r w:rsidRPr="00133707">
              <w:rPr>
                <w:rFonts w:ascii="宋体" w:hAnsi="宋体" w:cs="宋体" w:hint="eastAsia"/>
                <w:kern w:val="0"/>
              </w:rPr>
              <w:t>=2</w:t>
            </w:r>
          </w:p>
          <w:p w:rsidR="007E2F66" w:rsidRPr="00133707" w:rsidRDefault="007E2F66" w:rsidP="009E243B">
            <w:pPr>
              <w:spacing w:line="360" w:lineRule="auto"/>
              <w:jc w:val="center"/>
              <w:rPr>
                <w:rFonts w:ascii="宋体" w:hAnsi="宋体" w:cs="宋体"/>
                <w:bCs/>
              </w:rPr>
            </w:pPr>
            <w:bookmarkStart w:id="3" w:name="OLE_LINK7"/>
            <w:bookmarkStart w:id="4" w:name="OLE_LINK6"/>
            <w:r w:rsidRPr="00133707">
              <w:rPr>
                <w:rFonts w:ascii="宋体" w:hAnsi="宋体" w:cs="宋体" w:hint="eastAsia"/>
                <w:bCs/>
              </w:rPr>
              <w:t>微纳米台阶高度标准样板</w:t>
            </w:r>
            <w:bookmarkEnd w:id="3"/>
            <w:bookmarkEnd w:id="4"/>
            <w:r w:rsidRPr="00133707">
              <w:rPr>
                <w:rFonts w:ascii="宋体" w:hAnsi="宋体" w:cs="宋体" w:hint="eastAsia"/>
                <w:bCs/>
              </w:rPr>
              <w:t>:</w:t>
            </w:r>
          </w:p>
          <w:p w:rsidR="007E2F66" w:rsidRPr="00133707" w:rsidRDefault="007E2F66" w:rsidP="009E243B">
            <w:pPr>
              <w:spacing w:line="360" w:lineRule="auto"/>
              <w:jc w:val="center"/>
              <w:rPr>
                <w:rFonts w:ascii="宋体" w:hAnsi="宋体" w:cs="宋体"/>
                <w:bCs/>
              </w:rPr>
            </w:pPr>
            <w:r w:rsidRPr="00133707">
              <w:rPr>
                <w:bCs/>
                <w:i/>
              </w:rPr>
              <w:t>U</w:t>
            </w:r>
            <w:r w:rsidRPr="00133707">
              <w:rPr>
                <w:rFonts w:ascii="宋体" w:hAnsi="宋体" w:cs="宋体" w:hint="eastAsia"/>
                <w:bCs/>
              </w:rPr>
              <w:t xml:space="preserve">=0.002 </w:t>
            </w:r>
            <w:r w:rsidRPr="00133707">
              <w:rPr>
                <w:bCs/>
              </w:rPr>
              <w:t>μm</w:t>
            </w:r>
            <w:r w:rsidRPr="00133707">
              <w:rPr>
                <w:rFonts w:ascii="宋体" w:hAnsi="宋体" w:cs="宋体" w:hint="eastAsia"/>
                <w:bCs/>
              </w:rPr>
              <w:t>+0.5%</w:t>
            </w:r>
            <w:r w:rsidRPr="00133707">
              <w:rPr>
                <w:bCs/>
                <w:i/>
              </w:rPr>
              <w:t>H</w:t>
            </w:r>
            <w:r w:rsidRPr="00133707">
              <w:rPr>
                <w:rFonts w:ascii="宋体" w:hAnsi="宋体" w:cs="宋体" w:hint="eastAsia"/>
                <w:bCs/>
                <w:i/>
              </w:rPr>
              <w:t>，</w:t>
            </w:r>
            <w:r w:rsidRPr="00133707">
              <w:rPr>
                <w:bCs/>
                <w:i/>
              </w:rPr>
              <w:t>k</w:t>
            </w:r>
            <w:r w:rsidRPr="00133707">
              <w:rPr>
                <w:rFonts w:ascii="宋体" w:hAnsi="宋体" w:cs="宋体" w:hint="eastAsia"/>
                <w:bCs/>
              </w:rPr>
              <w:t>=2,</w:t>
            </w:r>
            <w:r w:rsidRPr="00133707">
              <w:rPr>
                <w:bCs/>
                <w:i/>
              </w:rPr>
              <w:t xml:space="preserve"> </w:t>
            </w:r>
            <w:r w:rsidRPr="00133707">
              <w:rPr>
                <w:rFonts w:hint="eastAsia"/>
                <w:bCs/>
                <w:i/>
              </w:rPr>
              <w:t>H</w:t>
            </w:r>
            <w:r w:rsidRPr="00133707">
              <w:rPr>
                <w:rFonts w:ascii="宋体" w:hAnsi="宋体" w:cs="宋体" w:hint="eastAsia"/>
                <w:bCs/>
              </w:rPr>
              <w:t>单位为</w:t>
            </w:r>
            <w:r w:rsidRPr="00133707">
              <w:rPr>
                <w:bCs/>
              </w:rPr>
              <w:t>μm</w:t>
            </w:r>
          </w:p>
        </w:tc>
      </w:tr>
      <w:tr w:rsidR="009561F8" w:rsidTr="007E2F66">
        <w:trPr>
          <w:trHeight w:val="358"/>
        </w:trPr>
        <w:tc>
          <w:tcPr>
            <w:tcW w:w="1008" w:type="dxa"/>
            <w:vAlign w:val="center"/>
          </w:tcPr>
          <w:p w:rsidR="009561F8" w:rsidRDefault="00DC35B4">
            <w:pPr>
              <w:spacing w:line="360" w:lineRule="auto"/>
              <w:jc w:val="center"/>
              <w:rPr>
                <w:rFonts w:ascii="宋体" w:hAnsi="宋体" w:cs="宋体"/>
                <w:bCs/>
                <w:kern w:val="0"/>
              </w:rPr>
            </w:pPr>
            <w:r>
              <w:rPr>
                <w:rFonts w:ascii="宋体" w:hAnsi="宋体" w:cs="宋体" w:hint="eastAsia"/>
                <w:bCs/>
                <w:kern w:val="0"/>
              </w:rPr>
              <w:t>4</w:t>
            </w:r>
          </w:p>
        </w:tc>
        <w:tc>
          <w:tcPr>
            <w:tcW w:w="3499" w:type="dxa"/>
            <w:vAlign w:val="center"/>
          </w:tcPr>
          <w:p w:rsidR="009561F8" w:rsidRDefault="00DC35B4">
            <w:pPr>
              <w:pStyle w:val="a6"/>
              <w:spacing w:line="360" w:lineRule="auto"/>
              <w:rPr>
                <w:rFonts w:hAnsi="宋体" w:cs="宋体"/>
                <w:bCs/>
                <w:kern w:val="0"/>
                <w:highlight w:val="green"/>
              </w:rPr>
            </w:pPr>
            <w:r>
              <w:rPr>
                <w:rFonts w:hAnsi="宋体" w:cs="宋体" w:hint="eastAsia"/>
                <w:bCs/>
                <w:kern w:val="0"/>
              </w:rPr>
              <w:t>垂直（Z）方向长度重复性</w:t>
            </w:r>
          </w:p>
        </w:tc>
        <w:tc>
          <w:tcPr>
            <w:tcW w:w="4015" w:type="dxa"/>
            <w:vMerge/>
            <w:vAlign w:val="center"/>
          </w:tcPr>
          <w:p w:rsidR="009561F8" w:rsidRDefault="009561F8">
            <w:pPr>
              <w:widowControl/>
              <w:spacing w:line="360" w:lineRule="auto"/>
              <w:jc w:val="left"/>
              <w:rPr>
                <w:rFonts w:ascii="宋体" w:hAnsi="宋体" w:cs="宋体"/>
                <w:bCs/>
              </w:rPr>
            </w:pPr>
          </w:p>
        </w:tc>
      </w:tr>
    </w:tbl>
    <w:p w:rsidR="009561F8" w:rsidRDefault="00DC35B4">
      <w:pPr>
        <w:spacing w:line="360" w:lineRule="auto"/>
        <w:ind w:firstLineChars="200" w:firstLine="480"/>
        <w:rPr>
          <w:sz w:val="24"/>
        </w:rPr>
      </w:pPr>
      <w:r>
        <w:rPr>
          <w:rFonts w:hint="eastAsia"/>
          <w:sz w:val="24"/>
        </w:rPr>
        <w:t>校准前，首先对仪器的外观、各部分相互作用进行检查，确定没有影响计量特性因素后再进行校准。</w:t>
      </w:r>
    </w:p>
    <w:p w:rsidR="009561F8" w:rsidRDefault="00DC35B4">
      <w:pPr>
        <w:pStyle w:val="a6"/>
        <w:spacing w:line="360" w:lineRule="auto"/>
        <w:outlineLvl w:val="0"/>
        <w:rPr>
          <w:rFonts w:ascii="黑体" w:eastAsia="黑体"/>
          <w:bCs/>
          <w:sz w:val="24"/>
        </w:rPr>
      </w:pPr>
      <w:bookmarkStart w:id="5" w:name="_Toc4986"/>
      <w:r>
        <w:rPr>
          <w:rFonts w:ascii="黑体" w:eastAsia="黑体" w:hint="eastAsia"/>
          <w:bCs/>
          <w:sz w:val="24"/>
        </w:rPr>
        <w:t xml:space="preserve">1  </w:t>
      </w:r>
      <w:bookmarkStart w:id="6" w:name="OLE_LINK32"/>
      <w:r>
        <w:rPr>
          <w:rFonts w:ascii="黑体" w:eastAsia="黑体" w:hint="eastAsia"/>
          <w:bCs/>
          <w:sz w:val="24"/>
        </w:rPr>
        <w:t>水平（X，Y）方向长度示值误差</w:t>
      </w:r>
      <w:bookmarkEnd w:id="5"/>
      <w:bookmarkEnd w:id="6"/>
    </w:p>
    <w:p w:rsidR="00737751" w:rsidRPr="001720C7" w:rsidRDefault="00737751" w:rsidP="00737751">
      <w:pPr>
        <w:spacing w:line="360" w:lineRule="auto"/>
        <w:ind w:firstLineChars="200" w:firstLine="480"/>
        <w:rPr>
          <w:rFonts w:ascii="宋体" w:hAnsi="宋体"/>
          <w:sz w:val="24"/>
        </w:rPr>
      </w:pPr>
      <w:r w:rsidRPr="001720C7">
        <w:rPr>
          <w:rFonts w:hAnsi="宋体" w:cs="宋体" w:hint="eastAsia"/>
          <w:bCs/>
          <w:kern w:val="0"/>
          <w:sz w:val="24"/>
          <w:szCs w:val="24"/>
        </w:rPr>
        <w:t>将二维光学标</w:t>
      </w:r>
      <w:r w:rsidRPr="001720C7">
        <w:rPr>
          <w:rFonts w:ascii="宋体" w:hAnsi="宋体" w:hint="eastAsia"/>
          <w:bCs/>
          <w:sz w:val="24"/>
          <w:szCs w:val="24"/>
        </w:rPr>
        <w:t>准板放在载物台上</w:t>
      </w:r>
      <w:r w:rsidRPr="001720C7">
        <w:rPr>
          <w:rFonts w:hAnsi="宋体" w:cs="宋体" w:hint="eastAsia"/>
          <w:bCs/>
          <w:kern w:val="0"/>
          <w:sz w:val="24"/>
          <w:szCs w:val="24"/>
        </w:rPr>
        <w:t>，</w:t>
      </w:r>
      <w:r w:rsidRPr="001720C7">
        <w:rPr>
          <w:rFonts w:ascii="宋体" w:hAnsi="宋体" w:hint="eastAsia"/>
          <w:sz w:val="24"/>
        </w:rPr>
        <w:t>使</w:t>
      </w:r>
      <w:r w:rsidRPr="001720C7">
        <w:rPr>
          <w:rFonts w:hAnsi="宋体" w:cs="宋体" w:hint="eastAsia"/>
          <w:bCs/>
          <w:kern w:val="0"/>
          <w:sz w:val="24"/>
          <w:szCs w:val="24"/>
        </w:rPr>
        <w:t>二维光学标准板的刻线基本与水平</w:t>
      </w:r>
      <w:r w:rsidRPr="001720C7">
        <w:rPr>
          <w:rFonts w:cs="宋体" w:hint="eastAsia"/>
          <w:bCs/>
          <w:kern w:val="0"/>
          <w:sz w:val="24"/>
        </w:rPr>
        <w:t>Y</w:t>
      </w:r>
      <w:r w:rsidRPr="001720C7">
        <w:rPr>
          <w:rFonts w:hAnsi="宋体" w:cs="宋体" w:hint="eastAsia"/>
          <w:bCs/>
          <w:kern w:val="0"/>
          <w:sz w:val="24"/>
        </w:rPr>
        <w:t>方向一致，</w:t>
      </w:r>
      <w:r w:rsidRPr="001720C7">
        <w:rPr>
          <w:rFonts w:ascii="宋体" w:hAnsi="宋体" w:hint="eastAsia"/>
          <w:sz w:val="24"/>
        </w:rPr>
        <w:t>使用表面形貌测量仪</w:t>
      </w:r>
      <w:r w:rsidRPr="001720C7">
        <w:rPr>
          <w:rFonts w:hAnsi="宋体" w:cs="宋体" w:hint="eastAsia"/>
          <w:bCs/>
          <w:kern w:val="0"/>
          <w:sz w:val="24"/>
        </w:rPr>
        <w:t>在</w:t>
      </w:r>
      <w:r w:rsidRPr="001720C7">
        <w:rPr>
          <w:rFonts w:hAnsi="宋体" w:cs="宋体" w:hint="eastAsia"/>
          <w:bCs/>
          <w:kern w:val="0"/>
          <w:sz w:val="24"/>
          <w:szCs w:val="24"/>
        </w:rPr>
        <w:t>水平</w:t>
      </w:r>
      <w:r w:rsidRPr="001720C7">
        <w:rPr>
          <w:rFonts w:cs="宋体" w:hint="eastAsia"/>
          <w:bCs/>
          <w:kern w:val="0"/>
          <w:sz w:val="24"/>
        </w:rPr>
        <w:t>X</w:t>
      </w:r>
      <w:r w:rsidRPr="001720C7">
        <w:rPr>
          <w:rFonts w:hAnsi="宋体" w:cs="宋体" w:hint="eastAsia"/>
          <w:bCs/>
          <w:kern w:val="0"/>
          <w:sz w:val="24"/>
        </w:rPr>
        <w:t>方向</w:t>
      </w:r>
      <w:r w:rsidRPr="001720C7">
        <w:rPr>
          <w:rFonts w:hAnsi="宋体" w:cs="宋体" w:hint="eastAsia"/>
          <w:bCs/>
          <w:kern w:val="0"/>
          <w:sz w:val="24"/>
          <w:szCs w:val="24"/>
        </w:rPr>
        <w:t>进行</w:t>
      </w:r>
      <w:r w:rsidRPr="001720C7">
        <w:rPr>
          <w:rFonts w:ascii="宋体" w:hAnsi="宋体" w:hint="eastAsia"/>
          <w:sz w:val="24"/>
        </w:rPr>
        <w:t>直接测量。</w:t>
      </w:r>
      <w:r w:rsidRPr="003B5051">
        <w:rPr>
          <w:rFonts w:ascii="宋体" w:hAnsi="宋体" w:hint="eastAsia"/>
          <w:sz w:val="24"/>
        </w:rPr>
        <w:t>在最大放大倍率下的视野范围内，选择3个刻线距离作为校准点。</w:t>
      </w:r>
    </w:p>
    <w:p w:rsidR="00737751" w:rsidRPr="001720C7" w:rsidRDefault="00737751" w:rsidP="00737751">
      <w:pPr>
        <w:spacing w:line="360" w:lineRule="auto"/>
        <w:ind w:firstLineChars="200" w:firstLine="480"/>
        <w:rPr>
          <w:rFonts w:hAnsi="宋体" w:cs="宋体"/>
          <w:bCs/>
          <w:kern w:val="0"/>
          <w:sz w:val="24"/>
        </w:rPr>
      </w:pPr>
      <w:r w:rsidRPr="001720C7">
        <w:rPr>
          <w:rFonts w:hAnsi="宋体" w:cs="宋体" w:hint="eastAsia"/>
          <w:bCs/>
          <w:kern w:val="0"/>
          <w:sz w:val="24"/>
          <w:szCs w:val="24"/>
        </w:rPr>
        <w:t>同一</w:t>
      </w:r>
      <w:r>
        <w:rPr>
          <w:rFonts w:hAnsi="宋体" w:cs="宋体" w:hint="eastAsia"/>
          <w:bCs/>
          <w:kern w:val="0"/>
          <w:sz w:val="24"/>
          <w:szCs w:val="24"/>
        </w:rPr>
        <w:t>刻线距离</w:t>
      </w:r>
      <w:r w:rsidRPr="001720C7">
        <w:rPr>
          <w:rFonts w:hAnsi="宋体" w:cs="宋体" w:hint="eastAsia"/>
          <w:bCs/>
          <w:kern w:val="0"/>
          <w:sz w:val="24"/>
          <w:szCs w:val="24"/>
        </w:rPr>
        <w:t>连续重复测量</w:t>
      </w:r>
      <w:r w:rsidRPr="001720C7">
        <w:rPr>
          <w:rFonts w:hAnsi="宋体" w:cs="宋体" w:hint="eastAsia"/>
          <w:bCs/>
          <w:kern w:val="0"/>
          <w:sz w:val="24"/>
          <w:szCs w:val="24"/>
        </w:rPr>
        <w:t>3</w:t>
      </w:r>
      <w:r w:rsidRPr="001720C7">
        <w:rPr>
          <w:rFonts w:hAnsi="宋体" w:cs="宋体" w:hint="eastAsia"/>
          <w:bCs/>
          <w:kern w:val="0"/>
          <w:sz w:val="24"/>
          <w:szCs w:val="24"/>
        </w:rPr>
        <w:t>次，按照公式（</w:t>
      </w:r>
      <w:r w:rsidRPr="001720C7">
        <w:rPr>
          <w:rFonts w:hAnsi="宋体" w:cs="宋体" w:hint="eastAsia"/>
          <w:bCs/>
          <w:kern w:val="0"/>
          <w:sz w:val="24"/>
          <w:szCs w:val="24"/>
        </w:rPr>
        <w:t>1</w:t>
      </w:r>
      <w:r w:rsidRPr="001720C7">
        <w:rPr>
          <w:rFonts w:hAnsi="宋体" w:cs="宋体" w:hint="eastAsia"/>
          <w:bCs/>
          <w:kern w:val="0"/>
          <w:sz w:val="24"/>
          <w:szCs w:val="24"/>
        </w:rPr>
        <w:t>）计算其刻线距离的平均值作为测得值。</w:t>
      </w:r>
    </w:p>
    <w:p w:rsidR="00737751" w:rsidRPr="001720C7" w:rsidRDefault="00C168CE" w:rsidP="00737751">
      <w:pPr>
        <w:spacing w:line="360" w:lineRule="auto"/>
        <w:jc w:val="right"/>
        <w:rPr>
          <w:rFonts w:hAnsi="宋体" w:cs="宋体"/>
          <w:bCs/>
          <w:kern w:val="0"/>
          <w:sz w:val="24"/>
          <w:szCs w:val="24"/>
        </w:rPr>
      </w:pPr>
      <m:oMath>
        <m:sSub>
          <m:sSubPr>
            <m:ctrlPr>
              <w:rPr>
                <w:rFonts w:ascii="Cambria Math" w:hAnsi="Cambria Math" w:cs="Cambria Math"/>
                <w:i/>
                <w:sz w:val="24"/>
                <w:szCs w:val="24"/>
              </w:rPr>
            </m:ctrlPr>
          </m:sSubPr>
          <m:e>
            <m:acc>
              <m:accPr>
                <m:chr m:val="̅"/>
                <m:ctrlPr>
                  <w:rPr>
                    <w:rFonts w:ascii="Cambria Math" w:hAnsi="Cambria Math" w:cs="Cambria Math"/>
                    <w:i/>
                    <w:sz w:val="24"/>
                    <w:szCs w:val="24"/>
                  </w:rPr>
                </m:ctrlPr>
              </m:accPr>
              <m:e>
                <m:r>
                  <w:rPr>
                    <w:rFonts w:ascii="Cambria Math" w:hAnsi="Cambria Math" w:cs="Cambria Math"/>
                    <w:sz w:val="24"/>
                    <w:szCs w:val="24"/>
                  </w:rPr>
                  <m:t>L</m:t>
                </m:r>
              </m:e>
            </m:acc>
          </m:e>
          <m:sub>
            <m:r>
              <w:rPr>
                <w:rFonts w:ascii="Cambria Math" w:hAnsi="Cambria Math" w:cs="Cambria Math"/>
                <w:sz w:val="24"/>
                <w:szCs w:val="24"/>
              </w:rPr>
              <m:t>i</m:t>
            </m:r>
          </m:sub>
        </m:sSub>
        <m:r>
          <m:rPr>
            <m:sty m:val="p"/>
          </m:rPr>
          <w:rPr>
            <w:rFonts w:ascii="Cambria Math" w:hAnsi="Cambria Math" w:cs="Cambria Math"/>
            <w:sz w:val="24"/>
            <w:szCs w:val="24"/>
          </w:rPr>
          <m:t>=</m:t>
        </m:r>
        <m:f>
          <m:fPr>
            <m:ctrlPr>
              <w:rPr>
                <w:rFonts w:ascii="Cambria Math" w:hAnsi="Cambria Math"/>
                <w:sz w:val="24"/>
                <w:szCs w:val="24"/>
              </w:rPr>
            </m:ctrlPr>
          </m:fPr>
          <m:num>
            <m:nary>
              <m:naryPr>
                <m:chr m:val="∑"/>
                <m:limLoc m:val="undOvr"/>
                <m:grow m:val="on"/>
                <m:ctrlPr>
                  <w:rPr>
                    <w:rFonts w:ascii="Cambria Math" w:hAnsi="Cambria Math" w:cs="Cambria Math"/>
                    <w:sz w:val="24"/>
                    <w:szCs w:val="24"/>
                  </w:rPr>
                </m:ctrlPr>
              </m:naryPr>
              <m:sub>
                <m:r>
                  <w:rPr>
                    <w:rFonts w:ascii="Cambria Math" w:hAnsi="Cambria Math" w:cs="Cambria Math"/>
                    <w:sz w:val="24"/>
                    <w:szCs w:val="24"/>
                  </w:rPr>
                  <m:t>j=</m:t>
                </m:r>
                <m:r>
                  <m:rPr>
                    <m:sty m:val="p"/>
                  </m:rPr>
                  <w:rPr>
                    <w:rFonts w:ascii="Cambria Math" w:hAnsi="Cambria Math" w:cs="Cambria Math"/>
                    <w:sz w:val="24"/>
                    <w:szCs w:val="24"/>
                  </w:rPr>
                  <m:t>1</m:t>
                </m:r>
              </m:sub>
              <m:sup>
                <m:r>
                  <w:rPr>
                    <w:rFonts w:ascii="Cambria Math" w:hAnsi="Cambria Math" w:cs="Cambria Math"/>
                    <w:sz w:val="24"/>
                    <w:szCs w:val="24"/>
                  </w:rPr>
                  <m:t>3</m:t>
                </m:r>
              </m:sup>
              <m:e>
                <m:sSub>
                  <m:sSubPr>
                    <m:ctrlPr>
                      <w:rPr>
                        <w:rFonts w:ascii="Cambria Math" w:hAnsi="Cambria Math" w:cs="Cambria Math"/>
                        <w:sz w:val="24"/>
                        <w:szCs w:val="24"/>
                      </w:rPr>
                    </m:ctrlPr>
                  </m:sSubPr>
                  <m:e>
                    <m:r>
                      <w:rPr>
                        <w:rFonts w:ascii="Cambria Math" w:hAnsi="Cambria Math" w:cs="Cambria Math"/>
                        <w:sz w:val="24"/>
                        <w:szCs w:val="24"/>
                      </w:rPr>
                      <m:t>L</m:t>
                    </m:r>
                  </m:e>
                  <m:sub>
                    <m:r>
                      <w:rPr>
                        <w:rFonts w:ascii="Cambria Math" w:hAnsi="Cambria Math" w:cs="Cambria Math"/>
                        <w:sz w:val="24"/>
                        <w:szCs w:val="24"/>
                      </w:rPr>
                      <m:t>j</m:t>
                    </m:r>
                  </m:sub>
                </m:sSub>
              </m:e>
            </m:nary>
          </m:num>
          <m:den>
            <m:r>
              <w:rPr>
                <w:rFonts w:ascii="Cambria Math" w:hAnsi="Cambria Math" w:cs="Cambria Math"/>
                <w:sz w:val="24"/>
                <w:szCs w:val="24"/>
              </w:rPr>
              <m:t>3</m:t>
            </m:r>
          </m:den>
        </m:f>
      </m:oMath>
      <w:r w:rsidR="00737751" w:rsidRPr="001720C7">
        <w:rPr>
          <w:rFonts w:ascii="宋体" w:hAnsi="宋体" w:hint="eastAsia"/>
          <w:sz w:val="24"/>
          <w:szCs w:val="24"/>
        </w:rPr>
        <w:t xml:space="preserve">                                （1）</w:t>
      </w:r>
    </w:p>
    <w:p w:rsidR="00737751" w:rsidRPr="001720C7" w:rsidRDefault="00C168CE" w:rsidP="00737751">
      <w:pPr>
        <w:spacing w:line="360" w:lineRule="auto"/>
        <w:ind w:firstLineChars="200" w:firstLine="480"/>
        <w:rPr>
          <w:rFonts w:hAnsi="宋体" w:cs="宋体"/>
          <w:bCs/>
          <w:kern w:val="0"/>
          <w:sz w:val="24"/>
          <w:szCs w:val="24"/>
        </w:rPr>
      </w:pPr>
      <m:oMath>
        <m:sSub>
          <m:sSubPr>
            <m:ctrlPr>
              <w:rPr>
                <w:rFonts w:ascii="Cambria Math" w:hAnsi="Cambria Math" w:cs="Cambria Math"/>
                <w:i/>
                <w:sz w:val="24"/>
                <w:szCs w:val="24"/>
              </w:rPr>
            </m:ctrlPr>
          </m:sSubPr>
          <m:e>
            <m:acc>
              <m:accPr>
                <m:chr m:val="̅"/>
                <m:ctrlPr>
                  <w:rPr>
                    <w:rFonts w:ascii="Cambria Math" w:hAnsi="Cambria Math" w:cs="Cambria Math"/>
                    <w:i/>
                    <w:sz w:val="24"/>
                    <w:szCs w:val="24"/>
                  </w:rPr>
                </m:ctrlPr>
              </m:accPr>
              <m:e>
                <m:r>
                  <w:rPr>
                    <w:rFonts w:ascii="Cambria Math" w:hAnsi="Cambria Math" w:cs="Cambria Math"/>
                    <w:sz w:val="24"/>
                    <w:szCs w:val="24"/>
                  </w:rPr>
                  <m:t>L</m:t>
                </m:r>
              </m:e>
            </m:acc>
          </m:e>
          <m:sub>
            <m:r>
              <w:rPr>
                <w:rFonts w:ascii="Cambria Math" w:hAnsi="Cambria Math" w:cs="Cambria Math"/>
                <w:sz w:val="24"/>
                <w:szCs w:val="24"/>
              </w:rPr>
              <m:t>i</m:t>
            </m:r>
          </m:sub>
        </m:sSub>
      </m:oMath>
      <w:r w:rsidR="00737751" w:rsidRPr="001720C7">
        <w:rPr>
          <w:rFonts w:hAnsi="宋体" w:cs="宋体" w:hint="eastAsia"/>
          <w:bCs/>
          <w:kern w:val="0"/>
          <w:sz w:val="24"/>
          <w:szCs w:val="24"/>
        </w:rPr>
        <w:t>—第</w:t>
      </w:r>
      <w:r w:rsidR="00737751" w:rsidRPr="00717370">
        <w:rPr>
          <w:rFonts w:hAnsi="宋体" w:cs="宋体" w:hint="eastAsia"/>
          <w:bCs/>
          <w:i/>
          <w:kern w:val="0"/>
          <w:sz w:val="24"/>
          <w:szCs w:val="24"/>
        </w:rPr>
        <w:t>i</w:t>
      </w:r>
      <w:r w:rsidR="00737751">
        <w:rPr>
          <w:rFonts w:hAnsi="宋体" w:cs="宋体" w:hint="eastAsia"/>
          <w:bCs/>
          <w:kern w:val="0"/>
          <w:sz w:val="24"/>
          <w:szCs w:val="24"/>
        </w:rPr>
        <w:t>个</w:t>
      </w:r>
      <w:r w:rsidR="00737751" w:rsidRPr="001720C7">
        <w:rPr>
          <w:rFonts w:hAnsi="宋体" w:cs="宋体" w:hint="eastAsia"/>
          <w:bCs/>
          <w:kern w:val="0"/>
          <w:sz w:val="24"/>
          <w:szCs w:val="24"/>
        </w:rPr>
        <w:t>刻线距离的平均值，</w:t>
      </w:r>
      <w:r w:rsidR="00737751" w:rsidRPr="001720C7">
        <w:rPr>
          <w:sz w:val="24"/>
          <w:szCs w:val="24"/>
        </w:rPr>
        <w:t>μm</w:t>
      </w:r>
      <w:r w:rsidR="00737751">
        <w:rPr>
          <w:rFonts w:hint="eastAsia"/>
          <w:sz w:val="24"/>
          <w:szCs w:val="24"/>
        </w:rPr>
        <w:t>，</w:t>
      </w:r>
      <w:r w:rsidR="00737751">
        <w:rPr>
          <w:rFonts w:hAnsi="宋体" w:cs="宋体" w:hint="eastAsia"/>
          <w:bCs/>
          <w:i/>
          <w:kern w:val="0"/>
          <w:sz w:val="24"/>
          <w:szCs w:val="24"/>
        </w:rPr>
        <w:t>i</w:t>
      </w:r>
      <w:r w:rsidR="00737751" w:rsidRPr="00E0305A">
        <w:rPr>
          <w:rFonts w:hAnsi="宋体" w:cs="宋体" w:hint="eastAsia"/>
          <w:bCs/>
          <w:kern w:val="0"/>
          <w:sz w:val="24"/>
          <w:szCs w:val="24"/>
        </w:rPr>
        <w:t>取</w:t>
      </w:r>
      <w:r w:rsidR="00737751" w:rsidRPr="00E0305A">
        <w:rPr>
          <w:rFonts w:asciiTheme="minorEastAsia" w:eastAsiaTheme="minorEastAsia" w:hAnsiTheme="minorEastAsia" w:cs="宋体" w:hint="eastAsia"/>
          <w:bCs/>
          <w:kern w:val="0"/>
          <w:sz w:val="24"/>
          <w:szCs w:val="24"/>
        </w:rPr>
        <w:t>1,2，3</w:t>
      </w:r>
      <w:r w:rsidR="00737751" w:rsidRPr="001720C7">
        <w:rPr>
          <w:rFonts w:hAnsi="宋体" w:cs="宋体" w:hint="eastAsia"/>
          <w:bCs/>
          <w:kern w:val="0"/>
          <w:sz w:val="24"/>
          <w:szCs w:val="24"/>
        </w:rPr>
        <w:t>；</w:t>
      </w:r>
    </w:p>
    <w:p w:rsidR="00737751" w:rsidRPr="001720C7" w:rsidRDefault="00C168CE" w:rsidP="00737751">
      <w:pPr>
        <w:spacing w:line="360" w:lineRule="auto"/>
        <w:ind w:firstLineChars="200" w:firstLine="480"/>
        <w:rPr>
          <w:rFonts w:hAnsi="宋体" w:cs="宋体"/>
          <w:bCs/>
          <w:kern w:val="0"/>
          <w:sz w:val="24"/>
          <w:szCs w:val="24"/>
        </w:rPr>
      </w:pPr>
      <m:oMath>
        <m:sSub>
          <m:sSubPr>
            <m:ctrlPr>
              <w:rPr>
                <w:rFonts w:ascii="Cambria Math" w:hAnsi="Cambria Math" w:cs="Cambria Math"/>
                <w:sz w:val="24"/>
                <w:szCs w:val="24"/>
              </w:rPr>
            </m:ctrlPr>
          </m:sSubPr>
          <m:e>
            <m:r>
              <w:rPr>
                <w:rFonts w:ascii="Cambria Math" w:hAnsi="Cambria Math" w:cs="Cambria Math"/>
                <w:sz w:val="24"/>
                <w:szCs w:val="24"/>
              </w:rPr>
              <m:t>L</m:t>
            </m:r>
          </m:e>
          <m:sub>
            <m:r>
              <w:rPr>
                <w:rFonts w:ascii="Cambria Math" w:hAnsi="Cambria Math" w:cs="Cambria Math"/>
                <w:sz w:val="24"/>
                <w:szCs w:val="24"/>
              </w:rPr>
              <m:t>j</m:t>
            </m:r>
          </m:sub>
        </m:sSub>
      </m:oMath>
      <w:r w:rsidR="00737751" w:rsidRPr="001720C7">
        <w:rPr>
          <w:rFonts w:hAnsi="宋体" w:cs="宋体" w:hint="eastAsia"/>
          <w:bCs/>
          <w:kern w:val="0"/>
          <w:sz w:val="24"/>
        </w:rPr>
        <w:t>—</w:t>
      </w:r>
      <w:r w:rsidR="00737751" w:rsidRPr="001720C7">
        <w:rPr>
          <w:rFonts w:hAnsi="宋体" w:cs="宋体" w:hint="eastAsia"/>
          <w:bCs/>
          <w:kern w:val="0"/>
          <w:sz w:val="24"/>
          <w:szCs w:val="24"/>
        </w:rPr>
        <w:t>第</w:t>
      </w:r>
      <w:r w:rsidR="00737751" w:rsidRPr="00717370">
        <w:rPr>
          <w:rFonts w:hAnsi="宋体" w:cs="宋体" w:hint="eastAsia"/>
          <w:bCs/>
          <w:i/>
          <w:kern w:val="0"/>
          <w:sz w:val="24"/>
          <w:szCs w:val="24"/>
        </w:rPr>
        <w:t>i</w:t>
      </w:r>
      <w:r w:rsidR="00737751">
        <w:rPr>
          <w:rFonts w:hAnsi="宋体" w:cs="宋体" w:hint="eastAsia"/>
          <w:bCs/>
          <w:kern w:val="0"/>
          <w:sz w:val="24"/>
          <w:szCs w:val="24"/>
        </w:rPr>
        <w:t>个</w:t>
      </w:r>
      <w:r w:rsidR="00737751" w:rsidRPr="001720C7">
        <w:rPr>
          <w:rFonts w:hAnsi="宋体" w:cs="宋体" w:hint="eastAsia"/>
          <w:bCs/>
          <w:kern w:val="0"/>
          <w:sz w:val="24"/>
          <w:szCs w:val="24"/>
        </w:rPr>
        <w:t>刻线距离第</w:t>
      </w:r>
      <w:r w:rsidR="00737751">
        <w:rPr>
          <w:rFonts w:hAnsi="宋体" w:cs="宋体" w:hint="eastAsia"/>
          <w:bCs/>
          <w:i/>
          <w:kern w:val="0"/>
          <w:sz w:val="24"/>
          <w:szCs w:val="24"/>
        </w:rPr>
        <w:t>j</w:t>
      </w:r>
      <w:r w:rsidR="00737751">
        <w:rPr>
          <w:rFonts w:hAnsi="宋体" w:cs="宋体" w:hint="eastAsia"/>
          <w:bCs/>
          <w:kern w:val="0"/>
          <w:sz w:val="24"/>
          <w:szCs w:val="24"/>
        </w:rPr>
        <w:t>次</w:t>
      </w:r>
      <w:r w:rsidR="00737751" w:rsidRPr="001720C7">
        <w:rPr>
          <w:rFonts w:hAnsi="宋体" w:cs="宋体" w:hint="eastAsia"/>
          <w:bCs/>
          <w:kern w:val="0"/>
          <w:sz w:val="24"/>
          <w:szCs w:val="24"/>
        </w:rPr>
        <w:t>的测量值，</w:t>
      </w:r>
      <w:r w:rsidR="00737751" w:rsidRPr="001720C7">
        <w:rPr>
          <w:sz w:val="24"/>
          <w:szCs w:val="24"/>
        </w:rPr>
        <w:t>μm</w:t>
      </w:r>
      <w:r w:rsidR="00737751" w:rsidRPr="001720C7">
        <w:rPr>
          <w:rFonts w:hAnsi="宋体" w:cs="宋体" w:hint="eastAsia"/>
          <w:bCs/>
          <w:kern w:val="0"/>
          <w:sz w:val="24"/>
          <w:szCs w:val="24"/>
        </w:rPr>
        <w:t>；</w:t>
      </w:r>
    </w:p>
    <w:p w:rsidR="00737751" w:rsidRDefault="00737751" w:rsidP="00737751">
      <w:pPr>
        <w:spacing w:line="360" w:lineRule="auto"/>
        <w:ind w:firstLineChars="200" w:firstLine="480"/>
        <w:jc w:val="left"/>
        <w:rPr>
          <w:rFonts w:hAnsi="宋体" w:cs="宋体"/>
          <w:bCs/>
          <w:kern w:val="0"/>
          <w:sz w:val="24"/>
        </w:rPr>
      </w:pPr>
      <w:r>
        <w:rPr>
          <w:rFonts w:hAnsi="宋体" w:cs="宋体" w:hint="eastAsia"/>
          <w:bCs/>
          <w:kern w:val="0"/>
          <w:sz w:val="24"/>
          <w:szCs w:val="24"/>
        </w:rPr>
        <w:t>按照公式（</w:t>
      </w:r>
      <w:r w:rsidRPr="00AF5782">
        <w:rPr>
          <w:rFonts w:asciiTheme="minorEastAsia" w:eastAsiaTheme="minorEastAsia" w:hAnsiTheme="minorEastAsia" w:cs="宋体" w:hint="eastAsia"/>
          <w:bCs/>
          <w:kern w:val="0"/>
          <w:sz w:val="24"/>
          <w:szCs w:val="24"/>
        </w:rPr>
        <w:t>2</w:t>
      </w:r>
      <w:r>
        <w:rPr>
          <w:rFonts w:hAnsi="宋体" w:cs="宋体" w:hint="eastAsia"/>
          <w:bCs/>
          <w:kern w:val="0"/>
          <w:sz w:val="24"/>
          <w:szCs w:val="24"/>
        </w:rPr>
        <w:t>）计算</w:t>
      </w:r>
      <w:r>
        <w:rPr>
          <w:rFonts w:hAnsi="宋体" w:cs="宋体" w:hint="eastAsia"/>
          <w:bCs/>
          <w:kern w:val="0"/>
          <w:sz w:val="24"/>
        </w:rPr>
        <w:t>水平</w:t>
      </w:r>
      <w:r>
        <w:rPr>
          <w:rFonts w:hAnsi="宋体" w:cs="宋体" w:hint="eastAsia"/>
          <w:bCs/>
          <w:kern w:val="0"/>
          <w:sz w:val="24"/>
        </w:rPr>
        <w:t>X</w:t>
      </w:r>
      <w:r>
        <w:rPr>
          <w:rFonts w:hAnsi="宋体" w:cs="宋体" w:hint="eastAsia"/>
          <w:bCs/>
          <w:kern w:val="0"/>
          <w:sz w:val="24"/>
        </w:rPr>
        <w:t>方向</w:t>
      </w:r>
      <w:r w:rsidRPr="001720C7">
        <w:rPr>
          <w:rFonts w:hAnsi="宋体" w:cs="宋体" w:hint="eastAsia"/>
          <w:bCs/>
          <w:kern w:val="0"/>
          <w:sz w:val="24"/>
          <w:szCs w:val="24"/>
        </w:rPr>
        <w:t>第</w:t>
      </w:r>
      <w:r w:rsidRPr="00717370">
        <w:rPr>
          <w:rFonts w:hAnsi="宋体" w:cs="宋体" w:hint="eastAsia"/>
          <w:bCs/>
          <w:i/>
          <w:kern w:val="0"/>
          <w:sz w:val="24"/>
          <w:szCs w:val="24"/>
        </w:rPr>
        <w:t>i</w:t>
      </w:r>
      <w:r>
        <w:rPr>
          <w:rFonts w:hAnsi="宋体" w:cs="宋体" w:hint="eastAsia"/>
          <w:bCs/>
          <w:kern w:val="0"/>
          <w:sz w:val="24"/>
          <w:szCs w:val="24"/>
        </w:rPr>
        <w:t>个刻线距离</w:t>
      </w:r>
      <w:r>
        <w:rPr>
          <w:rFonts w:hAnsi="宋体" w:cs="宋体" w:hint="eastAsia"/>
          <w:bCs/>
          <w:kern w:val="0"/>
          <w:sz w:val="24"/>
        </w:rPr>
        <w:t>长度示值误差。</w:t>
      </w:r>
    </w:p>
    <w:p w:rsidR="00737751" w:rsidRDefault="00737751" w:rsidP="00737751">
      <w:pPr>
        <w:spacing w:line="360" w:lineRule="auto"/>
        <w:ind w:firstLineChars="200" w:firstLine="480"/>
        <w:jc w:val="right"/>
        <w:rPr>
          <w:rFonts w:hAnsi="宋体" w:cs="宋体"/>
          <w:bCs/>
          <w:kern w:val="0"/>
          <w:sz w:val="24"/>
          <w:szCs w:val="24"/>
        </w:rPr>
      </w:pPr>
      <m:oMath>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L</m:t>
            </m:r>
          </m:e>
          <m:sub>
            <m:r>
              <w:rPr>
                <w:rFonts w:ascii="Cambria Math" w:hAnsi="Cambria Math" w:cs="Cambria Math"/>
                <w:sz w:val="24"/>
                <w:szCs w:val="24"/>
              </w:rPr>
              <m:t>i</m:t>
            </m:r>
          </m:sub>
        </m:sSub>
        <m:r>
          <m:rPr>
            <m:sty m:val="p"/>
          </m:rPr>
          <w:rPr>
            <w:rFonts w:ascii="Cambria Math" w:hAnsi="Cambria Math" w:cs="Cambria Math"/>
            <w:sz w:val="24"/>
            <w:szCs w:val="24"/>
          </w:rPr>
          <m:t>=</m:t>
        </m:r>
        <m:sSub>
          <m:sSubPr>
            <m:ctrlPr>
              <w:rPr>
                <w:rFonts w:ascii="Cambria Math" w:hAnsi="Cambria Math" w:cs="Cambria Math"/>
                <w:i/>
                <w:sz w:val="24"/>
                <w:szCs w:val="24"/>
              </w:rPr>
            </m:ctrlPr>
          </m:sSubPr>
          <m:e>
            <m:acc>
              <m:accPr>
                <m:chr m:val="̅"/>
                <m:ctrlPr>
                  <w:rPr>
                    <w:rFonts w:ascii="Cambria Math" w:hAnsi="Cambria Math" w:cs="Cambria Math"/>
                    <w:i/>
                    <w:sz w:val="24"/>
                    <w:szCs w:val="24"/>
                  </w:rPr>
                </m:ctrlPr>
              </m:accPr>
              <m:e>
                <m:r>
                  <w:rPr>
                    <w:rFonts w:ascii="Cambria Math" w:hAnsi="Cambria Math" w:cs="Cambria Math"/>
                    <w:sz w:val="24"/>
                    <w:szCs w:val="24"/>
                  </w:rPr>
                  <m:t>L</m:t>
                </m:r>
              </m:e>
            </m:acc>
          </m:e>
          <m:sub>
            <m:r>
              <w:rPr>
                <w:rFonts w:ascii="Cambria Math" w:hAnsi="Cambria Math" w:cs="Cambria Math"/>
                <w:sz w:val="24"/>
                <w:szCs w:val="24"/>
              </w:rPr>
              <m:t>i</m:t>
            </m:r>
          </m:sub>
        </m:sSub>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L</m:t>
            </m:r>
          </m:e>
          <m:sub>
            <m:r>
              <w:rPr>
                <w:rFonts w:ascii="Cambria Math" w:hAnsi="Cambria Math" w:cs="Cambria Math"/>
                <w:sz w:val="24"/>
                <w:szCs w:val="24"/>
              </w:rPr>
              <m:t>si</m:t>
            </m:r>
          </m:sub>
        </m:sSub>
      </m:oMath>
      <w:r>
        <w:rPr>
          <w:rFonts w:ascii="宋体" w:hAnsi="宋体" w:hint="eastAsia"/>
          <w:sz w:val="24"/>
          <w:szCs w:val="24"/>
        </w:rPr>
        <w:t xml:space="preserve">                           （2）</w:t>
      </w:r>
    </w:p>
    <w:p w:rsidR="00737751" w:rsidRDefault="00737751" w:rsidP="00737751">
      <w:pPr>
        <w:spacing w:line="360" w:lineRule="auto"/>
        <w:ind w:firstLineChars="200" w:firstLine="480"/>
        <w:rPr>
          <w:rFonts w:hAnsi="宋体" w:cs="宋体"/>
          <w:bCs/>
          <w:kern w:val="0"/>
          <w:sz w:val="24"/>
        </w:rPr>
      </w:pPr>
      <m:oMath>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L</m:t>
            </m:r>
          </m:e>
          <m:sub>
            <m:r>
              <w:rPr>
                <w:rFonts w:ascii="Cambria Math" w:hAnsi="Cambria Math" w:cs="Cambria Math"/>
                <w:sz w:val="24"/>
                <w:szCs w:val="24"/>
              </w:rPr>
              <m:t>i</m:t>
            </m:r>
          </m:sub>
        </m:sSub>
      </m:oMath>
      <w:r>
        <w:rPr>
          <w:rFonts w:hAnsi="宋体" w:cs="宋体" w:hint="eastAsia"/>
          <w:bCs/>
          <w:kern w:val="0"/>
          <w:sz w:val="24"/>
        </w:rPr>
        <w:t>—水平</w:t>
      </w:r>
      <w:r w:rsidRPr="00D760EF">
        <w:rPr>
          <w:rFonts w:cs="宋体" w:hint="eastAsia"/>
          <w:bCs/>
          <w:kern w:val="0"/>
          <w:sz w:val="24"/>
        </w:rPr>
        <w:t>X</w:t>
      </w:r>
      <w:r>
        <w:rPr>
          <w:rFonts w:hAnsi="宋体" w:cs="宋体" w:hint="eastAsia"/>
          <w:bCs/>
          <w:kern w:val="0"/>
          <w:sz w:val="24"/>
        </w:rPr>
        <w:t>方向</w:t>
      </w:r>
      <w:r w:rsidRPr="001720C7">
        <w:rPr>
          <w:rFonts w:hAnsi="宋体" w:cs="宋体" w:hint="eastAsia"/>
          <w:bCs/>
          <w:kern w:val="0"/>
          <w:sz w:val="24"/>
          <w:szCs w:val="24"/>
        </w:rPr>
        <w:t>第</w:t>
      </w:r>
      <w:r w:rsidRPr="00717370">
        <w:rPr>
          <w:rFonts w:hAnsi="宋体" w:cs="宋体" w:hint="eastAsia"/>
          <w:bCs/>
          <w:i/>
          <w:kern w:val="0"/>
          <w:sz w:val="24"/>
          <w:szCs w:val="24"/>
        </w:rPr>
        <w:t>i</w:t>
      </w:r>
      <w:r>
        <w:rPr>
          <w:rFonts w:hAnsi="宋体" w:cs="宋体" w:hint="eastAsia"/>
          <w:bCs/>
          <w:kern w:val="0"/>
          <w:sz w:val="24"/>
          <w:szCs w:val="24"/>
        </w:rPr>
        <w:t>个刻线距离</w:t>
      </w:r>
      <w:r>
        <w:rPr>
          <w:rFonts w:hAnsi="宋体" w:cs="宋体" w:hint="eastAsia"/>
          <w:bCs/>
          <w:kern w:val="0"/>
          <w:sz w:val="24"/>
        </w:rPr>
        <w:t>长度示值误差，</w:t>
      </w:r>
      <w:r>
        <w:rPr>
          <w:sz w:val="24"/>
          <w:szCs w:val="24"/>
        </w:rPr>
        <w:t>μm</w:t>
      </w:r>
      <w:r>
        <w:rPr>
          <w:rFonts w:hAnsi="宋体" w:cs="宋体" w:hint="eastAsia"/>
          <w:bCs/>
          <w:kern w:val="0"/>
          <w:sz w:val="24"/>
        </w:rPr>
        <w:t>；</w:t>
      </w:r>
    </w:p>
    <w:p w:rsidR="00737751" w:rsidRDefault="00C168CE" w:rsidP="00737751">
      <w:pPr>
        <w:spacing w:line="360" w:lineRule="auto"/>
        <w:ind w:firstLineChars="200" w:firstLine="480"/>
        <w:rPr>
          <w:rFonts w:hAnsi="宋体" w:cs="宋体"/>
          <w:bCs/>
          <w:kern w:val="0"/>
          <w:sz w:val="24"/>
        </w:rPr>
      </w:pPr>
      <m:oMath>
        <m:sSub>
          <m:sSubPr>
            <m:ctrlPr>
              <w:rPr>
                <w:rFonts w:ascii="Cambria Math" w:hAnsi="Cambria Math" w:cs="Cambria Math"/>
                <w:i/>
                <w:sz w:val="24"/>
                <w:szCs w:val="24"/>
              </w:rPr>
            </m:ctrlPr>
          </m:sSubPr>
          <m:e>
            <m:acc>
              <m:accPr>
                <m:chr m:val="̅"/>
                <m:ctrlPr>
                  <w:rPr>
                    <w:rFonts w:ascii="Cambria Math" w:hAnsi="Cambria Math" w:cs="Cambria Math"/>
                    <w:i/>
                    <w:sz w:val="24"/>
                    <w:szCs w:val="24"/>
                  </w:rPr>
                </m:ctrlPr>
              </m:accPr>
              <m:e>
                <m:r>
                  <w:rPr>
                    <w:rFonts w:ascii="Cambria Math" w:hAnsi="Cambria Math" w:cs="Cambria Math"/>
                    <w:sz w:val="24"/>
                    <w:szCs w:val="24"/>
                  </w:rPr>
                  <m:t>L</m:t>
                </m:r>
              </m:e>
            </m:acc>
          </m:e>
          <m:sub>
            <m:r>
              <w:rPr>
                <w:rFonts w:ascii="Cambria Math" w:hAnsi="Cambria Math" w:cs="Cambria Math"/>
                <w:sz w:val="24"/>
                <w:szCs w:val="24"/>
              </w:rPr>
              <m:t>i</m:t>
            </m:r>
          </m:sub>
        </m:sSub>
      </m:oMath>
      <w:r w:rsidR="00737751">
        <w:rPr>
          <w:rFonts w:hAnsi="宋体" w:cs="宋体" w:hint="eastAsia"/>
          <w:bCs/>
          <w:kern w:val="0"/>
          <w:sz w:val="24"/>
        </w:rPr>
        <w:t>—</w:t>
      </w:r>
      <w:r w:rsidR="00737751" w:rsidRPr="001720C7">
        <w:rPr>
          <w:rFonts w:hAnsi="宋体" w:cs="宋体" w:hint="eastAsia"/>
          <w:bCs/>
          <w:kern w:val="0"/>
          <w:sz w:val="24"/>
          <w:szCs w:val="24"/>
        </w:rPr>
        <w:t>第</w:t>
      </w:r>
      <w:r w:rsidR="00737751" w:rsidRPr="00717370">
        <w:rPr>
          <w:rFonts w:hAnsi="宋体" w:cs="宋体" w:hint="eastAsia"/>
          <w:bCs/>
          <w:i/>
          <w:kern w:val="0"/>
          <w:sz w:val="24"/>
          <w:szCs w:val="24"/>
        </w:rPr>
        <w:t>i</w:t>
      </w:r>
      <w:r w:rsidR="00737751">
        <w:rPr>
          <w:rFonts w:hAnsi="宋体" w:cs="宋体" w:hint="eastAsia"/>
          <w:bCs/>
          <w:kern w:val="0"/>
          <w:sz w:val="24"/>
          <w:szCs w:val="24"/>
        </w:rPr>
        <w:t>个</w:t>
      </w:r>
      <w:r w:rsidR="00737751" w:rsidRPr="001720C7">
        <w:rPr>
          <w:rFonts w:hAnsi="宋体" w:cs="宋体" w:hint="eastAsia"/>
          <w:bCs/>
          <w:kern w:val="0"/>
          <w:sz w:val="24"/>
          <w:szCs w:val="24"/>
        </w:rPr>
        <w:t>刻线距离的平均值，</w:t>
      </w:r>
      <w:r w:rsidR="00737751" w:rsidRPr="001720C7">
        <w:rPr>
          <w:sz w:val="24"/>
          <w:szCs w:val="24"/>
        </w:rPr>
        <w:t>μm</w:t>
      </w:r>
      <w:r w:rsidR="00737751">
        <w:rPr>
          <w:rFonts w:hint="eastAsia"/>
          <w:sz w:val="24"/>
          <w:szCs w:val="24"/>
        </w:rPr>
        <w:t>，</w:t>
      </w:r>
      <w:r w:rsidR="00737751" w:rsidRPr="00717370">
        <w:rPr>
          <w:rFonts w:hAnsi="宋体" w:cs="宋体" w:hint="eastAsia"/>
          <w:bCs/>
          <w:i/>
          <w:kern w:val="0"/>
          <w:sz w:val="24"/>
          <w:szCs w:val="24"/>
        </w:rPr>
        <w:t>i</w:t>
      </w:r>
      <w:r w:rsidR="00737751" w:rsidRPr="00E0305A">
        <w:rPr>
          <w:rFonts w:hAnsi="宋体" w:cs="宋体" w:hint="eastAsia"/>
          <w:bCs/>
          <w:kern w:val="0"/>
          <w:sz w:val="24"/>
          <w:szCs w:val="24"/>
        </w:rPr>
        <w:t>取</w:t>
      </w:r>
      <w:r w:rsidR="00737751" w:rsidRPr="00E0305A">
        <w:rPr>
          <w:rFonts w:asciiTheme="minorEastAsia" w:eastAsiaTheme="minorEastAsia" w:hAnsiTheme="minorEastAsia" w:cs="宋体" w:hint="eastAsia"/>
          <w:bCs/>
          <w:kern w:val="0"/>
          <w:sz w:val="24"/>
          <w:szCs w:val="24"/>
        </w:rPr>
        <w:t>1,2，3</w:t>
      </w:r>
      <w:r w:rsidR="00737751">
        <w:rPr>
          <w:rFonts w:asciiTheme="minorEastAsia" w:eastAsiaTheme="minorEastAsia" w:hAnsiTheme="minorEastAsia" w:cs="宋体" w:hint="eastAsia"/>
          <w:bCs/>
          <w:kern w:val="0"/>
          <w:sz w:val="24"/>
          <w:szCs w:val="24"/>
        </w:rPr>
        <w:t>；</w:t>
      </w:r>
    </w:p>
    <w:p w:rsidR="00737751" w:rsidRDefault="00C168CE" w:rsidP="00737751">
      <w:pPr>
        <w:spacing w:line="360" w:lineRule="auto"/>
        <w:ind w:firstLineChars="200" w:firstLine="480"/>
        <w:rPr>
          <w:rFonts w:hAnsi="宋体" w:cs="宋体"/>
          <w:bCs/>
          <w:kern w:val="0"/>
          <w:sz w:val="24"/>
        </w:rPr>
      </w:pPr>
      <m:oMath>
        <m:sSub>
          <m:sSubPr>
            <m:ctrlPr>
              <w:rPr>
                <w:rFonts w:ascii="Cambria Math" w:hAnsi="Cambria Math" w:cs="Cambria Math"/>
                <w:i/>
                <w:sz w:val="24"/>
                <w:szCs w:val="24"/>
              </w:rPr>
            </m:ctrlPr>
          </m:sSubPr>
          <m:e>
            <m:r>
              <w:rPr>
                <w:rFonts w:ascii="Cambria Math" w:hAnsi="Cambria Math" w:cs="Cambria Math"/>
                <w:sz w:val="24"/>
                <w:szCs w:val="24"/>
              </w:rPr>
              <m:t>L</m:t>
            </m:r>
          </m:e>
          <m:sub>
            <m:r>
              <w:rPr>
                <w:rFonts w:ascii="Cambria Math" w:hAnsi="Cambria Math" w:cs="Cambria Math"/>
                <w:sz w:val="24"/>
                <w:szCs w:val="24"/>
              </w:rPr>
              <m:t>si</m:t>
            </m:r>
          </m:sub>
        </m:sSub>
      </m:oMath>
      <w:r w:rsidR="00737751">
        <w:rPr>
          <w:rFonts w:ascii="宋体" w:hAnsi="宋体" w:hint="eastAsia"/>
          <w:sz w:val="24"/>
          <w:szCs w:val="24"/>
        </w:rPr>
        <w:t xml:space="preserve"> </w:t>
      </w:r>
      <w:r w:rsidR="00737751">
        <w:rPr>
          <w:rFonts w:hAnsi="宋体" w:cs="宋体" w:hint="eastAsia"/>
          <w:bCs/>
          <w:kern w:val="0"/>
          <w:sz w:val="24"/>
        </w:rPr>
        <w:t>—</w:t>
      </w:r>
      <w:r w:rsidR="00737751" w:rsidRPr="001720C7">
        <w:rPr>
          <w:rFonts w:hAnsi="宋体" w:cs="宋体" w:hint="eastAsia"/>
          <w:bCs/>
          <w:kern w:val="0"/>
          <w:sz w:val="24"/>
          <w:szCs w:val="24"/>
        </w:rPr>
        <w:t>第</w:t>
      </w:r>
      <w:r w:rsidR="00737751" w:rsidRPr="00717370">
        <w:rPr>
          <w:rFonts w:hAnsi="宋体" w:cs="宋体" w:hint="eastAsia"/>
          <w:bCs/>
          <w:i/>
          <w:kern w:val="0"/>
          <w:sz w:val="24"/>
          <w:szCs w:val="24"/>
        </w:rPr>
        <w:t>i</w:t>
      </w:r>
      <w:r w:rsidR="00737751">
        <w:rPr>
          <w:rFonts w:hAnsi="宋体" w:cs="宋体" w:hint="eastAsia"/>
          <w:bCs/>
          <w:kern w:val="0"/>
          <w:sz w:val="24"/>
          <w:szCs w:val="24"/>
        </w:rPr>
        <w:t>个刻线距离</w:t>
      </w:r>
      <w:r w:rsidR="00737751">
        <w:rPr>
          <w:rFonts w:hAnsi="宋体" w:cs="宋体" w:hint="eastAsia"/>
          <w:bCs/>
          <w:kern w:val="0"/>
          <w:sz w:val="24"/>
        </w:rPr>
        <w:t>的标准值，</w:t>
      </w:r>
      <w:r w:rsidR="00737751">
        <w:rPr>
          <w:sz w:val="24"/>
          <w:szCs w:val="24"/>
        </w:rPr>
        <w:t>μm</w:t>
      </w:r>
      <w:r w:rsidR="00737751">
        <w:rPr>
          <w:rFonts w:hAnsi="宋体" w:cs="宋体" w:hint="eastAsia"/>
          <w:bCs/>
          <w:kern w:val="0"/>
          <w:sz w:val="24"/>
        </w:rPr>
        <w:t>。</w:t>
      </w:r>
    </w:p>
    <w:p w:rsidR="00737751" w:rsidRPr="005B13CC" w:rsidRDefault="00737751" w:rsidP="00737751">
      <w:pPr>
        <w:spacing w:line="360" w:lineRule="auto"/>
        <w:ind w:firstLineChars="200" w:firstLine="480"/>
        <w:rPr>
          <w:rFonts w:hAnsi="宋体" w:cs="宋体"/>
          <w:bCs/>
          <w:kern w:val="0"/>
          <w:sz w:val="24"/>
        </w:rPr>
      </w:pPr>
      <w:r>
        <w:rPr>
          <w:rFonts w:hAnsi="宋体" w:cs="宋体" w:hint="eastAsia"/>
          <w:sz w:val="24"/>
          <w:szCs w:val="24"/>
        </w:rPr>
        <w:lastRenderedPageBreak/>
        <w:t>在</w:t>
      </w:r>
      <m:oMath>
        <m:r>
          <w:rPr>
            <w:rFonts w:ascii="Cambria Math" w:hAnsi="Cambria Math" w:cs="Cambria Math"/>
            <w:sz w:val="24"/>
            <w:szCs w:val="24"/>
          </w:rPr>
          <m:t>∆</m:t>
        </m:r>
        <m:sSub>
          <m:sSubPr>
            <m:ctrlPr>
              <w:rPr>
                <w:rFonts w:ascii="Cambria Math" w:hAnsi="Cambria Math" w:cs="Cambria Math"/>
                <w:i/>
                <w:sz w:val="24"/>
                <w:szCs w:val="24"/>
              </w:rPr>
            </m:ctrlPr>
          </m:sSubPr>
          <m:e>
            <m:r>
              <w:rPr>
                <w:rFonts w:ascii="Cambria Math" w:hAnsi="Cambria Math" w:cs="Cambria Math"/>
                <w:sz w:val="24"/>
                <w:szCs w:val="24"/>
              </w:rPr>
              <m:t>L</m:t>
            </m:r>
          </m:e>
          <m:sub>
            <m:r>
              <w:rPr>
                <w:rFonts w:ascii="Cambria Math" w:hAnsi="Cambria Math" w:cs="Cambria Math"/>
                <w:sz w:val="24"/>
                <w:szCs w:val="24"/>
              </w:rPr>
              <m:t>i</m:t>
            </m:r>
          </m:sub>
        </m:sSub>
      </m:oMath>
      <w:r>
        <w:rPr>
          <w:rFonts w:hAnsi="宋体" w:cs="宋体" w:hint="eastAsia"/>
          <w:sz w:val="24"/>
          <w:szCs w:val="24"/>
        </w:rPr>
        <w:t>中取绝对值最大的为</w:t>
      </w:r>
      <w:r>
        <w:rPr>
          <w:rFonts w:hAnsi="宋体" w:cs="宋体" w:hint="eastAsia"/>
          <w:bCs/>
          <w:kern w:val="0"/>
          <w:sz w:val="24"/>
        </w:rPr>
        <w:t>水平</w:t>
      </w:r>
      <w:r w:rsidRPr="00D760EF">
        <w:rPr>
          <w:rFonts w:cs="宋体" w:hint="eastAsia"/>
          <w:bCs/>
          <w:kern w:val="0"/>
          <w:sz w:val="24"/>
        </w:rPr>
        <w:t>X</w:t>
      </w:r>
      <w:r>
        <w:rPr>
          <w:rFonts w:hAnsi="宋体" w:cs="宋体" w:hint="eastAsia"/>
          <w:bCs/>
          <w:kern w:val="0"/>
          <w:sz w:val="24"/>
        </w:rPr>
        <w:t>方向长度示值误差。</w:t>
      </w:r>
    </w:p>
    <w:p w:rsidR="009561F8" w:rsidRPr="00737751" w:rsidRDefault="00737751">
      <w:pPr>
        <w:spacing w:line="360" w:lineRule="auto"/>
        <w:ind w:firstLineChars="200" w:firstLine="480"/>
        <w:rPr>
          <w:rFonts w:hAnsi="宋体" w:cs="宋体"/>
          <w:bCs/>
          <w:kern w:val="0"/>
          <w:sz w:val="24"/>
        </w:rPr>
      </w:pPr>
      <w:bookmarkStart w:id="7" w:name="OLE_LINK5"/>
      <w:r>
        <w:rPr>
          <w:rFonts w:hAnsi="宋体" w:cs="宋体" w:hint="eastAsia"/>
          <w:bCs/>
          <w:kern w:val="0"/>
          <w:sz w:val="24"/>
        </w:rPr>
        <w:t>进行</w:t>
      </w:r>
      <w:r w:rsidRPr="00D760EF">
        <w:rPr>
          <w:rFonts w:cs="宋体" w:hint="eastAsia"/>
          <w:bCs/>
          <w:kern w:val="0"/>
          <w:sz w:val="24"/>
        </w:rPr>
        <w:t>Y</w:t>
      </w:r>
      <w:r>
        <w:rPr>
          <w:rFonts w:hAnsi="宋体" w:cs="宋体" w:hint="eastAsia"/>
          <w:bCs/>
          <w:kern w:val="0"/>
          <w:sz w:val="24"/>
        </w:rPr>
        <w:t xml:space="preserve"> </w:t>
      </w:r>
      <w:r>
        <w:rPr>
          <w:rFonts w:hAnsi="宋体" w:cs="宋体" w:hint="eastAsia"/>
          <w:bCs/>
          <w:kern w:val="0"/>
          <w:sz w:val="24"/>
        </w:rPr>
        <w:t>方向校准时，将</w:t>
      </w:r>
      <w:r w:rsidRPr="00CB76D3">
        <w:rPr>
          <w:rFonts w:hAnsi="宋体" w:cs="宋体" w:hint="eastAsia"/>
          <w:bCs/>
          <w:kern w:val="0"/>
          <w:sz w:val="24"/>
          <w:szCs w:val="24"/>
        </w:rPr>
        <w:t>二维光学标准板的刻线</w:t>
      </w:r>
      <w:r w:rsidRPr="00CB76D3">
        <w:rPr>
          <w:rFonts w:hAnsi="宋体" w:cs="宋体" w:hint="eastAsia"/>
          <w:bCs/>
          <w:kern w:val="0"/>
          <w:sz w:val="24"/>
        </w:rPr>
        <w:t>旋</w:t>
      </w:r>
      <w:r>
        <w:rPr>
          <w:rFonts w:hAnsi="宋体" w:cs="宋体" w:hint="eastAsia"/>
          <w:bCs/>
          <w:kern w:val="0"/>
          <w:sz w:val="24"/>
        </w:rPr>
        <w:t>转</w:t>
      </w:r>
      <w:r>
        <w:rPr>
          <w:rFonts w:hAnsi="宋体" w:cs="宋体" w:hint="eastAsia"/>
          <w:bCs/>
          <w:kern w:val="0"/>
          <w:sz w:val="24"/>
        </w:rPr>
        <w:t>90</w:t>
      </w:r>
      <w:r>
        <w:rPr>
          <w:rFonts w:hAnsi="宋体" w:cs="宋体" w:hint="eastAsia"/>
          <w:bCs/>
          <w:kern w:val="0"/>
          <w:sz w:val="24"/>
        </w:rPr>
        <w:t>度，按照上述</w:t>
      </w:r>
      <w:r w:rsidRPr="00D760EF">
        <w:rPr>
          <w:rFonts w:cs="宋体" w:hint="eastAsia"/>
          <w:bCs/>
          <w:kern w:val="0"/>
          <w:sz w:val="24"/>
        </w:rPr>
        <w:t>X</w:t>
      </w:r>
      <w:r>
        <w:rPr>
          <w:rFonts w:hAnsi="宋体" w:cs="宋体" w:hint="eastAsia"/>
          <w:bCs/>
          <w:kern w:val="0"/>
          <w:sz w:val="24"/>
        </w:rPr>
        <w:t>方向校准方法进行校准。</w:t>
      </w:r>
      <w:bookmarkEnd w:id="7"/>
    </w:p>
    <w:p w:rsidR="009561F8" w:rsidRDefault="00DC35B4">
      <w:pPr>
        <w:pStyle w:val="a6"/>
        <w:spacing w:line="360" w:lineRule="auto"/>
        <w:outlineLvl w:val="0"/>
        <w:rPr>
          <w:rFonts w:ascii="黑体" w:eastAsia="黑体"/>
          <w:bCs/>
          <w:sz w:val="24"/>
        </w:rPr>
      </w:pPr>
      <w:bookmarkStart w:id="8" w:name="_Toc15594"/>
      <w:r>
        <w:rPr>
          <w:rFonts w:ascii="黑体" w:eastAsia="黑体" w:hint="eastAsia"/>
          <w:bCs/>
          <w:sz w:val="24"/>
        </w:rPr>
        <w:t>2  水平（X，Y）方向长度重复性</w:t>
      </w:r>
      <w:bookmarkEnd w:id="8"/>
    </w:p>
    <w:p w:rsidR="009561F8" w:rsidRDefault="00DC35B4">
      <w:pPr>
        <w:spacing w:line="360" w:lineRule="auto"/>
        <w:ind w:firstLineChars="200" w:firstLine="480"/>
        <w:rPr>
          <w:rFonts w:hAnsi="宋体" w:cs="宋体"/>
          <w:bCs/>
          <w:kern w:val="0"/>
          <w:sz w:val="24"/>
          <w:szCs w:val="24"/>
        </w:rPr>
      </w:pPr>
      <w:r>
        <w:rPr>
          <w:rFonts w:hAnsi="宋体" w:cs="宋体" w:hint="eastAsia"/>
          <w:bCs/>
          <w:kern w:val="0"/>
          <w:sz w:val="24"/>
        </w:rPr>
        <w:t>按</w:t>
      </w:r>
      <w:r>
        <w:rPr>
          <w:rFonts w:hAnsi="宋体" w:cs="宋体" w:hint="eastAsia"/>
          <w:bCs/>
          <w:kern w:val="0"/>
          <w:sz w:val="24"/>
        </w:rPr>
        <w:t>6.1</w:t>
      </w:r>
      <w:r>
        <w:rPr>
          <w:rFonts w:hAnsi="宋体" w:cs="宋体" w:hint="eastAsia"/>
          <w:bCs/>
          <w:kern w:val="0"/>
          <w:sz w:val="24"/>
        </w:rPr>
        <w:t>所述方法进行测量，选取任一线间隔长度</w:t>
      </w:r>
      <w:r>
        <w:rPr>
          <w:rFonts w:hAnsi="宋体" w:cs="宋体" w:hint="eastAsia"/>
          <w:bCs/>
          <w:kern w:val="0"/>
          <w:sz w:val="24"/>
          <w:szCs w:val="24"/>
        </w:rPr>
        <w:t>连续测量</w:t>
      </w:r>
      <w:r>
        <w:rPr>
          <w:rFonts w:hAnsi="宋体" w:cs="宋体" w:hint="eastAsia"/>
          <w:bCs/>
          <w:kern w:val="0"/>
          <w:sz w:val="24"/>
          <w:szCs w:val="24"/>
        </w:rPr>
        <w:t>10</w:t>
      </w:r>
      <w:r>
        <w:rPr>
          <w:rFonts w:hAnsi="宋体" w:cs="宋体" w:hint="eastAsia"/>
          <w:bCs/>
          <w:kern w:val="0"/>
          <w:sz w:val="24"/>
          <w:szCs w:val="24"/>
        </w:rPr>
        <w:t>次，得到测量列，按公式（</w:t>
      </w:r>
      <w:r>
        <w:rPr>
          <w:rFonts w:hAnsi="宋体" w:cs="宋体" w:hint="eastAsia"/>
          <w:bCs/>
          <w:kern w:val="0"/>
          <w:sz w:val="24"/>
          <w:szCs w:val="24"/>
        </w:rPr>
        <w:t>3</w:t>
      </w:r>
      <w:r>
        <w:rPr>
          <w:rFonts w:hAnsi="宋体" w:cs="宋体" w:hint="eastAsia"/>
          <w:bCs/>
          <w:kern w:val="0"/>
          <w:sz w:val="24"/>
          <w:szCs w:val="24"/>
        </w:rPr>
        <w:t>）计算标准偏差，即为重复性。</w:t>
      </w:r>
    </w:p>
    <w:p w:rsidR="009561F8" w:rsidRDefault="009561F8">
      <w:pPr>
        <w:spacing w:line="360" w:lineRule="auto"/>
        <w:ind w:firstLineChars="200" w:firstLine="420"/>
        <w:jc w:val="right"/>
        <w:rPr>
          <w:rFonts w:ascii="宋体"/>
          <w:sz w:val="24"/>
          <w:szCs w:val="24"/>
        </w:rPr>
      </w:pPr>
      <w:r w:rsidRPr="009561F8">
        <w:rPr>
          <w:rFonts w:ascii="宋体" w:hAnsi="宋体" w:hint="eastAsia"/>
          <w:position w:val="-26"/>
        </w:rPr>
        <w:object w:dxaOrig="170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5.15pt" o:ole="">
            <v:imagedata r:id="rId8" o:title=""/>
          </v:shape>
          <o:OLEObject Type="Embed" ProgID="Equation.3" ShapeID="_x0000_i1025" DrawAspect="Content" ObjectID="_1831027415" r:id="rId9"/>
        </w:object>
      </w:r>
      <w:r w:rsidR="00DC35B4">
        <w:rPr>
          <w:rFonts w:ascii="宋体" w:hAnsi="宋体" w:hint="eastAsia"/>
          <w:sz w:val="24"/>
          <w:szCs w:val="24"/>
        </w:rPr>
        <w:t xml:space="preserve">                         （3）</w:t>
      </w:r>
    </w:p>
    <w:p w:rsidR="009561F8" w:rsidRDefault="009561F8">
      <w:pPr>
        <w:spacing w:line="360" w:lineRule="auto"/>
        <w:ind w:firstLineChars="200" w:firstLine="480"/>
        <w:rPr>
          <w:rFonts w:hAnsi="宋体" w:cs="宋体"/>
          <w:bCs/>
          <w:kern w:val="0"/>
          <w:sz w:val="24"/>
        </w:rPr>
      </w:pPr>
      <w:r w:rsidRPr="009561F8">
        <w:rPr>
          <w:rFonts w:hAnsi="宋体" w:cs="宋体" w:hint="eastAsia"/>
          <w:bCs/>
          <w:kern w:val="0"/>
          <w:sz w:val="24"/>
        </w:rPr>
        <w:object w:dxaOrig="180" w:dyaOrig="220">
          <v:shape id="_x0000_i1026" type="#_x0000_t75" style="width:8.6pt;height:11.8pt" o:ole="">
            <v:imagedata r:id="rId10" o:title=""/>
          </v:shape>
          <o:OLEObject Type="Embed" ProgID="Equation.3" ShapeID="_x0000_i1026" DrawAspect="Content" ObjectID="_1831027416" r:id="rId11"/>
        </w:object>
      </w:r>
      <w:r w:rsidR="00DC35B4">
        <w:rPr>
          <w:rFonts w:hAnsi="宋体" w:cs="宋体" w:hint="eastAsia"/>
          <w:bCs/>
          <w:kern w:val="0"/>
          <w:sz w:val="24"/>
        </w:rPr>
        <w:t>—水平（</w:t>
      </w:r>
      <w:r w:rsidR="00DC35B4">
        <w:rPr>
          <w:rFonts w:hAnsi="宋体" w:cs="宋体" w:hint="eastAsia"/>
          <w:bCs/>
          <w:kern w:val="0"/>
          <w:sz w:val="24"/>
        </w:rPr>
        <w:t>X</w:t>
      </w:r>
      <w:r w:rsidR="00DC35B4">
        <w:rPr>
          <w:rFonts w:hAnsi="宋体" w:cs="宋体" w:hint="eastAsia"/>
          <w:bCs/>
          <w:kern w:val="0"/>
          <w:sz w:val="24"/>
        </w:rPr>
        <w:t>，</w:t>
      </w:r>
      <w:r w:rsidR="00DC35B4">
        <w:rPr>
          <w:rFonts w:hAnsi="宋体" w:cs="宋体" w:hint="eastAsia"/>
          <w:bCs/>
          <w:kern w:val="0"/>
          <w:sz w:val="24"/>
        </w:rPr>
        <w:t>Y</w:t>
      </w:r>
      <w:r w:rsidR="00DC35B4">
        <w:rPr>
          <w:rFonts w:hAnsi="宋体" w:cs="宋体" w:hint="eastAsia"/>
          <w:bCs/>
          <w:kern w:val="0"/>
          <w:sz w:val="24"/>
        </w:rPr>
        <w:t>）方向长度重复性，</w:t>
      </w:r>
      <w:r w:rsidR="00DC35B4">
        <w:rPr>
          <w:sz w:val="24"/>
          <w:szCs w:val="24"/>
        </w:rPr>
        <w:t>μm</w:t>
      </w:r>
      <w:r w:rsidR="00DC35B4">
        <w:rPr>
          <w:rFonts w:hAnsi="宋体" w:cs="宋体" w:hint="eastAsia"/>
          <w:bCs/>
          <w:kern w:val="0"/>
          <w:sz w:val="24"/>
        </w:rPr>
        <w:t>；</w:t>
      </w:r>
    </w:p>
    <w:bookmarkStart w:id="9" w:name="OLE_LINK11"/>
    <w:p w:rsidR="009561F8" w:rsidRDefault="009561F8">
      <w:pPr>
        <w:spacing w:line="360" w:lineRule="auto"/>
        <w:ind w:firstLineChars="200" w:firstLine="480"/>
        <w:rPr>
          <w:rFonts w:hAnsi="宋体" w:cs="宋体"/>
          <w:bCs/>
          <w:kern w:val="0"/>
          <w:sz w:val="24"/>
        </w:rPr>
      </w:pPr>
      <w:r w:rsidRPr="009561F8">
        <w:rPr>
          <w:rFonts w:hAnsi="宋体" w:cs="宋体" w:hint="eastAsia"/>
          <w:bCs/>
          <w:kern w:val="0"/>
          <w:position w:val="-12"/>
          <w:sz w:val="24"/>
        </w:rPr>
        <w:object w:dxaOrig="240" w:dyaOrig="360">
          <v:shape id="_x0000_i1027" type="#_x0000_t75" style="width:11.8pt;height:19.35pt" o:ole="">
            <v:imagedata r:id="rId12" o:title=""/>
          </v:shape>
          <o:OLEObject Type="Embed" ProgID="Equation.DSMT4" ShapeID="_x0000_i1027" DrawAspect="Content" ObjectID="_1831027417" r:id="rId13"/>
        </w:object>
      </w:r>
      <w:r w:rsidR="00DC35B4">
        <w:rPr>
          <w:rFonts w:hAnsi="宋体" w:cs="宋体" w:hint="eastAsia"/>
          <w:bCs/>
          <w:kern w:val="0"/>
          <w:sz w:val="24"/>
        </w:rPr>
        <w:t>—</w:t>
      </w:r>
      <w:bookmarkStart w:id="10" w:name="OLE_LINK22"/>
      <w:bookmarkStart w:id="11" w:name="OLE_LINK23"/>
      <w:r w:rsidR="00DC35B4">
        <w:rPr>
          <w:rFonts w:hAnsi="宋体" w:cs="宋体" w:hint="eastAsia"/>
          <w:bCs/>
          <w:kern w:val="0"/>
          <w:sz w:val="24"/>
        </w:rPr>
        <w:t>线间隔长度的测量值，</w:t>
      </w:r>
      <w:r w:rsidR="00DC35B4">
        <w:rPr>
          <w:sz w:val="24"/>
          <w:szCs w:val="24"/>
        </w:rPr>
        <w:t>μm</w:t>
      </w:r>
      <w:r w:rsidR="00DC35B4">
        <w:rPr>
          <w:rFonts w:hAnsi="宋体" w:cs="宋体" w:hint="eastAsia"/>
          <w:bCs/>
          <w:kern w:val="0"/>
          <w:sz w:val="24"/>
        </w:rPr>
        <w:t>；</w:t>
      </w:r>
      <w:bookmarkEnd w:id="10"/>
      <w:bookmarkEnd w:id="11"/>
    </w:p>
    <w:bookmarkEnd w:id="9"/>
    <w:p w:rsidR="009561F8" w:rsidRDefault="009561F8">
      <w:pPr>
        <w:spacing w:line="360" w:lineRule="auto"/>
        <w:ind w:firstLineChars="200" w:firstLine="480"/>
        <w:rPr>
          <w:rFonts w:hAnsi="宋体" w:cs="宋体"/>
          <w:bCs/>
          <w:kern w:val="0"/>
          <w:sz w:val="24"/>
        </w:rPr>
      </w:pPr>
      <w:r w:rsidRPr="009561F8">
        <w:rPr>
          <w:rFonts w:hAnsi="宋体" w:cs="宋体" w:hint="eastAsia"/>
          <w:bCs/>
          <w:kern w:val="0"/>
          <w:sz w:val="24"/>
        </w:rPr>
        <w:object w:dxaOrig="220" w:dyaOrig="320">
          <v:shape id="_x0000_i1028" type="#_x0000_t75" style="width:11.8pt;height:16.1pt" o:ole="">
            <v:imagedata r:id="rId14" o:title=""/>
          </v:shape>
          <o:OLEObject Type="Embed" ProgID="Equation.3" ShapeID="_x0000_i1028" DrawAspect="Content" ObjectID="_1831027418" r:id="rId15"/>
        </w:object>
      </w:r>
      <w:r w:rsidR="00DC35B4">
        <w:rPr>
          <w:rFonts w:hAnsi="宋体" w:cs="宋体" w:hint="eastAsia"/>
          <w:bCs/>
          <w:kern w:val="0"/>
          <w:sz w:val="24"/>
        </w:rPr>
        <w:t>—</w:t>
      </w:r>
      <w:r w:rsidR="00DC35B4">
        <w:rPr>
          <w:rFonts w:hAnsi="宋体" w:cs="宋体" w:hint="eastAsia"/>
          <w:bCs/>
          <w:kern w:val="0"/>
          <w:sz w:val="24"/>
        </w:rPr>
        <w:t>10</w:t>
      </w:r>
      <w:r w:rsidR="00DC35B4">
        <w:rPr>
          <w:rFonts w:hAnsi="宋体" w:cs="宋体" w:hint="eastAsia"/>
          <w:bCs/>
          <w:kern w:val="0"/>
          <w:sz w:val="24"/>
        </w:rPr>
        <w:t>次线间隔长度的平均值，</w:t>
      </w:r>
      <w:r w:rsidR="00DC35B4">
        <w:rPr>
          <w:sz w:val="24"/>
          <w:szCs w:val="24"/>
        </w:rPr>
        <w:t>μm</w:t>
      </w:r>
      <w:r w:rsidR="00DC35B4">
        <w:rPr>
          <w:rFonts w:hAnsi="宋体" w:cs="宋体" w:hint="eastAsia"/>
          <w:bCs/>
          <w:kern w:val="0"/>
          <w:sz w:val="24"/>
        </w:rPr>
        <w:t>；</w:t>
      </w:r>
    </w:p>
    <w:p w:rsidR="009561F8" w:rsidRDefault="009561F8">
      <w:pPr>
        <w:spacing w:line="360" w:lineRule="auto"/>
        <w:ind w:firstLineChars="200" w:firstLine="480"/>
        <w:rPr>
          <w:rFonts w:hAnsi="宋体" w:cs="宋体"/>
          <w:bCs/>
          <w:kern w:val="0"/>
          <w:sz w:val="24"/>
        </w:rPr>
      </w:pPr>
      <w:r w:rsidRPr="009561F8">
        <w:rPr>
          <w:rFonts w:hAnsi="宋体" w:cs="宋体" w:hint="eastAsia"/>
          <w:bCs/>
          <w:kern w:val="0"/>
          <w:sz w:val="24"/>
        </w:rPr>
        <w:object w:dxaOrig="200" w:dyaOrig="220">
          <v:shape id="_x0000_i1029" type="#_x0000_t75" style="width:10.75pt;height:11.8pt" o:ole="">
            <v:imagedata r:id="rId16" o:title=""/>
          </v:shape>
          <o:OLEObject Type="Embed" ProgID="Equation.3" ShapeID="_x0000_i1029" DrawAspect="Content" ObjectID="_1831027419" r:id="rId17"/>
        </w:object>
      </w:r>
      <w:r w:rsidR="00DC35B4">
        <w:rPr>
          <w:rFonts w:hAnsi="宋体" w:cs="宋体" w:hint="eastAsia"/>
          <w:bCs/>
          <w:kern w:val="0"/>
          <w:sz w:val="24"/>
        </w:rPr>
        <w:t>—测量次数，</w:t>
      </w:r>
      <w:r w:rsidRPr="009561F8">
        <w:rPr>
          <w:rFonts w:hAnsi="宋体" w:cs="宋体" w:hint="eastAsia"/>
          <w:bCs/>
          <w:kern w:val="0"/>
          <w:sz w:val="24"/>
          <w:szCs w:val="24"/>
        </w:rPr>
        <w:object w:dxaOrig="660" w:dyaOrig="279">
          <v:shape id="_x0000_i1030" type="#_x0000_t75" style="width:37.6pt;height:15.05pt" o:ole="">
            <v:imagedata r:id="rId18" o:title=""/>
          </v:shape>
          <o:OLEObject Type="Embed" ProgID="Equation.3" ShapeID="_x0000_i1030" DrawAspect="Content" ObjectID="_1831027420" r:id="rId19"/>
        </w:object>
      </w:r>
      <w:r w:rsidR="00DC35B4">
        <w:rPr>
          <w:rFonts w:hAnsi="宋体" w:cs="宋体" w:hint="eastAsia"/>
          <w:bCs/>
          <w:kern w:val="0"/>
          <w:sz w:val="24"/>
        </w:rPr>
        <w:t>。</w:t>
      </w:r>
    </w:p>
    <w:p w:rsidR="009561F8" w:rsidRDefault="00DC35B4">
      <w:pPr>
        <w:spacing w:line="360" w:lineRule="auto"/>
        <w:ind w:firstLineChars="200" w:firstLine="480"/>
        <w:rPr>
          <w:rFonts w:hAnsi="宋体" w:cs="宋体"/>
          <w:bCs/>
          <w:kern w:val="0"/>
          <w:sz w:val="24"/>
        </w:rPr>
      </w:pPr>
      <w:r>
        <w:rPr>
          <w:rFonts w:hAnsi="宋体" w:cs="宋体" w:hint="eastAsia"/>
          <w:bCs/>
          <w:kern w:val="0"/>
          <w:sz w:val="24"/>
        </w:rPr>
        <w:t>进行</w:t>
      </w:r>
      <w:r>
        <w:rPr>
          <w:rFonts w:hAnsi="宋体" w:cs="宋体" w:hint="eastAsia"/>
          <w:bCs/>
          <w:kern w:val="0"/>
          <w:sz w:val="24"/>
        </w:rPr>
        <w:t xml:space="preserve">Y </w:t>
      </w:r>
      <w:r>
        <w:rPr>
          <w:rFonts w:hAnsi="宋体" w:cs="宋体" w:hint="eastAsia"/>
          <w:bCs/>
          <w:kern w:val="0"/>
          <w:sz w:val="24"/>
        </w:rPr>
        <w:t>方向校准时，将</w:t>
      </w:r>
      <w:r>
        <w:rPr>
          <w:rFonts w:hAnsi="宋体" w:hint="eastAsia"/>
          <w:sz w:val="24"/>
        </w:rPr>
        <w:t>载物台</w:t>
      </w:r>
      <w:r>
        <w:rPr>
          <w:rFonts w:hAnsi="宋体" w:cs="宋体" w:hint="eastAsia"/>
          <w:bCs/>
          <w:kern w:val="0"/>
          <w:sz w:val="24"/>
        </w:rPr>
        <w:t>旋转</w:t>
      </w:r>
      <w:r>
        <w:rPr>
          <w:rFonts w:hAnsi="宋体" w:cs="宋体" w:hint="eastAsia"/>
          <w:bCs/>
          <w:kern w:val="0"/>
          <w:sz w:val="24"/>
        </w:rPr>
        <w:t>90</w:t>
      </w:r>
      <w:r>
        <w:rPr>
          <w:rFonts w:hAnsi="宋体" w:cs="宋体" w:hint="eastAsia"/>
          <w:bCs/>
          <w:kern w:val="0"/>
          <w:sz w:val="24"/>
        </w:rPr>
        <w:t>度，按照上述</w:t>
      </w:r>
      <w:r>
        <w:rPr>
          <w:rFonts w:hAnsi="宋体" w:cs="宋体" w:hint="eastAsia"/>
          <w:bCs/>
          <w:kern w:val="0"/>
          <w:sz w:val="24"/>
        </w:rPr>
        <w:t>X</w:t>
      </w:r>
      <w:r>
        <w:rPr>
          <w:rFonts w:hAnsi="宋体" w:cs="宋体" w:hint="eastAsia"/>
          <w:bCs/>
          <w:kern w:val="0"/>
          <w:sz w:val="24"/>
        </w:rPr>
        <w:t>方向校准方法进行校准。</w:t>
      </w:r>
    </w:p>
    <w:p w:rsidR="009561F8" w:rsidRDefault="00DC35B4">
      <w:pPr>
        <w:pStyle w:val="a6"/>
        <w:spacing w:line="360" w:lineRule="auto"/>
        <w:outlineLvl w:val="0"/>
        <w:rPr>
          <w:rFonts w:ascii="黑体" w:eastAsia="黑体"/>
          <w:bCs/>
          <w:sz w:val="24"/>
        </w:rPr>
      </w:pPr>
      <w:bookmarkStart w:id="12" w:name="_Toc11009"/>
      <w:r>
        <w:rPr>
          <w:rFonts w:ascii="黑体" w:eastAsia="黑体" w:hint="eastAsia"/>
          <w:bCs/>
          <w:sz w:val="24"/>
        </w:rPr>
        <w:t>3  垂直（Z）方向长度示值误差</w:t>
      </w:r>
      <w:bookmarkEnd w:id="12"/>
    </w:p>
    <w:p w:rsidR="009561F8" w:rsidRDefault="00DC35B4">
      <w:pPr>
        <w:spacing w:line="360" w:lineRule="auto"/>
        <w:ind w:firstLine="480"/>
        <w:rPr>
          <w:rFonts w:hAnsi="宋体" w:cs="宋体"/>
          <w:bCs/>
          <w:color w:val="000000"/>
          <w:kern w:val="0"/>
          <w:sz w:val="24"/>
          <w:szCs w:val="24"/>
        </w:rPr>
      </w:pPr>
      <w:bookmarkStart w:id="13" w:name="OLE_LINK17"/>
      <w:bookmarkStart w:id="14" w:name="OLE_LINK18"/>
      <w:r>
        <w:rPr>
          <w:rFonts w:hAnsi="宋体" w:cs="宋体" w:hint="eastAsia"/>
          <w:bCs/>
          <w:color w:val="000000"/>
          <w:kern w:val="0"/>
          <w:sz w:val="24"/>
          <w:szCs w:val="24"/>
        </w:rPr>
        <w:t>使用表面形貌测量仪，依据</w:t>
      </w:r>
      <w:r>
        <w:rPr>
          <w:rFonts w:hAnsi="宋体" w:cs="宋体" w:hint="eastAsia"/>
          <w:bCs/>
          <w:color w:val="000000"/>
          <w:kern w:val="0"/>
          <w:sz w:val="24"/>
          <w:szCs w:val="24"/>
        </w:rPr>
        <w:t>GB/T 19067.1-2003</w:t>
      </w:r>
      <w:r>
        <w:rPr>
          <w:rFonts w:hAnsi="宋体" w:cs="宋体" w:hint="eastAsia"/>
          <w:bCs/>
          <w:color w:val="000000"/>
          <w:kern w:val="0"/>
          <w:sz w:val="24"/>
          <w:szCs w:val="24"/>
        </w:rPr>
        <w:t>中</w:t>
      </w:r>
      <w:r>
        <w:rPr>
          <w:rFonts w:hAnsi="宋体" w:cs="宋体" w:hint="eastAsia"/>
          <w:bCs/>
          <w:color w:val="000000"/>
          <w:kern w:val="0"/>
          <w:sz w:val="24"/>
          <w:szCs w:val="24"/>
        </w:rPr>
        <w:t>A1</w:t>
      </w:r>
      <w:r>
        <w:rPr>
          <w:rFonts w:hAnsi="宋体" w:cs="宋体" w:hint="eastAsia"/>
          <w:bCs/>
          <w:color w:val="000000"/>
          <w:kern w:val="0"/>
          <w:sz w:val="24"/>
          <w:szCs w:val="24"/>
        </w:rPr>
        <w:t>型标准值的评定方法对微纳米台阶高度标准样板</w:t>
      </w:r>
      <w:r>
        <w:rPr>
          <w:rFonts w:hAnsi="宋体" w:cs="宋体" w:hint="eastAsia"/>
          <w:bCs/>
          <w:color w:val="000000"/>
          <w:kern w:val="0"/>
          <w:sz w:val="24"/>
          <w:szCs w:val="24"/>
        </w:rPr>
        <w:t>(</w:t>
      </w:r>
      <w:r>
        <w:rPr>
          <w:rFonts w:hAnsi="宋体" w:cs="宋体" w:hint="eastAsia"/>
          <w:bCs/>
          <w:color w:val="000000"/>
          <w:kern w:val="0"/>
          <w:sz w:val="24"/>
          <w:szCs w:val="24"/>
        </w:rPr>
        <w:t>以下简称台阶高度标准样板</w:t>
      </w:r>
      <w:r>
        <w:rPr>
          <w:rFonts w:hAnsi="宋体" w:cs="宋体" w:hint="eastAsia"/>
          <w:bCs/>
          <w:color w:val="000000"/>
          <w:kern w:val="0"/>
          <w:sz w:val="24"/>
          <w:szCs w:val="24"/>
        </w:rPr>
        <w:t>)</w:t>
      </w:r>
      <w:r>
        <w:rPr>
          <w:rFonts w:hAnsi="宋体" w:cs="宋体" w:hint="eastAsia"/>
          <w:bCs/>
          <w:color w:val="000000"/>
          <w:kern w:val="0"/>
          <w:sz w:val="24"/>
          <w:szCs w:val="24"/>
        </w:rPr>
        <w:t>进行直接测量</w:t>
      </w:r>
      <w:bookmarkEnd w:id="13"/>
      <w:bookmarkEnd w:id="14"/>
      <w:r>
        <w:rPr>
          <w:rFonts w:hAnsi="宋体" w:hint="eastAsia"/>
          <w:color w:val="000000"/>
          <w:sz w:val="24"/>
        </w:rPr>
        <w:t>。在其测量范围内，</w:t>
      </w:r>
      <w:r>
        <w:rPr>
          <w:rFonts w:hAnsi="宋体" w:cs="宋体" w:hint="eastAsia"/>
          <w:bCs/>
          <w:color w:val="000000"/>
          <w:kern w:val="0"/>
          <w:sz w:val="24"/>
          <w:szCs w:val="24"/>
        </w:rPr>
        <w:t>大致均匀选取</w:t>
      </w:r>
      <w:r>
        <w:rPr>
          <w:rFonts w:hAnsi="宋体" w:cs="宋体" w:hint="eastAsia"/>
          <w:bCs/>
          <w:color w:val="000000"/>
          <w:kern w:val="0"/>
          <w:sz w:val="24"/>
          <w:szCs w:val="24"/>
        </w:rPr>
        <w:t>3</w:t>
      </w:r>
      <w:r>
        <w:rPr>
          <w:rFonts w:hAnsi="宋体" w:cs="宋体" w:hint="eastAsia"/>
          <w:bCs/>
          <w:color w:val="000000"/>
          <w:kern w:val="0"/>
          <w:sz w:val="24"/>
          <w:szCs w:val="24"/>
        </w:rPr>
        <w:t>个测量点进行校准。如图</w:t>
      </w:r>
      <w:r>
        <w:rPr>
          <w:rFonts w:hAnsi="宋体" w:cs="宋体" w:hint="eastAsia"/>
          <w:bCs/>
          <w:color w:val="000000"/>
          <w:kern w:val="0"/>
          <w:sz w:val="24"/>
          <w:szCs w:val="24"/>
        </w:rPr>
        <w:t>3</w:t>
      </w:r>
      <w:r>
        <w:rPr>
          <w:rFonts w:hAnsi="宋体" w:cs="宋体" w:hint="eastAsia"/>
          <w:bCs/>
          <w:color w:val="000000"/>
          <w:kern w:val="0"/>
          <w:sz w:val="24"/>
          <w:szCs w:val="24"/>
        </w:rPr>
        <w:t>所示，选取台阶高度标准样板的中心测量线作为台阶高度的测量位置，将台阶底部宽度定义为</w:t>
      </w:r>
      <w:r>
        <w:rPr>
          <w:rFonts w:hAnsi="宋体" w:cs="宋体" w:hint="eastAsia"/>
          <w:bCs/>
          <w:color w:val="000000"/>
          <w:kern w:val="0"/>
          <w:sz w:val="24"/>
          <w:szCs w:val="24"/>
        </w:rPr>
        <w:t>W</w:t>
      </w:r>
      <w:r>
        <w:rPr>
          <w:rFonts w:hAnsi="宋体" w:cs="宋体" w:hint="eastAsia"/>
          <w:bCs/>
          <w:color w:val="000000"/>
          <w:kern w:val="0"/>
          <w:sz w:val="24"/>
          <w:szCs w:val="24"/>
        </w:rPr>
        <w:t>，评定长度为</w:t>
      </w:r>
      <w:r>
        <w:rPr>
          <w:rFonts w:hAnsi="宋体" w:cs="宋体" w:hint="eastAsia"/>
          <w:bCs/>
          <w:color w:val="000000"/>
          <w:kern w:val="0"/>
          <w:sz w:val="24"/>
          <w:szCs w:val="24"/>
        </w:rPr>
        <w:t>3W</w:t>
      </w:r>
      <w:r>
        <w:rPr>
          <w:rFonts w:hAnsi="宋体" w:cs="宋体" w:hint="eastAsia"/>
          <w:bCs/>
          <w:color w:val="000000"/>
          <w:kern w:val="0"/>
          <w:sz w:val="24"/>
          <w:szCs w:val="24"/>
        </w:rPr>
        <w:t>，将台阶顶部两侧</w:t>
      </w:r>
      <w:r>
        <w:rPr>
          <w:rFonts w:hAnsi="宋体" w:cs="宋体" w:hint="eastAsia"/>
          <w:bCs/>
          <w:color w:val="000000"/>
          <w:kern w:val="0"/>
          <w:sz w:val="24"/>
          <w:szCs w:val="24"/>
        </w:rPr>
        <w:t>2/3W</w:t>
      </w:r>
      <w:r>
        <w:rPr>
          <w:rFonts w:hAnsi="宋体" w:cs="宋体" w:hint="eastAsia"/>
          <w:bCs/>
          <w:color w:val="000000"/>
          <w:kern w:val="0"/>
          <w:sz w:val="24"/>
          <w:szCs w:val="24"/>
        </w:rPr>
        <w:t>的平均</w:t>
      </w:r>
      <w:r>
        <w:rPr>
          <w:rFonts w:hAnsi="宋体" w:cs="宋体" w:hint="eastAsia"/>
          <w:bCs/>
          <w:color w:val="000000"/>
          <w:kern w:val="0"/>
          <w:sz w:val="24"/>
          <w:szCs w:val="24"/>
        </w:rPr>
        <w:t>Z</w:t>
      </w:r>
      <w:r>
        <w:rPr>
          <w:rFonts w:hAnsi="宋体" w:cs="宋体" w:hint="eastAsia"/>
          <w:bCs/>
          <w:color w:val="000000"/>
          <w:kern w:val="0"/>
          <w:sz w:val="24"/>
          <w:szCs w:val="24"/>
        </w:rPr>
        <w:t>向高度值与底部中心</w:t>
      </w:r>
      <w:r>
        <w:rPr>
          <w:rFonts w:hAnsi="宋体" w:cs="宋体" w:hint="eastAsia"/>
          <w:bCs/>
          <w:color w:val="000000"/>
          <w:kern w:val="0"/>
          <w:sz w:val="24"/>
          <w:szCs w:val="24"/>
        </w:rPr>
        <w:t>1/3W</w:t>
      </w:r>
      <w:r>
        <w:rPr>
          <w:rFonts w:hAnsi="宋体" w:cs="宋体" w:hint="eastAsia"/>
          <w:bCs/>
          <w:color w:val="000000"/>
          <w:kern w:val="0"/>
          <w:sz w:val="24"/>
          <w:szCs w:val="24"/>
        </w:rPr>
        <w:t>的</w:t>
      </w:r>
      <w:r>
        <w:rPr>
          <w:rFonts w:hAnsi="宋体" w:cs="宋体" w:hint="eastAsia"/>
          <w:bCs/>
          <w:color w:val="000000"/>
          <w:kern w:val="0"/>
          <w:sz w:val="24"/>
          <w:szCs w:val="24"/>
        </w:rPr>
        <w:t>Z</w:t>
      </w:r>
      <w:r>
        <w:rPr>
          <w:rFonts w:hAnsi="宋体" w:cs="宋体" w:hint="eastAsia"/>
          <w:bCs/>
          <w:color w:val="000000"/>
          <w:kern w:val="0"/>
          <w:sz w:val="24"/>
          <w:szCs w:val="24"/>
        </w:rPr>
        <w:t>向高度值相减，即为轮廓线的台阶高度测得值</w:t>
      </w:r>
      <w:r>
        <w:rPr>
          <w:rFonts w:hAnsi="宋体" w:cs="宋体" w:hint="eastAsia"/>
          <w:bCs/>
          <w:color w:val="000000"/>
          <w:kern w:val="0"/>
          <w:sz w:val="24"/>
          <w:szCs w:val="24"/>
        </w:rPr>
        <w:t>H</w:t>
      </w:r>
      <w:r>
        <w:rPr>
          <w:rFonts w:hAnsi="宋体" w:cs="宋体" w:hint="eastAsia"/>
          <w:bCs/>
          <w:color w:val="000000"/>
          <w:kern w:val="0"/>
          <w:sz w:val="24"/>
          <w:szCs w:val="24"/>
        </w:rPr>
        <w:t>。</w:t>
      </w:r>
    </w:p>
    <w:p w:rsidR="009561F8" w:rsidRDefault="00DC35B4">
      <w:pPr>
        <w:spacing w:line="360" w:lineRule="auto"/>
        <w:ind w:firstLine="480"/>
        <w:jc w:val="right"/>
        <w:rPr>
          <w:rFonts w:hAnsi="宋体" w:cs="宋体"/>
          <w:bCs/>
          <w:color w:val="000000"/>
          <w:kern w:val="0"/>
          <w:sz w:val="24"/>
          <w:szCs w:val="24"/>
        </w:rPr>
      </w:pPr>
      <w:r>
        <w:rPr>
          <w:rFonts w:hAnsi="宋体" w:cs="宋体"/>
          <w:bCs/>
          <w:noProof/>
          <w:color w:val="000000"/>
          <w:kern w:val="0"/>
          <w:sz w:val="24"/>
          <w:szCs w:val="24"/>
        </w:rPr>
        <w:drawing>
          <wp:inline distT="0" distB="0" distL="114300" distR="114300">
            <wp:extent cx="4845685" cy="2261235"/>
            <wp:effectExtent l="0" t="0" r="635" b="9525"/>
            <wp:docPr id="2" name="图片 17" descr="D:\Backup\xwechat_files\wxid_so6vn7yblc3l21_b882\temp\RWTemp\2025-11\af2067ca2bf0abf147e2ffd09e7fe302\d9a77b943579f2f2bd9f1734c9875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D:\Backup\xwechat_files\wxid_so6vn7yblc3l21_b882\temp\RWTemp\2025-11\af2067ca2bf0abf147e2ffd09e7fe302\d9a77b943579f2f2bd9f1734c9875429.jpg"/>
                    <pic:cNvPicPr>
                      <a:picLocks noChangeAspect="1"/>
                    </pic:cNvPicPr>
                  </pic:nvPicPr>
                  <pic:blipFill>
                    <a:blip r:embed="rId20"/>
                    <a:stretch>
                      <a:fillRect/>
                    </a:stretch>
                  </pic:blipFill>
                  <pic:spPr>
                    <a:xfrm>
                      <a:off x="0" y="0"/>
                      <a:ext cx="4845685" cy="2261235"/>
                    </a:xfrm>
                    <a:prstGeom prst="rect">
                      <a:avLst/>
                    </a:prstGeom>
                    <a:noFill/>
                    <a:ln>
                      <a:noFill/>
                    </a:ln>
                  </pic:spPr>
                </pic:pic>
              </a:graphicData>
            </a:graphic>
          </wp:inline>
        </w:drawing>
      </w:r>
    </w:p>
    <w:p w:rsidR="009561F8" w:rsidRDefault="00DC35B4">
      <w:pPr>
        <w:spacing w:line="360" w:lineRule="auto"/>
        <w:rPr>
          <w:rFonts w:hAnsi="宋体" w:cs="宋体"/>
          <w:bCs/>
          <w:color w:val="000000"/>
          <w:kern w:val="0"/>
          <w:sz w:val="24"/>
          <w:szCs w:val="24"/>
        </w:rPr>
      </w:pPr>
      <w:r>
        <w:rPr>
          <w:rFonts w:hAnsi="宋体" w:cs="宋体"/>
          <w:bCs/>
          <w:noProof/>
          <w:color w:val="000000"/>
          <w:kern w:val="0"/>
          <w:sz w:val="24"/>
          <w:szCs w:val="24"/>
        </w:rPr>
        <w:lastRenderedPageBreak/>
        <w:drawing>
          <wp:inline distT="0" distB="0" distL="114300" distR="114300">
            <wp:extent cx="2658110" cy="1200785"/>
            <wp:effectExtent l="0" t="0" r="8890" b="3175"/>
            <wp:docPr id="4" name="图片 18" descr="D:\Backup\xwechat_files\wxid_so6vn7yblc3l21_b882\temp\RWTemp\2025-11\af2067ca2bf0abf147e2ffd09e7fe302\0eb917f8ccfea13be81ca46ef1f2a0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descr="D:\Backup\xwechat_files\wxid_so6vn7yblc3l21_b882\temp\RWTemp\2025-11\af2067ca2bf0abf147e2ffd09e7fe302\0eb917f8ccfea13be81ca46ef1f2a02d.jpg"/>
                    <pic:cNvPicPr>
                      <a:picLocks noChangeAspect="1"/>
                    </pic:cNvPicPr>
                  </pic:nvPicPr>
                  <pic:blipFill>
                    <a:blip r:embed="rId21"/>
                    <a:stretch>
                      <a:fillRect/>
                    </a:stretch>
                  </pic:blipFill>
                  <pic:spPr>
                    <a:xfrm>
                      <a:off x="0" y="0"/>
                      <a:ext cx="2658110" cy="1200785"/>
                    </a:xfrm>
                    <a:prstGeom prst="rect">
                      <a:avLst/>
                    </a:prstGeom>
                    <a:noFill/>
                    <a:ln>
                      <a:noFill/>
                    </a:ln>
                  </pic:spPr>
                </pic:pic>
              </a:graphicData>
            </a:graphic>
          </wp:inline>
        </w:drawing>
      </w:r>
      <w:r>
        <w:rPr>
          <w:rFonts w:hAnsi="宋体" w:cs="宋体" w:hint="eastAsia"/>
          <w:bCs/>
          <w:noProof/>
          <w:color w:val="000000"/>
          <w:kern w:val="0"/>
          <w:sz w:val="24"/>
          <w:szCs w:val="24"/>
        </w:rPr>
        <w:drawing>
          <wp:inline distT="0" distB="0" distL="114300" distR="114300">
            <wp:extent cx="2428240" cy="1297305"/>
            <wp:effectExtent l="0" t="0" r="10160" b="13335"/>
            <wp:docPr id="3" name="图片 19" descr="a2dcd74ae3d98b5e4d9a70339c360f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 descr="a2dcd74ae3d98b5e4d9a70339c360f18"/>
                    <pic:cNvPicPr>
                      <a:picLocks noChangeAspect="1"/>
                    </pic:cNvPicPr>
                  </pic:nvPicPr>
                  <pic:blipFill>
                    <a:blip r:embed="rId22"/>
                    <a:stretch>
                      <a:fillRect/>
                    </a:stretch>
                  </pic:blipFill>
                  <pic:spPr>
                    <a:xfrm>
                      <a:off x="0" y="0"/>
                      <a:ext cx="2428240" cy="1297305"/>
                    </a:xfrm>
                    <a:prstGeom prst="rect">
                      <a:avLst/>
                    </a:prstGeom>
                    <a:noFill/>
                    <a:ln>
                      <a:noFill/>
                    </a:ln>
                  </pic:spPr>
                </pic:pic>
              </a:graphicData>
            </a:graphic>
          </wp:inline>
        </w:drawing>
      </w:r>
    </w:p>
    <w:p w:rsidR="009561F8" w:rsidRDefault="00DC35B4">
      <w:pPr>
        <w:widowControl/>
        <w:spacing w:before="30" w:line="360" w:lineRule="auto"/>
        <w:jc w:val="center"/>
        <w:rPr>
          <w:rFonts w:ascii="宋体" w:hAnsi="宋体" w:cs="宋体"/>
          <w:kern w:val="0"/>
        </w:rPr>
      </w:pPr>
      <w:r>
        <w:rPr>
          <w:rFonts w:ascii="宋体" w:hAnsi="宋体" w:cs="宋体" w:hint="eastAsia"/>
          <w:kern w:val="0"/>
        </w:rPr>
        <w:t>图3  3W原则示意图</w:t>
      </w:r>
    </w:p>
    <w:p w:rsidR="009561F8" w:rsidRDefault="00DC35B4">
      <w:pPr>
        <w:spacing w:line="360" w:lineRule="auto"/>
        <w:ind w:firstLine="480"/>
        <w:rPr>
          <w:rFonts w:hAnsi="宋体" w:cs="宋体"/>
          <w:bCs/>
          <w:kern w:val="0"/>
          <w:sz w:val="24"/>
          <w:szCs w:val="24"/>
        </w:rPr>
      </w:pPr>
      <w:r>
        <w:rPr>
          <w:rFonts w:hAnsi="宋体" w:cs="宋体" w:hint="eastAsia"/>
          <w:bCs/>
          <w:kern w:val="0"/>
          <w:sz w:val="24"/>
          <w:szCs w:val="24"/>
        </w:rPr>
        <w:t>取</w:t>
      </w:r>
      <w:r>
        <w:rPr>
          <w:rFonts w:hAnsi="宋体" w:cs="宋体" w:hint="eastAsia"/>
          <w:bCs/>
          <w:kern w:val="0"/>
          <w:sz w:val="24"/>
          <w:szCs w:val="24"/>
        </w:rPr>
        <w:t>3</w:t>
      </w:r>
      <w:r>
        <w:rPr>
          <w:rFonts w:hAnsi="宋体" w:cs="宋体" w:hint="eastAsia"/>
          <w:bCs/>
          <w:kern w:val="0"/>
          <w:sz w:val="24"/>
          <w:szCs w:val="24"/>
        </w:rPr>
        <w:t>次测量的平均值作为台阶高度标准样板的台阶高度测得值。</w:t>
      </w:r>
    </w:p>
    <w:p w:rsidR="009561F8" w:rsidRDefault="009561F8">
      <w:pPr>
        <w:spacing w:line="360" w:lineRule="auto"/>
        <w:ind w:firstLineChars="1600" w:firstLine="3360"/>
        <w:jc w:val="right"/>
        <w:rPr>
          <w:rFonts w:hAnsi="宋体" w:cs="宋体"/>
          <w:bCs/>
          <w:kern w:val="0"/>
          <w:sz w:val="24"/>
          <w:szCs w:val="24"/>
        </w:rPr>
      </w:pPr>
      <w:r w:rsidRPr="009561F8">
        <w:rPr>
          <w:rFonts w:ascii="宋体" w:hAnsi="宋体" w:hint="eastAsia"/>
          <w:position w:val="-26"/>
        </w:rPr>
        <w:object w:dxaOrig="1219" w:dyaOrig="999">
          <v:shape id="_x0000_i1031" type="#_x0000_t75" style="width:48.35pt;height:38.7pt" o:ole="">
            <v:imagedata r:id="rId23" o:title=""/>
          </v:shape>
          <o:OLEObject Type="Embed" ProgID="Equation.3" ShapeID="_x0000_i1031" DrawAspect="Content" ObjectID="_1831027421" r:id="rId24"/>
        </w:object>
      </w:r>
      <w:r w:rsidR="00DC35B4">
        <w:rPr>
          <w:rFonts w:hAnsi="宋体" w:cs="宋体" w:hint="eastAsia"/>
          <w:bCs/>
          <w:kern w:val="0"/>
          <w:sz w:val="24"/>
          <w:szCs w:val="24"/>
        </w:rPr>
        <w:t xml:space="preserve">                            </w:t>
      </w:r>
      <w:r w:rsidR="00DC35B4">
        <w:rPr>
          <w:rFonts w:hAnsi="宋体" w:cs="宋体" w:hint="eastAsia"/>
          <w:bCs/>
          <w:kern w:val="0"/>
          <w:sz w:val="24"/>
          <w:szCs w:val="24"/>
        </w:rPr>
        <w:t>（</w:t>
      </w:r>
      <w:r w:rsidR="00DC35B4">
        <w:rPr>
          <w:rFonts w:hAnsi="宋体" w:cs="宋体" w:hint="eastAsia"/>
          <w:bCs/>
          <w:kern w:val="0"/>
          <w:sz w:val="24"/>
          <w:szCs w:val="24"/>
        </w:rPr>
        <w:t>4</w:t>
      </w:r>
      <w:r w:rsidR="00DC35B4">
        <w:rPr>
          <w:rFonts w:hAnsi="宋体" w:cs="宋体" w:hint="eastAsia"/>
          <w:bCs/>
          <w:kern w:val="0"/>
          <w:sz w:val="24"/>
          <w:szCs w:val="24"/>
        </w:rPr>
        <w:t>）</w:t>
      </w:r>
    </w:p>
    <w:p w:rsidR="009561F8" w:rsidRDefault="00DC35B4">
      <w:pPr>
        <w:spacing w:line="360" w:lineRule="auto"/>
        <w:rPr>
          <w:rFonts w:hAnsi="宋体" w:cs="宋体"/>
          <w:bCs/>
          <w:kern w:val="0"/>
          <w:sz w:val="24"/>
          <w:szCs w:val="24"/>
        </w:rPr>
      </w:pPr>
      <w:r>
        <w:rPr>
          <w:rFonts w:hAnsi="宋体" w:cs="宋体" w:hint="eastAsia"/>
          <w:bCs/>
          <w:kern w:val="0"/>
          <w:sz w:val="24"/>
          <w:szCs w:val="24"/>
        </w:rPr>
        <w:t>式中：</w:t>
      </w:r>
      <w:r>
        <w:rPr>
          <w:rFonts w:hAnsi="宋体" w:cs="宋体" w:hint="eastAsia"/>
          <w:bCs/>
          <w:kern w:val="0"/>
          <w:sz w:val="24"/>
          <w:szCs w:val="24"/>
        </w:rPr>
        <w:t xml:space="preserve"> </w:t>
      </w:r>
      <w:r w:rsidR="009561F8" w:rsidRPr="009561F8">
        <w:rPr>
          <w:rFonts w:hAnsi="宋体" w:cs="宋体" w:hint="eastAsia"/>
          <w:bCs/>
          <w:kern w:val="0"/>
          <w:sz w:val="24"/>
          <w:szCs w:val="24"/>
        </w:rPr>
        <w:object w:dxaOrig="340" w:dyaOrig="400">
          <v:shape id="_x0000_i1032" type="#_x0000_t75" style="width:17.2pt;height:20.4pt" o:ole="">
            <v:imagedata r:id="rId25" o:title=""/>
          </v:shape>
          <o:OLEObject Type="Embed" ProgID="Equation.3" ShapeID="_x0000_i1032" DrawAspect="Content" ObjectID="_1831027422" r:id="rId26"/>
        </w:object>
      </w:r>
      <w:r>
        <w:rPr>
          <w:rFonts w:hAnsi="宋体" w:cs="宋体" w:hint="eastAsia"/>
          <w:bCs/>
          <w:kern w:val="0"/>
          <w:sz w:val="24"/>
          <w:szCs w:val="24"/>
        </w:rPr>
        <w:t xml:space="preserve"> </w:t>
      </w:r>
      <w:r>
        <w:rPr>
          <w:rFonts w:hAnsi="宋体" w:cs="宋体" w:hint="eastAsia"/>
          <w:bCs/>
          <w:kern w:val="0"/>
          <w:sz w:val="24"/>
          <w:szCs w:val="24"/>
        </w:rPr>
        <w:t>—</w:t>
      </w:r>
      <w:bookmarkStart w:id="15" w:name="OLE_LINK48"/>
      <w:bookmarkStart w:id="16" w:name="OLE_LINK47"/>
      <w:r>
        <w:rPr>
          <w:rFonts w:hAnsi="宋体" w:cs="宋体" w:hint="eastAsia"/>
          <w:bCs/>
          <w:kern w:val="0"/>
          <w:sz w:val="24"/>
          <w:szCs w:val="24"/>
        </w:rPr>
        <w:t>第</w:t>
      </w:r>
      <w:r>
        <w:rPr>
          <w:rFonts w:hAnsi="宋体" w:cs="宋体" w:hint="eastAsia"/>
          <w:bCs/>
          <w:i/>
          <w:iCs/>
          <w:kern w:val="0"/>
          <w:sz w:val="24"/>
          <w:szCs w:val="24"/>
        </w:rPr>
        <w:t>i</w:t>
      </w:r>
      <w:r>
        <w:rPr>
          <w:rFonts w:hAnsi="宋体" w:cs="宋体" w:hint="eastAsia"/>
          <w:bCs/>
          <w:kern w:val="0"/>
          <w:sz w:val="24"/>
          <w:szCs w:val="24"/>
        </w:rPr>
        <w:t>点台阶高度的平均值，</w:t>
      </w:r>
      <w:bookmarkEnd w:id="15"/>
      <w:bookmarkEnd w:id="16"/>
      <w:r>
        <w:rPr>
          <w:rFonts w:hint="eastAsia"/>
          <w:sz w:val="24"/>
          <w:szCs w:val="24"/>
        </w:rPr>
        <w:t>n</w:t>
      </w:r>
      <w:r>
        <w:rPr>
          <w:sz w:val="24"/>
          <w:szCs w:val="24"/>
        </w:rPr>
        <w:t>m</w:t>
      </w:r>
      <w:r>
        <w:rPr>
          <w:rFonts w:hAnsi="宋体" w:cs="宋体" w:hint="eastAsia"/>
          <w:bCs/>
          <w:kern w:val="0"/>
          <w:sz w:val="24"/>
          <w:szCs w:val="24"/>
        </w:rPr>
        <w:t>；</w:t>
      </w:r>
    </w:p>
    <w:p w:rsidR="009561F8" w:rsidRDefault="009561F8">
      <w:pPr>
        <w:spacing w:line="360" w:lineRule="auto"/>
        <w:ind w:firstLineChars="328" w:firstLine="787"/>
        <w:rPr>
          <w:rFonts w:hAnsi="宋体" w:cs="宋体"/>
          <w:bCs/>
          <w:kern w:val="0"/>
          <w:sz w:val="24"/>
          <w:szCs w:val="24"/>
        </w:rPr>
      </w:pPr>
      <w:r w:rsidRPr="009561F8">
        <w:rPr>
          <w:rFonts w:hAnsi="宋体" w:cs="宋体" w:hint="eastAsia"/>
          <w:bCs/>
          <w:kern w:val="0"/>
          <w:sz w:val="24"/>
          <w:szCs w:val="24"/>
        </w:rPr>
        <w:object w:dxaOrig="360" w:dyaOrig="380">
          <v:shape id="_x0000_i1033" type="#_x0000_t75" style="width:20.4pt;height:20.4pt" o:ole="">
            <v:imagedata r:id="rId27" o:title=""/>
          </v:shape>
          <o:OLEObject Type="Embed" ProgID="Equation.3" ShapeID="_x0000_i1033" DrawAspect="Content" ObjectID="_1831027423" r:id="rId28"/>
        </w:object>
      </w:r>
      <w:r w:rsidR="00DC35B4">
        <w:rPr>
          <w:rFonts w:hAnsi="宋体" w:cs="宋体" w:hint="eastAsia"/>
          <w:bCs/>
          <w:kern w:val="0"/>
          <w:sz w:val="24"/>
          <w:szCs w:val="24"/>
        </w:rPr>
        <w:t xml:space="preserve"> </w:t>
      </w:r>
      <w:r w:rsidR="00DC35B4">
        <w:rPr>
          <w:rFonts w:hAnsi="宋体" w:cs="宋体" w:hint="eastAsia"/>
          <w:bCs/>
          <w:kern w:val="0"/>
          <w:sz w:val="24"/>
          <w:szCs w:val="24"/>
        </w:rPr>
        <w:t>—第</w:t>
      </w:r>
      <w:r w:rsidR="00DC35B4">
        <w:rPr>
          <w:rFonts w:hAnsi="宋体" w:cs="宋体" w:hint="eastAsia"/>
          <w:bCs/>
          <w:i/>
          <w:iCs/>
          <w:kern w:val="0"/>
          <w:sz w:val="24"/>
          <w:szCs w:val="24"/>
        </w:rPr>
        <w:t>i</w:t>
      </w:r>
      <w:r w:rsidR="00DC35B4">
        <w:rPr>
          <w:rFonts w:hAnsi="宋体" w:cs="宋体" w:hint="eastAsia"/>
          <w:bCs/>
          <w:kern w:val="0"/>
          <w:sz w:val="24"/>
          <w:szCs w:val="24"/>
        </w:rPr>
        <w:t>点台阶高度的第</w:t>
      </w:r>
      <w:r w:rsidR="00DC35B4">
        <w:rPr>
          <w:rFonts w:hAnsi="宋体" w:cs="宋体" w:hint="eastAsia"/>
          <w:bCs/>
          <w:i/>
          <w:iCs/>
          <w:kern w:val="0"/>
          <w:sz w:val="24"/>
          <w:szCs w:val="24"/>
        </w:rPr>
        <w:t>j</w:t>
      </w:r>
      <w:r w:rsidR="00DC35B4">
        <w:rPr>
          <w:rFonts w:hAnsi="宋体" w:cs="宋体" w:hint="eastAsia"/>
          <w:bCs/>
          <w:kern w:val="0"/>
          <w:sz w:val="24"/>
          <w:szCs w:val="24"/>
        </w:rPr>
        <w:t>次测量值，</w:t>
      </w:r>
      <w:r w:rsidR="00DC35B4">
        <w:rPr>
          <w:rFonts w:hint="eastAsia"/>
          <w:sz w:val="24"/>
          <w:szCs w:val="24"/>
        </w:rPr>
        <w:t>n</w:t>
      </w:r>
      <w:r w:rsidR="00DC35B4">
        <w:rPr>
          <w:sz w:val="24"/>
          <w:szCs w:val="24"/>
        </w:rPr>
        <w:t>m</w:t>
      </w:r>
      <w:r w:rsidR="00DC35B4">
        <w:rPr>
          <w:rFonts w:hAnsi="宋体" w:cs="宋体" w:hint="eastAsia"/>
          <w:bCs/>
          <w:kern w:val="0"/>
          <w:sz w:val="24"/>
          <w:szCs w:val="24"/>
        </w:rPr>
        <w:t>；</w:t>
      </w:r>
    </w:p>
    <w:p w:rsidR="009561F8" w:rsidRDefault="009561F8">
      <w:pPr>
        <w:spacing w:line="360" w:lineRule="auto"/>
        <w:ind w:firstLineChars="328" w:firstLine="787"/>
        <w:rPr>
          <w:rFonts w:hAnsi="宋体" w:cs="宋体"/>
          <w:bCs/>
          <w:kern w:val="0"/>
          <w:sz w:val="24"/>
          <w:szCs w:val="24"/>
        </w:rPr>
      </w:pPr>
      <w:r w:rsidRPr="009561F8">
        <w:rPr>
          <w:rFonts w:hAnsi="宋体" w:cs="宋体" w:hint="eastAsia"/>
          <w:bCs/>
          <w:kern w:val="0"/>
          <w:sz w:val="24"/>
          <w:szCs w:val="24"/>
        </w:rPr>
        <w:object w:dxaOrig="260" w:dyaOrig="220">
          <v:shape id="_x0000_i1034" type="#_x0000_t75" style="width:13.95pt;height:11.8pt" o:ole="">
            <v:imagedata r:id="rId29" o:title=""/>
          </v:shape>
          <o:OLEObject Type="Embed" ProgID="Equation.3" ShapeID="_x0000_i1034" DrawAspect="Content" ObjectID="_1831027424" r:id="rId30"/>
        </w:object>
      </w:r>
      <w:r w:rsidR="00DC35B4">
        <w:rPr>
          <w:rFonts w:hAnsi="宋体" w:cs="宋体" w:hint="eastAsia"/>
          <w:bCs/>
          <w:kern w:val="0"/>
          <w:sz w:val="24"/>
          <w:szCs w:val="24"/>
        </w:rPr>
        <w:t xml:space="preserve">  </w:t>
      </w:r>
      <w:r w:rsidR="00DC35B4">
        <w:rPr>
          <w:rFonts w:hAnsi="宋体" w:cs="宋体" w:hint="eastAsia"/>
          <w:bCs/>
          <w:kern w:val="0"/>
          <w:sz w:val="24"/>
          <w:szCs w:val="24"/>
        </w:rPr>
        <w:t>—重复测量次数，</w:t>
      </w:r>
      <w:r w:rsidRPr="009561F8">
        <w:rPr>
          <w:rFonts w:hAnsi="宋体" w:cs="宋体" w:hint="eastAsia"/>
          <w:bCs/>
          <w:kern w:val="0"/>
          <w:sz w:val="24"/>
          <w:szCs w:val="24"/>
        </w:rPr>
        <w:object w:dxaOrig="599" w:dyaOrig="280">
          <v:shape id="_x0000_i1035" type="#_x0000_t75" style="width:30.1pt;height:13.95pt" o:ole="">
            <v:imagedata r:id="rId31" o:title=""/>
          </v:shape>
          <o:OLEObject Type="Embed" ProgID="Equation.DSMT4" ShapeID="_x0000_i1035" DrawAspect="Content" ObjectID="_1831027425" r:id="rId32"/>
        </w:object>
      </w:r>
      <w:r w:rsidR="00DC35B4">
        <w:rPr>
          <w:rFonts w:hAnsi="宋体" w:cs="宋体" w:hint="eastAsia"/>
          <w:bCs/>
          <w:kern w:val="0"/>
          <w:sz w:val="24"/>
          <w:szCs w:val="24"/>
        </w:rPr>
        <w:t>。</w:t>
      </w:r>
    </w:p>
    <w:p w:rsidR="009561F8" w:rsidRDefault="00DC35B4">
      <w:pPr>
        <w:spacing w:line="360" w:lineRule="auto"/>
        <w:ind w:firstLine="480"/>
        <w:rPr>
          <w:rFonts w:hAnsi="宋体" w:cs="宋体"/>
          <w:bCs/>
          <w:kern w:val="0"/>
          <w:sz w:val="24"/>
          <w:szCs w:val="24"/>
        </w:rPr>
      </w:pPr>
      <w:r>
        <w:rPr>
          <w:rFonts w:hAnsi="宋体" w:cs="宋体" w:hint="eastAsia"/>
          <w:bCs/>
          <w:kern w:val="0"/>
          <w:sz w:val="24"/>
          <w:szCs w:val="24"/>
        </w:rPr>
        <w:t>按公式（</w:t>
      </w:r>
      <w:r>
        <w:rPr>
          <w:rFonts w:hAnsi="宋体" w:cs="宋体" w:hint="eastAsia"/>
          <w:bCs/>
          <w:kern w:val="0"/>
          <w:sz w:val="24"/>
          <w:szCs w:val="24"/>
        </w:rPr>
        <w:t>5</w:t>
      </w:r>
      <w:r>
        <w:rPr>
          <w:rFonts w:hAnsi="宋体" w:cs="宋体" w:hint="eastAsia"/>
          <w:bCs/>
          <w:kern w:val="0"/>
          <w:sz w:val="24"/>
          <w:szCs w:val="24"/>
        </w:rPr>
        <w:t>）计算仪器</w:t>
      </w:r>
      <w:bookmarkStart w:id="17" w:name="OLE_LINK46"/>
      <w:bookmarkStart w:id="18" w:name="OLE_LINK45"/>
      <w:r>
        <w:rPr>
          <w:rFonts w:hAnsi="宋体" w:cs="宋体" w:hint="eastAsia"/>
          <w:bCs/>
          <w:kern w:val="0"/>
          <w:sz w:val="24"/>
          <w:szCs w:val="24"/>
        </w:rPr>
        <w:t>第</w:t>
      </w:r>
      <w:r>
        <w:rPr>
          <w:rFonts w:hAnsi="宋体" w:cs="宋体" w:hint="eastAsia"/>
          <w:bCs/>
          <w:kern w:val="0"/>
          <w:sz w:val="24"/>
          <w:szCs w:val="24"/>
        </w:rPr>
        <w:t>i</w:t>
      </w:r>
      <w:r>
        <w:rPr>
          <w:rFonts w:hAnsi="宋体" w:cs="宋体" w:hint="eastAsia"/>
          <w:bCs/>
          <w:kern w:val="0"/>
          <w:sz w:val="24"/>
          <w:szCs w:val="24"/>
        </w:rPr>
        <w:t>点垂直（</w:t>
      </w:r>
      <w:r>
        <w:rPr>
          <w:rFonts w:hAnsi="宋体" w:cs="宋体" w:hint="eastAsia"/>
          <w:bCs/>
          <w:kern w:val="0"/>
          <w:sz w:val="24"/>
          <w:szCs w:val="24"/>
        </w:rPr>
        <w:t>Z</w:t>
      </w:r>
      <w:r>
        <w:rPr>
          <w:rFonts w:hAnsi="宋体" w:cs="宋体" w:hint="eastAsia"/>
          <w:bCs/>
          <w:kern w:val="0"/>
          <w:sz w:val="24"/>
          <w:szCs w:val="24"/>
        </w:rPr>
        <w:t>）方向长度示值误差</w:t>
      </w:r>
      <w:bookmarkEnd w:id="17"/>
      <w:bookmarkEnd w:id="18"/>
      <w:r>
        <w:rPr>
          <w:rFonts w:hAnsi="宋体" w:cs="宋体" w:hint="eastAsia"/>
          <w:bCs/>
          <w:kern w:val="0"/>
          <w:sz w:val="24"/>
          <w:szCs w:val="24"/>
        </w:rPr>
        <w:t>，取绝对值最大者为垂直（</w:t>
      </w:r>
      <w:r>
        <w:rPr>
          <w:rFonts w:hAnsi="宋体" w:cs="宋体" w:hint="eastAsia"/>
          <w:bCs/>
          <w:kern w:val="0"/>
          <w:sz w:val="24"/>
          <w:szCs w:val="24"/>
        </w:rPr>
        <w:t>Z</w:t>
      </w:r>
      <w:r>
        <w:rPr>
          <w:rFonts w:hAnsi="宋体" w:cs="宋体" w:hint="eastAsia"/>
          <w:bCs/>
          <w:kern w:val="0"/>
          <w:sz w:val="24"/>
          <w:szCs w:val="24"/>
        </w:rPr>
        <w:t>）方向长度示值误差。</w:t>
      </w:r>
    </w:p>
    <w:p w:rsidR="009561F8" w:rsidRDefault="009561F8">
      <w:pPr>
        <w:spacing w:line="360" w:lineRule="auto"/>
        <w:ind w:firstLine="480"/>
        <w:jc w:val="right"/>
        <w:rPr>
          <w:rFonts w:hAnsi="宋体" w:cs="宋体"/>
          <w:bCs/>
          <w:kern w:val="0"/>
          <w:sz w:val="24"/>
          <w:szCs w:val="24"/>
        </w:rPr>
      </w:pPr>
      <w:r w:rsidRPr="009561F8">
        <w:rPr>
          <w:rFonts w:hAnsi="宋体" w:cs="宋体" w:hint="eastAsia"/>
          <w:bCs/>
          <w:kern w:val="0"/>
          <w:sz w:val="24"/>
          <w:szCs w:val="24"/>
        </w:rPr>
        <w:object w:dxaOrig="2120" w:dyaOrig="740">
          <v:shape id="_x0000_i1036" type="#_x0000_t75" style="width:106.4pt;height:36.55pt" o:ole="">
            <v:imagedata r:id="rId33" o:title=""/>
          </v:shape>
          <o:OLEObject Type="Embed" ProgID="Equation.3" ShapeID="_x0000_i1036" DrawAspect="Content" ObjectID="_1831027426" r:id="rId34"/>
        </w:object>
      </w:r>
      <w:r w:rsidR="00DC35B4">
        <w:rPr>
          <w:rFonts w:hAnsi="宋体" w:cs="宋体" w:hint="eastAsia"/>
          <w:bCs/>
          <w:kern w:val="0"/>
          <w:sz w:val="24"/>
          <w:szCs w:val="24"/>
        </w:rPr>
        <w:t xml:space="preserve">                        </w:t>
      </w:r>
      <w:r w:rsidR="00DC35B4">
        <w:rPr>
          <w:rFonts w:hAnsi="宋体" w:cs="宋体" w:hint="eastAsia"/>
          <w:bCs/>
          <w:kern w:val="0"/>
          <w:sz w:val="24"/>
          <w:szCs w:val="24"/>
        </w:rPr>
        <w:t>（</w:t>
      </w:r>
      <w:r w:rsidR="00DC35B4">
        <w:rPr>
          <w:rFonts w:hAnsi="宋体" w:cs="宋体" w:hint="eastAsia"/>
          <w:bCs/>
          <w:kern w:val="0"/>
          <w:sz w:val="24"/>
          <w:szCs w:val="24"/>
        </w:rPr>
        <w:t>5</w:t>
      </w:r>
      <w:r w:rsidR="00DC35B4">
        <w:rPr>
          <w:rFonts w:hAnsi="宋体" w:cs="宋体" w:hint="eastAsia"/>
          <w:bCs/>
          <w:kern w:val="0"/>
          <w:sz w:val="24"/>
          <w:szCs w:val="24"/>
        </w:rPr>
        <w:t>）</w:t>
      </w:r>
    </w:p>
    <w:p w:rsidR="009561F8" w:rsidRDefault="00DC35B4">
      <w:pPr>
        <w:spacing w:line="360" w:lineRule="auto"/>
        <w:rPr>
          <w:rFonts w:hAnsi="宋体" w:cs="宋体"/>
          <w:bCs/>
          <w:kern w:val="0"/>
          <w:sz w:val="24"/>
          <w:szCs w:val="24"/>
        </w:rPr>
      </w:pPr>
      <w:r>
        <w:rPr>
          <w:rFonts w:hAnsi="宋体" w:cs="宋体" w:hint="eastAsia"/>
          <w:bCs/>
          <w:kern w:val="0"/>
          <w:sz w:val="24"/>
          <w:szCs w:val="24"/>
        </w:rPr>
        <w:t>式中：</w:t>
      </w:r>
    </w:p>
    <w:p w:rsidR="009561F8" w:rsidRDefault="009561F8">
      <w:pPr>
        <w:spacing w:line="360" w:lineRule="auto"/>
        <w:ind w:firstLine="480"/>
        <w:rPr>
          <w:rFonts w:hAnsi="宋体" w:cs="宋体"/>
          <w:bCs/>
          <w:kern w:val="0"/>
          <w:sz w:val="24"/>
          <w:szCs w:val="24"/>
        </w:rPr>
      </w:pPr>
      <w:r w:rsidRPr="009561F8">
        <w:rPr>
          <w:rFonts w:hAnsi="宋体" w:cs="宋体" w:hint="eastAsia"/>
          <w:bCs/>
          <w:kern w:val="0"/>
          <w:sz w:val="24"/>
          <w:szCs w:val="24"/>
        </w:rPr>
        <w:object w:dxaOrig="279" w:dyaOrig="360">
          <v:shape id="_x0000_i1037" type="#_x0000_t75" style="width:15.05pt;height:19.35pt" o:ole="">
            <v:imagedata r:id="rId35" o:title=""/>
          </v:shape>
          <o:OLEObject Type="Embed" ProgID="Equation.3" ShapeID="_x0000_i1037" DrawAspect="Content" ObjectID="_1831027427" r:id="rId36"/>
        </w:object>
      </w:r>
      <w:r w:rsidR="00DC35B4">
        <w:rPr>
          <w:rFonts w:hAnsi="宋体" w:cs="宋体" w:hint="eastAsia"/>
          <w:bCs/>
          <w:kern w:val="0"/>
          <w:sz w:val="24"/>
          <w:szCs w:val="24"/>
        </w:rPr>
        <w:t>—</w:t>
      </w:r>
      <w:bookmarkStart w:id="19" w:name="OLE_LINK25"/>
      <w:bookmarkStart w:id="20" w:name="OLE_LINK24"/>
      <w:r w:rsidR="00DC35B4">
        <w:rPr>
          <w:rFonts w:hAnsi="宋体" w:cs="宋体" w:hint="eastAsia"/>
          <w:bCs/>
          <w:kern w:val="0"/>
          <w:sz w:val="24"/>
          <w:szCs w:val="24"/>
        </w:rPr>
        <w:t>第</w:t>
      </w:r>
      <w:r w:rsidR="00DC35B4">
        <w:rPr>
          <w:rFonts w:hAnsi="宋体" w:cs="宋体" w:hint="eastAsia"/>
          <w:bCs/>
          <w:i/>
          <w:iCs/>
          <w:kern w:val="0"/>
          <w:sz w:val="24"/>
          <w:szCs w:val="24"/>
        </w:rPr>
        <w:t>i</w:t>
      </w:r>
      <w:r w:rsidR="00DC35B4">
        <w:rPr>
          <w:rFonts w:hAnsi="宋体" w:cs="宋体" w:hint="eastAsia"/>
          <w:bCs/>
          <w:kern w:val="0"/>
          <w:sz w:val="24"/>
          <w:szCs w:val="24"/>
        </w:rPr>
        <w:t>点</w:t>
      </w:r>
      <w:bookmarkEnd w:id="19"/>
      <w:bookmarkEnd w:id="20"/>
      <w:r w:rsidR="00DC35B4">
        <w:rPr>
          <w:rFonts w:hAnsi="宋体" w:cs="宋体" w:hint="eastAsia"/>
          <w:bCs/>
          <w:kern w:val="0"/>
          <w:sz w:val="24"/>
          <w:szCs w:val="24"/>
        </w:rPr>
        <w:t>垂直（</w:t>
      </w:r>
      <w:r w:rsidR="00DC35B4">
        <w:rPr>
          <w:rFonts w:hAnsi="宋体" w:cs="宋体" w:hint="eastAsia"/>
          <w:bCs/>
          <w:kern w:val="0"/>
          <w:sz w:val="24"/>
          <w:szCs w:val="24"/>
        </w:rPr>
        <w:t>Z</w:t>
      </w:r>
      <w:r w:rsidR="00DC35B4">
        <w:rPr>
          <w:rFonts w:hAnsi="宋体" w:cs="宋体" w:hint="eastAsia"/>
          <w:bCs/>
          <w:kern w:val="0"/>
          <w:sz w:val="24"/>
          <w:szCs w:val="24"/>
        </w:rPr>
        <w:t>）方向长度示值误差，</w:t>
      </w:r>
      <w:r w:rsidR="00DC35B4">
        <w:rPr>
          <w:rFonts w:hAnsi="宋体" w:cs="宋体" w:hint="eastAsia"/>
          <w:bCs/>
          <w:kern w:val="0"/>
          <w:sz w:val="24"/>
          <w:szCs w:val="24"/>
        </w:rPr>
        <w:t>%</w:t>
      </w:r>
      <w:r w:rsidR="00DC35B4">
        <w:rPr>
          <w:rFonts w:hAnsi="宋体" w:cs="宋体" w:hint="eastAsia"/>
          <w:bCs/>
          <w:kern w:val="0"/>
          <w:sz w:val="24"/>
          <w:szCs w:val="24"/>
        </w:rPr>
        <w:t>；</w:t>
      </w:r>
    </w:p>
    <w:p w:rsidR="009561F8" w:rsidRDefault="009561F8">
      <w:pPr>
        <w:spacing w:line="360" w:lineRule="auto"/>
        <w:ind w:firstLine="480"/>
        <w:rPr>
          <w:rFonts w:hAnsi="宋体" w:cs="宋体"/>
          <w:bCs/>
          <w:kern w:val="0"/>
          <w:sz w:val="24"/>
          <w:szCs w:val="24"/>
        </w:rPr>
      </w:pPr>
      <w:r w:rsidRPr="009561F8">
        <w:rPr>
          <w:rFonts w:hAnsi="宋体" w:cs="宋体" w:hint="eastAsia"/>
          <w:bCs/>
          <w:kern w:val="0"/>
          <w:sz w:val="24"/>
          <w:szCs w:val="24"/>
        </w:rPr>
        <w:object w:dxaOrig="340" w:dyaOrig="400">
          <v:shape id="_x0000_i1038" type="#_x0000_t75" style="width:17.2pt;height:20.4pt" o:ole="">
            <v:imagedata r:id="rId25" o:title=""/>
          </v:shape>
          <o:OLEObject Type="Embed" ProgID="Equation.3" ShapeID="_x0000_i1038" DrawAspect="Content" ObjectID="_1831027428" r:id="rId37"/>
        </w:object>
      </w:r>
      <w:r w:rsidR="00DC35B4">
        <w:rPr>
          <w:rFonts w:hAnsi="宋体" w:cs="宋体" w:hint="eastAsia"/>
          <w:bCs/>
          <w:kern w:val="0"/>
          <w:sz w:val="24"/>
          <w:szCs w:val="24"/>
        </w:rPr>
        <w:t>—第</w:t>
      </w:r>
      <w:r w:rsidR="00DC35B4">
        <w:rPr>
          <w:rFonts w:hAnsi="宋体" w:cs="宋体" w:hint="eastAsia"/>
          <w:bCs/>
          <w:i/>
          <w:iCs/>
          <w:kern w:val="0"/>
          <w:sz w:val="24"/>
          <w:szCs w:val="24"/>
        </w:rPr>
        <w:t>i</w:t>
      </w:r>
      <w:r w:rsidR="00DC35B4">
        <w:rPr>
          <w:rFonts w:hAnsi="宋体" w:cs="宋体" w:hint="eastAsia"/>
          <w:bCs/>
          <w:kern w:val="0"/>
          <w:sz w:val="24"/>
          <w:szCs w:val="24"/>
        </w:rPr>
        <w:t>点台阶高度的平均值，</w:t>
      </w:r>
      <w:r w:rsidR="00DC35B4">
        <w:rPr>
          <w:rFonts w:hint="eastAsia"/>
          <w:sz w:val="24"/>
          <w:szCs w:val="24"/>
        </w:rPr>
        <w:t>n</w:t>
      </w:r>
      <w:r w:rsidR="00DC35B4">
        <w:rPr>
          <w:sz w:val="24"/>
          <w:szCs w:val="24"/>
        </w:rPr>
        <w:t>m</w:t>
      </w:r>
      <w:r w:rsidR="00DC35B4">
        <w:rPr>
          <w:rFonts w:hAnsi="宋体" w:cs="宋体" w:hint="eastAsia"/>
          <w:bCs/>
          <w:kern w:val="0"/>
          <w:sz w:val="24"/>
          <w:szCs w:val="24"/>
        </w:rPr>
        <w:t>；</w:t>
      </w:r>
    </w:p>
    <w:p w:rsidR="009561F8" w:rsidRDefault="009561F8">
      <w:pPr>
        <w:spacing w:line="360" w:lineRule="auto"/>
        <w:ind w:firstLine="480"/>
        <w:rPr>
          <w:rFonts w:ascii="宋体" w:hAnsi="宋体"/>
          <w:highlight w:val="yellow"/>
        </w:rPr>
      </w:pPr>
      <w:r w:rsidRPr="009561F8">
        <w:rPr>
          <w:rFonts w:hAnsi="宋体" w:cs="宋体" w:hint="eastAsia"/>
          <w:bCs/>
          <w:kern w:val="0"/>
          <w:sz w:val="24"/>
          <w:szCs w:val="24"/>
        </w:rPr>
        <w:object w:dxaOrig="380" w:dyaOrig="360">
          <v:shape id="_x0000_i1039" type="#_x0000_t75" style="width:21.5pt;height:19.35pt" o:ole="">
            <v:imagedata r:id="rId38" o:title=""/>
          </v:shape>
          <o:OLEObject Type="Embed" ProgID="Equation.3" ShapeID="_x0000_i1039" DrawAspect="Content" ObjectID="_1831027429" r:id="rId39"/>
        </w:object>
      </w:r>
      <w:r w:rsidR="00DC35B4">
        <w:rPr>
          <w:rFonts w:hAnsi="宋体" w:cs="宋体" w:hint="eastAsia"/>
          <w:bCs/>
          <w:kern w:val="0"/>
          <w:sz w:val="24"/>
          <w:szCs w:val="24"/>
        </w:rPr>
        <w:t>—第</w:t>
      </w:r>
      <w:r w:rsidR="00DC35B4">
        <w:rPr>
          <w:rFonts w:hAnsi="宋体" w:cs="宋体" w:hint="eastAsia"/>
          <w:bCs/>
          <w:i/>
          <w:iCs/>
          <w:kern w:val="0"/>
          <w:sz w:val="24"/>
          <w:szCs w:val="24"/>
        </w:rPr>
        <w:t>i</w:t>
      </w:r>
      <w:r w:rsidR="00DC35B4">
        <w:rPr>
          <w:rFonts w:hAnsi="宋体" w:cs="宋体" w:hint="eastAsia"/>
          <w:bCs/>
          <w:kern w:val="0"/>
          <w:sz w:val="24"/>
          <w:szCs w:val="24"/>
        </w:rPr>
        <w:t>点台阶高度标准样板标准值，</w:t>
      </w:r>
      <w:r w:rsidR="00DC35B4">
        <w:rPr>
          <w:rFonts w:hint="eastAsia"/>
          <w:sz w:val="24"/>
          <w:szCs w:val="24"/>
        </w:rPr>
        <w:t>n</w:t>
      </w:r>
      <w:r w:rsidR="00DC35B4">
        <w:rPr>
          <w:sz w:val="24"/>
          <w:szCs w:val="24"/>
        </w:rPr>
        <w:t>m</w:t>
      </w:r>
      <w:r w:rsidR="00DC35B4">
        <w:rPr>
          <w:rFonts w:hAnsi="宋体" w:cs="宋体" w:hint="eastAsia"/>
          <w:bCs/>
          <w:kern w:val="0"/>
          <w:sz w:val="24"/>
          <w:szCs w:val="24"/>
        </w:rPr>
        <w:t>。</w:t>
      </w:r>
    </w:p>
    <w:p w:rsidR="009561F8" w:rsidRDefault="00DC35B4">
      <w:pPr>
        <w:pStyle w:val="a6"/>
        <w:spacing w:line="360" w:lineRule="auto"/>
        <w:outlineLvl w:val="0"/>
        <w:rPr>
          <w:rFonts w:ascii="黑体" w:eastAsia="黑体"/>
          <w:bCs/>
          <w:sz w:val="24"/>
        </w:rPr>
      </w:pPr>
      <w:bookmarkStart w:id="21" w:name="OLE_LINK52"/>
      <w:bookmarkStart w:id="22" w:name="_Toc26805"/>
      <w:bookmarkStart w:id="23" w:name="OLE_LINK29"/>
      <w:r>
        <w:rPr>
          <w:rFonts w:ascii="黑体" w:eastAsia="黑体" w:hint="eastAsia"/>
          <w:bCs/>
          <w:sz w:val="24"/>
        </w:rPr>
        <w:t>4  垂直（Z）方向长度重复性</w:t>
      </w:r>
      <w:bookmarkEnd w:id="21"/>
      <w:bookmarkEnd w:id="22"/>
      <w:bookmarkEnd w:id="23"/>
    </w:p>
    <w:p w:rsidR="009561F8" w:rsidRDefault="00DC35B4">
      <w:pPr>
        <w:spacing w:line="360" w:lineRule="auto"/>
        <w:ind w:firstLineChars="200" w:firstLine="480"/>
        <w:rPr>
          <w:rFonts w:hAnsi="宋体" w:cs="宋体"/>
          <w:bCs/>
          <w:kern w:val="0"/>
          <w:sz w:val="24"/>
          <w:szCs w:val="24"/>
        </w:rPr>
      </w:pPr>
      <w:r>
        <w:rPr>
          <w:rFonts w:hAnsi="宋体" w:cs="宋体" w:hint="eastAsia"/>
          <w:bCs/>
          <w:kern w:val="0"/>
          <w:sz w:val="24"/>
          <w:szCs w:val="24"/>
        </w:rPr>
        <w:t>按</w:t>
      </w:r>
      <w:r>
        <w:rPr>
          <w:rFonts w:hAnsi="宋体" w:cs="宋体" w:hint="eastAsia"/>
          <w:bCs/>
          <w:kern w:val="0"/>
          <w:sz w:val="24"/>
          <w:szCs w:val="24"/>
        </w:rPr>
        <w:t>6.2</w:t>
      </w:r>
      <w:r>
        <w:rPr>
          <w:rFonts w:hAnsi="宋体" w:cs="宋体" w:hint="eastAsia"/>
          <w:bCs/>
          <w:kern w:val="0"/>
          <w:sz w:val="24"/>
          <w:szCs w:val="24"/>
        </w:rPr>
        <w:t>所述方法进行测量，使用被校仪器对每块台阶高度标准样板的同一有效区域连续测量</w:t>
      </w:r>
      <w:r>
        <w:rPr>
          <w:rFonts w:hAnsi="宋体" w:cs="宋体" w:hint="eastAsia"/>
          <w:bCs/>
          <w:kern w:val="0"/>
          <w:sz w:val="24"/>
          <w:szCs w:val="24"/>
        </w:rPr>
        <w:t>10</w:t>
      </w:r>
      <w:r>
        <w:rPr>
          <w:rFonts w:hAnsi="宋体" w:cs="宋体" w:hint="eastAsia"/>
          <w:bCs/>
          <w:kern w:val="0"/>
          <w:sz w:val="24"/>
          <w:szCs w:val="24"/>
        </w:rPr>
        <w:t>次，得到测量列，按公式（</w:t>
      </w:r>
      <w:r>
        <w:rPr>
          <w:rFonts w:hAnsi="宋体" w:cs="宋体" w:hint="eastAsia"/>
          <w:bCs/>
          <w:kern w:val="0"/>
          <w:sz w:val="24"/>
          <w:szCs w:val="24"/>
        </w:rPr>
        <w:t>6</w:t>
      </w:r>
      <w:r>
        <w:rPr>
          <w:rFonts w:hAnsi="宋体" w:cs="宋体" w:hint="eastAsia"/>
          <w:bCs/>
          <w:kern w:val="0"/>
          <w:sz w:val="24"/>
          <w:szCs w:val="24"/>
        </w:rPr>
        <w:t>）计算标准偏差，取最大标准偏差即为</w:t>
      </w:r>
      <w:r>
        <w:rPr>
          <w:rFonts w:hAnsi="宋体" w:hint="eastAsia"/>
          <w:sz w:val="24"/>
        </w:rPr>
        <w:t>垂直</w:t>
      </w:r>
      <w:r>
        <w:rPr>
          <w:rFonts w:hAnsi="宋体" w:cs="宋体" w:hint="eastAsia"/>
          <w:bCs/>
          <w:kern w:val="0"/>
          <w:sz w:val="24"/>
        </w:rPr>
        <w:t>（</w:t>
      </w:r>
      <w:r>
        <w:rPr>
          <w:rFonts w:hAnsi="宋体" w:cs="宋体"/>
          <w:bCs/>
          <w:kern w:val="0"/>
          <w:sz w:val="24"/>
        </w:rPr>
        <w:t>Z</w:t>
      </w:r>
      <w:r>
        <w:rPr>
          <w:rFonts w:hAnsi="宋体" w:cs="宋体" w:hint="eastAsia"/>
          <w:bCs/>
          <w:kern w:val="0"/>
          <w:sz w:val="24"/>
        </w:rPr>
        <w:t>）</w:t>
      </w:r>
      <w:r>
        <w:rPr>
          <w:rFonts w:hAnsi="宋体" w:hint="eastAsia"/>
          <w:sz w:val="24"/>
        </w:rPr>
        <w:t>方向</w:t>
      </w:r>
      <w:r>
        <w:rPr>
          <w:rFonts w:hAnsi="宋体" w:cs="宋体" w:hint="eastAsia"/>
          <w:bCs/>
          <w:kern w:val="0"/>
          <w:sz w:val="24"/>
        </w:rPr>
        <w:t>长度</w:t>
      </w:r>
      <w:r>
        <w:rPr>
          <w:rFonts w:hAnsi="宋体" w:hint="eastAsia"/>
          <w:sz w:val="24"/>
        </w:rPr>
        <w:t>重复性</w:t>
      </w:r>
      <w:r>
        <w:rPr>
          <w:rFonts w:hAnsi="宋体" w:cs="宋体" w:hint="eastAsia"/>
          <w:bCs/>
          <w:kern w:val="0"/>
          <w:sz w:val="24"/>
          <w:szCs w:val="24"/>
        </w:rPr>
        <w:t>。</w:t>
      </w:r>
    </w:p>
    <w:p w:rsidR="009561F8" w:rsidRDefault="009561F8">
      <w:pPr>
        <w:spacing w:line="360" w:lineRule="auto"/>
        <w:ind w:firstLineChars="200" w:firstLine="420"/>
        <w:jc w:val="right"/>
        <w:rPr>
          <w:rFonts w:hAnsi="宋体" w:cs="宋体"/>
          <w:bCs/>
          <w:kern w:val="0"/>
          <w:sz w:val="24"/>
          <w:szCs w:val="24"/>
        </w:rPr>
      </w:pPr>
      <w:r w:rsidRPr="009561F8">
        <w:rPr>
          <w:rFonts w:ascii="宋体" w:hAnsi="宋体" w:hint="eastAsia"/>
          <w:position w:val="-26"/>
        </w:rPr>
        <w:object w:dxaOrig="1800" w:dyaOrig="1400">
          <v:shape id="_x0000_i1040" type="#_x0000_t75" style="width:79.5pt;height:61.25pt" o:ole="">
            <v:imagedata r:id="rId40" o:title=""/>
          </v:shape>
          <o:OLEObject Type="Embed" ProgID="Equation.3" ShapeID="_x0000_i1040" DrawAspect="Content" ObjectID="_1831027430" r:id="rId41"/>
        </w:object>
      </w:r>
      <w:r w:rsidR="00DC35B4">
        <w:rPr>
          <w:rFonts w:hAnsi="宋体" w:cs="宋体" w:hint="eastAsia"/>
          <w:bCs/>
          <w:kern w:val="0"/>
          <w:sz w:val="24"/>
          <w:szCs w:val="24"/>
        </w:rPr>
        <w:t xml:space="preserve">                   </w:t>
      </w:r>
      <w:r w:rsidR="00DC35B4">
        <w:rPr>
          <w:rFonts w:hAnsi="宋体" w:cs="宋体" w:hint="eastAsia"/>
          <w:bCs/>
          <w:kern w:val="0"/>
          <w:sz w:val="24"/>
          <w:szCs w:val="24"/>
        </w:rPr>
        <w:t>（</w:t>
      </w:r>
      <w:r w:rsidR="00DC35B4">
        <w:rPr>
          <w:rFonts w:hAnsi="宋体" w:cs="宋体" w:hint="eastAsia"/>
          <w:bCs/>
          <w:kern w:val="0"/>
          <w:sz w:val="24"/>
          <w:szCs w:val="24"/>
        </w:rPr>
        <w:t>6</w:t>
      </w:r>
      <w:r w:rsidR="00DC35B4">
        <w:rPr>
          <w:rFonts w:hAnsi="宋体" w:cs="宋体" w:hint="eastAsia"/>
          <w:bCs/>
          <w:kern w:val="0"/>
          <w:sz w:val="24"/>
          <w:szCs w:val="24"/>
        </w:rPr>
        <w:t>）</w:t>
      </w:r>
    </w:p>
    <w:p w:rsidR="009561F8" w:rsidRDefault="00DC35B4">
      <w:pPr>
        <w:spacing w:line="360" w:lineRule="auto"/>
        <w:rPr>
          <w:rFonts w:ascii="宋体" w:hAnsi="宋体"/>
          <w:sz w:val="24"/>
        </w:rPr>
      </w:pPr>
      <w:r>
        <w:rPr>
          <w:rFonts w:ascii="宋体" w:hAnsi="宋体" w:hint="eastAsia"/>
          <w:sz w:val="24"/>
        </w:rPr>
        <w:t>式中：</w:t>
      </w:r>
      <w:r w:rsidR="009561F8" w:rsidRPr="009561F8">
        <w:rPr>
          <w:rFonts w:hAnsi="宋体" w:cs="宋体" w:hint="eastAsia"/>
          <w:bCs/>
          <w:kern w:val="0"/>
          <w:sz w:val="24"/>
          <w:szCs w:val="24"/>
        </w:rPr>
        <w:object w:dxaOrig="200" w:dyaOrig="360">
          <v:shape id="_x0000_i1041" type="#_x0000_t75" style="width:11.8pt;height:19.35pt" o:ole="">
            <v:imagedata r:id="rId42" o:title=""/>
          </v:shape>
          <o:OLEObject Type="Embed" ProgID="Equation.3" ShapeID="_x0000_i1041" DrawAspect="Content" ObjectID="_1831027431" r:id="rId43"/>
        </w:object>
      </w:r>
      <w:r>
        <w:rPr>
          <w:rFonts w:ascii="宋体" w:hAnsi="宋体" w:hint="eastAsia"/>
          <w:sz w:val="24"/>
        </w:rPr>
        <w:t>—</w:t>
      </w:r>
      <w:bookmarkStart w:id="24" w:name="OLE_LINK55"/>
      <w:bookmarkStart w:id="25" w:name="OLE_LINK56"/>
      <w:r>
        <w:rPr>
          <w:rFonts w:ascii="宋体" w:hAnsi="宋体" w:hint="eastAsia"/>
          <w:sz w:val="24"/>
        </w:rPr>
        <w:t>第</w:t>
      </w:r>
      <w:r>
        <w:rPr>
          <w:rFonts w:hAnsi="宋体" w:cs="宋体" w:hint="eastAsia"/>
          <w:bCs/>
          <w:i/>
          <w:iCs/>
          <w:kern w:val="0"/>
          <w:sz w:val="24"/>
          <w:szCs w:val="24"/>
        </w:rPr>
        <w:t>i</w:t>
      </w:r>
      <w:r>
        <w:rPr>
          <w:rFonts w:ascii="宋体" w:hAnsi="宋体" w:hint="eastAsia"/>
          <w:sz w:val="24"/>
        </w:rPr>
        <w:t>点垂直（Z）方向</w:t>
      </w:r>
      <w:bookmarkEnd w:id="24"/>
      <w:bookmarkEnd w:id="25"/>
      <w:r>
        <w:rPr>
          <w:rFonts w:ascii="宋体" w:hAnsi="宋体" w:hint="eastAsia"/>
          <w:sz w:val="24"/>
        </w:rPr>
        <w:t>长度重复性，%；</w:t>
      </w:r>
    </w:p>
    <w:p w:rsidR="009561F8" w:rsidRDefault="009561F8">
      <w:pPr>
        <w:spacing w:line="360" w:lineRule="auto"/>
        <w:ind w:firstLineChars="200" w:firstLine="480"/>
        <w:rPr>
          <w:rFonts w:ascii="宋体" w:hAnsi="宋体"/>
          <w:sz w:val="24"/>
        </w:rPr>
      </w:pPr>
      <w:r w:rsidRPr="009561F8">
        <w:rPr>
          <w:rFonts w:hAnsi="宋体" w:cs="宋体" w:hint="eastAsia"/>
          <w:bCs/>
          <w:kern w:val="0"/>
          <w:sz w:val="24"/>
          <w:szCs w:val="24"/>
        </w:rPr>
        <w:object w:dxaOrig="360" w:dyaOrig="380">
          <v:shape id="_x0000_i1042" type="#_x0000_t75" style="width:20.4pt;height:20.4pt" o:ole="">
            <v:imagedata r:id="rId44" o:title=""/>
          </v:shape>
          <o:OLEObject Type="Embed" ProgID="Equation.3" ShapeID="_x0000_i1042" DrawAspect="Content" ObjectID="_1831027432" r:id="rId45"/>
        </w:object>
      </w:r>
      <w:r w:rsidR="00DC35B4">
        <w:rPr>
          <w:rFonts w:ascii="宋体" w:hAnsi="宋体" w:hint="eastAsia"/>
          <w:sz w:val="24"/>
        </w:rPr>
        <w:t>—</w:t>
      </w:r>
      <w:r w:rsidR="00DC35B4">
        <w:rPr>
          <w:rFonts w:hAnsi="宋体" w:cs="宋体" w:hint="eastAsia"/>
          <w:bCs/>
          <w:kern w:val="0"/>
          <w:sz w:val="24"/>
          <w:szCs w:val="24"/>
        </w:rPr>
        <w:t>第</w:t>
      </w:r>
      <w:r w:rsidR="00DC35B4">
        <w:rPr>
          <w:rFonts w:hAnsi="宋体" w:cs="宋体" w:hint="eastAsia"/>
          <w:bCs/>
          <w:i/>
          <w:iCs/>
          <w:kern w:val="0"/>
          <w:sz w:val="24"/>
          <w:szCs w:val="24"/>
        </w:rPr>
        <w:t>i</w:t>
      </w:r>
      <w:r w:rsidR="00DC35B4">
        <w:rPr>
          <w:rFonts w:hAnsi="宋体" w:cs="宋体" w:hint="eastAsia"/>
          <w:bCs/>
          <w:kern w:val="0"/>
          <w:sz w:val="24"/>
          <w:szCs w:val="24"/>
        </w:rPr>
        <w:t>点台阶高度的第</w:t>
      </w:r>
      <w:r w:rsidR="00DC35B4">
        <w:rPr>
          <w:rFonts w:hAnsi="宋体" w:cs="宋体" w:hint="eastAsia"/>
          <w:bCs/>
          <w:i/>
          <w:iCs/>
          <w:kern w:val="0"/>
          <w:sz w:val="24"/>
          <w:szCs w:val="24"/>
        </w:rPr>
        <w:t>j</w:t>
      </w:r>
      <w:r w:rsidR="00DC35B4">
        <w:rPr>
          <w:rFonts w:hAnsi="宋体" w:cs="宋体" w:hint="eastAsia"/>
          <w:bCs/>
          <w:kern w:val="0"/>
          <w:sz w:val="24"/>
          <w:szCs w:val="24"/>
        </w:rPr>
        <w:t>次测得值</w:t>
      </w:r>
      <w:r w:rsidR="00DC35B4">
        <w:rPr>
          <w:rFonts w:ascii="宋体" w:hAnsi="宋体" w:hint="eastAsia"/>
          <w:sz w:val="24"/>
        </w:rPr>
        <w:t>，</w:t>
      </w:r>
      <w:r w:rsidR="00DC35B4">
        <w:rPr>
          <w:rFonts w:hint="eastAsia"/>
          <w:sz w:val="24"/>
          <w:szCs w:val="24"/>
        </w:rPr>
        <w:t>n</w:t>
      </w:r>
      <w:r w:rsidR="00DC35B4">
        <w:rPr>
          <w:sz w:val="24"/>
          <w:szCs w:val="24"/>
        </w:rPr>
        <w:t>m</w:t>
      </w:r>
      <w:r w:rsidR="00DC35B4">
        <w:rPr>
          <w:rFonts w:ascii="宋体" w:hAnsi="宋体" w:hint="eastAsia"/>
          <w:sz w:val="24"/>
        </w:rPr>
        <w:t>；</w:t>
      </w:r>
    </w:p>
    <w:bookmarkStart w:id="26" w:name="OLE_LINK62"/>
    <w:bookmarkStart w:id="27" w:name="OLE_LINK61"/>
    <w:p w:rsidR="009561F8" w:rsidRDefault="009561F8">
      <w:pPr>
        <w:spacing w:line="360" w:lineRule="auto"/>
        <w:ind w:firstLineChars="200" w:firstLine="480"/>
        <w:rPr>
          <w:rFonts w:ascii="宋体" w:hAnsi="宋体"/>
          <w:sz w:val="24"/>
        </w:rPr>
      </w:pPr>
      <w:r w:rsidRPr="009561F8">
        <w:rPr>
          <w:rFonts w:hAnsi="宋体" w:cs="宋体" w:hint="eastAsia"/>
          <w:bCs/>
          <w:kern w:val="0"/>
          <w:sz w:val="24"/>
          <w:szCs w:val="24"/>
        </w:rPr>
        <w:object w:dxaOrig="340" w:dyaOrig="400">
          <v:shape id="_x0000_i1043" type="#_x0000_t75" style="width:19.35pt;height:21.5pt" o:ole="">
            <v:imagedata r:id="rId46" o:title=""/>
          </v:shape>
          <o:OLEObject Type="Embed" ProgID="Equation.3" ShapeID="_x0000_i1043" DrawAspect="Content" ObjectID="_1831027433" r:id="rId47"/>
        </w:object>
      </w:r>
      <w:r w:rsidR="00DC35B4">
        <w:rPr>
          <w:rFonts w:ascii="宋体" w:hAnsi="宋体" w:hint="eastAsia"/>
          <w:sz w:val="24"/>
        </w:rPr>
        <w:t>—10次</w:t>
      </w:r>
      <w:r w:rsidR="00DC35B4">
        <w:rPr>
          <w:rFonts w:hAnsi="宋体" w:cs="宋体" w:hint="eastAsia"/>
          <w:bCs/>
          <w:kern w:val="0"/>
          <w:sz w:val="24"/>
          <w:szCs w:val="24"/>
        </w:rPr>
        <w:t>台阶高度的</w:t>
      </w:r>
      <w:r w:rsidR="00DC35B4">
        <w:rPr>
          <w:rFonts w:ascii="宋体" w:hAnsi="宋体" w:hint="eastAsia"/>
          <w:sz w:val="24"/>
        </w:rPr>
        <w:t>平均值，</w:t>
      </w:r>
      <w:r w:rsidR="00DC35B4">
        <w:rPr>
          <w:rFonts w:hint="eastAsia"/>
          <w:sz w:val="24"/>
          <w:szCs w:val="24"/>
        </w:rPr>
        <w:t>n</w:t>
      </w:r>
      <w:r w:rsidR="00DC35B4">
        <w:rPr>
          <w:sz w:val="24"/>
          <w:szCs w:val="24"/>
        </w:rPr>
        <w:t>m</w:t>
      </w:r>
      <w:r w:rsidR="00DC35B4">
        <w:rPr>
          <w:rFonts w:ascii="宋体" w:hAnsi="宋体" w:hint="eastAsia"/>
          <w:sz w:val="24"/>
        </w:rPr>
        <w:t>；</w:t>
      </w:r>
      <w:bookmarkEnd w:id="26"/>
      <w:bookmarkEnd w:id="27"/>
    </w:p>
    <w:p w:rsidR="009561F8" w:rsidRDefault="009561F8">
      <w:pPr>
        <w:spacing w:line="360" w:lineRule="auto"/>
        <w:ind w:firstLineChars="200" w:firstLine="480"/>
        <w:rPr>
          <w:rFonts w:ascii="宋体" w:hAnsi="宋体"/>
          <w:sz w:val="24"/>
        </w:rPr>
      </w:pPr>
      <w:r w:rsidRPr="009561F8">
        <w:rPr>
          <w:rFonts w:hAnsi="宋体" w:cs="宋体" w:hint="eastAsia"/>
          <w:bCs/>
          <w:kern w:val="0"/>
          <w:sz w:val="24"/>
          <w:szCs w:val="24"/>
        </w:rPr>
        <w:object w:dxaOrig="380" w:dyaOrig="360">
          <v:shape id="_x0000_i1044" type="#_x0000_t75" style="width:21.5pt;height:19.35pt" o:ole="">
            <v:imagedata r:id="rId48" o:title=""/>
          </v:shape>
          <o:OLEObject Type="Embed" ProgID="Equation.3" ShapeID="_x0000_i1044" DrawAspect="Content" ObjectID="_1831027434" r:id="rId49"/>
        </w:object>
      </w:r>
      <w:r w:rsidR="00DC35B4">
        <w:rPr>
          <w:rFonts w:ascii="宋体" w:hAnsi="宋体" w:hint="eastAsia"/>
          <w:sz w:val="24"/>
        </w:rPr>
        <w:t>—第</w:t>
      </w:r>
      <w:r w:rsidR="00DC35B4">
        <w:rPr>
          <w:rFonts w:hAnsi="宋体" w:cs="宋体" w:hint="eastAsia"/>
          <w:bCs/>
          <w:i/>
          <w:iCs/>
          <w:kern w:val="0"/>
          <w:sz w:val="24"/>
          <w:szCs w:val="24"/>
        </w:rPr>
        <w:t>i</w:t>
      </w:r>
      <w:r w:rsidR="00DC35B4">
        <w:rPr>
          <w:rFonts w:ascii="宋体" w:hAnsi="宋体" w:hint="eastAsia"/>
          <w:sz w:val="24"/>
        </w:rPr>
        <w:t>点</w:t>
      </w:r>
      <w:r w:rsidR="00DC35B4">
        <w:rPr>
          <w:rFonts w:hAnsi="宋体" w:cs="宋体" w:hint="eastAsia"/>
          <w:bCs/>
          <w:kern w:val="0"/>
          <w:sz w:val="24"/>
          <w:szCs w:val="24"/>
        </w:rPr>
        <w:t>台阶高度标准样板的</w:t>
      </w:r>
      <w:r w:rsidR="00DC35B4">
        <w:rPr>
          <w:rFonts w:ascii="宋体" w:hAnsi="宋体" w:hint="eastAsia"/>
          <w:sz w:val="24"/>
        </w:rPr>
        <w:t>标准值，</w:t>
      </w:r>
      <w:r w:rsidR="00DC35B4">
        <w:rPr>
          <w:rFonts w:hint="eastAsia"/>
          <w:sz w:val="24"/>
          <w:szCs w:val="24"/>
        </w:rPr>
        <w:t>n</w:t>
      </w:r>
      <w:r w:rsidR="00DC35B4">
        <w:rPr>
          <w:sz w:val="24"/>
          <w:szCs w:val="24"/>
        </w:rPr>
        <w:t>m</w:t>
      </w:r>
      <w:r w:rsidR="00DC35B4">
        <w:rPr>
          <w:rFonts w:ascii="宋体" w:hAnsi="宋体" w:hint="eastAsia"/>
          <w:sz w:val="24"/>
        </w:rPr>
        <w:t>；</w:t>
      </w:r>
    </w:p>
    <w:p w:rsidR="009561F8" w:rsidRDefault="009561F8">
      <w:pPr>
        <w:spacing w:line="360" w:lineRule="auto"/>
        <w:ind w:firstLineChars="200" w:firstLine="480"/>
        <w:rPr>
          <w:rFonts w:ascii="宋体" w:hAnsi="宋体"/>
          <w:sz w:val="24"/>
        </w:rPr>
      </w:pPr>
      <w:r w:rsidRPr="009561F8">
        <w:rPr>
          <w:rFonts w:hAnsi="宋体" w:cs="宋体" w:hint="eastAsia"/>
          <w:bCs/>
          <w:kern w:val="0"/>
          <w:sz w:val="24"/>
          <w:szCs w:val="24"/>
        </w:rPr>
        <w:object w:dxaOrig="200" w:dyaOrig="220">
          <v:shape id="_x0000_i1045" type="#_x0000_t75" style="width:11.8pt;height:11.8pt" o:ole="">
            <v:imagedata r:id="rId50" o:title=""/>
          </v:shape>
          <o:OLEObject Type="Embed" ProgID="Equation.3" ShapeID="_x0000_i1045" DrawAspect="Content" ObjectID="_1831027435" r:id="rId51"/>
        </w:object>
      </w:r>
      <w:r w:rsidR="00DC35B4">
        <w:rPr>
          <w:rFonts w:ascii="宋体" w:hAnsi="宋体" w:hint="eastAsia"/>
          <w:sz w:val="24"/>
        </w:rPr>
        <w:t>—测量次数，</w:t>
      </w:r>
      <w:r w:rsidRPr="009561F8">
        <w:rPr>
          <w:rFonts w:hAnsi="宋体" w:cs="宋体" w:hint="eastAsia"/>
          <w:bCs/>
          <w:kern w:val="0"/>
          <w:sz w:val="24"/>
          <w:szCs w:val="24"/>
        </w:rPr>
        <w:object w:dxaOrig="660" w:dyaOrig="279">
          <v:shape id="_x0000_i1046" type="#_x0000_t75" style="width:37.6pt;height:15.05pt" o:ole="">
            <v:imagedata r:id="rId18" o:title=""/>
          </v:shape>
          <o:OLEObject Type="Embed" ProgID="Equation.3" ShapeID="_x0000_i1046" DrawAspect="Content" ObjectID="_1831027436" r:id="rId52"/>
        </w:object>
      </w:r>
      <w:r w:rsidR="00DC35B4">
        <w:rPr>
          <w:rFonts w:ascii="宋体" w:hAnsi="宋体" w:hint="eastAsia"/>
          <w:sz w:val="24"/>
        </w:rPr>
        <w:t>。</w:t>
      </w:r>
    </w:p>
    <w:p w:rsidR="009561F8" w:rsidRDefault="009561F8" w:rsidP="007E2F66">
      <w:pPr>
        <w:spacing w:line="360" w:lineRule="auto"/>
        <w:ind w:firstLineChars="200" w:firstLine="482"/>
        <w:rPr>
          <w:rFonts w:ascii="黑体" w:eastAsia="Times New Roman" w:cs="Times New Roman"/>
          <w:b/>
          <w:bCs/>
          <w:sz w:val="24"/>
          <w:szCs w:val="24"/>
        </w:rPr>
      </w:pPr>
    </w:p>
    <w:p w:rsidR="009561F8" w:rsidRDefault="00DC35B4">
      <w:pPr>
        <w:spacing w:line="360" w:lineRule="auto"/>
        <w:rPr>
          <w:rFonts w:ascii="宋体" w:hAnsi="宋体" w:cs="宋体"/>
          <w:b/>
          <w:bCs/>
          <w:sz w:val="24"/>
          <w:szCs w:val="24"/>
        </w:rPr>
      </w:pPr>
      <w:r>
        <w:rPr>
          <w:rFonts w:ascii="宋体" w:hAnsi="宋体" w:cs="宋体" w:hint="eastAsia"/>
          <w:b/>
          <w:bCs/>
          <w:sz w:val="24"/>
          <w:szCs w:val="24"/>
        </w:rPr>
        <w:t>六、总结</w:t>
      </w:r>
    </w:p>
    <w:p w:rsidR="009561F8" w:rsidRDefault="00DC35B4">
      <w:pPr>
        <w:autoSpaceDE w:val="0"/>
        <w:autoSpaceDN w:val="0"/>
        <w:adjustRightInd w:val="0"/>
        <w:spacing w:line="360" w:lineRule="auto"/>
        <w:ind w:firstLineChars="200" w:firstLine="480"/>
        <w:jc w:val="left"/>
        <w:rPr>
          <w:rFonts w:ascii="宋体" w:cs="宋体"/>
          <w:sz w:val="24"/>
          <w:szCs w:val="24"/>
        </w:rPr>
      </w:pPr>
      <w:r>
        <w:rPr>
          <w:rFonts w:cs="宋体" w:hint="eastAsia"/>
          <w:sz w:val="24"/>
          <w:szCs w:val="24"/>
        </w:rPr>
        <w:t>在本校准规范的编制过程中，依据相关资料和大量实验数据，本着科学合理、易于操作和普遍适用的原则，制定完成了校准规范。</w:t>
      </w:r>
      <w:r>
        <w:rPr>
          <w:rFonts w:ascii="宋体" w:cs="宋体" w:hint="eastAsia"/>
          <w:sz w:val="24"/>
          <w:szCs w:val="24"/>
        </w:rPr>
        <w:t>本规范制定以实际情况为出发点，体现科学性、合理性、实用性。努力使规范的校准项目、技术要求与国家标准、技术方法相符合。</w:t>
      </w:r>
    </w:p>
    <w:p w:rsidR="009561F8" w:rsidRDefault="00DC35B4">
      <w:pPr>
        <w:autoSpaceDE w:val="0"/>
        <w:autoSpaceDN w:val="0"/>
        <w:adjustRightInd w:val="0"/>
        <w:spacing w:line="360" w:lineRule="auto"/>
        <w:ind w:firstLineChars="200" w:firstLine="480"/>
        <w:jc w:val="right"/>
        <w:rPr>
          <w:rFonts w:cs="宋体"/>
          <w:sz w:val="24"/>
          <w:szCs w:val="24"/>
        </w:rPr>
      </w:pPr>
      <w:r>
        <w:rPr>
          <w:rFonts w:ascii="宋体" w:cs="宋体" w:hint="eastAsia"/>
          <w:sz w:val="24"/>
          <w:szCs w:val="24"/>
        </w:rPr>
        <w:t>《三维非接触式表面形貌测量仪校准规范》编</w:t>
      </w:r>
      <w:r>
        <w:rPr>
          <w:rFonts w:cs="宋体" w:hint="eastAsia"/>
          <w:sz w:val="24"/>
          <w:szCs w:val="24"/>
        </w:rPr>
        <w:t>写组</w:t>
      </w:r>
    </w:p>
    <w:p w:rsidR="009561F8" w:rsidRDefault="00DC35B4">
      <w:pPr>
        <w:autoSpaceDE w:val="0"/>
        <w:autoSpaceDN w:val="0"/>
        <w:adjustRightInd w:val="0"/>
        <w:spacing w:line="360" w:lineRule="auto"/>
        <w:ind w:firstLineChars="200" w:firstLine="480"/>
        <w:jc w:val="right"/>
        <w:rPr>
          <w:rFonts w:ascii="宋体"/>
          <w:sz w:val="24"/>
          <w:szCs w:val="24"/>
        </w:rPr>
      </w:pPr>
      <w:r>
        <w:rPr>
          <w:rFonts w:cs="宋体" w:hint="eastAsia"/>
          <w:sz w:val="24"/>
          <w:szCs w:val="24"/>
        </w:rPr>
        <w:t xml:space="preserve">2026 </w:t>
      </w:r>
      <w:r>
        <w:rPr>
          <w:rFonts w:cs="宋体" w:hint="eastAsia"/>
          <w:sz w:val="24"/>
          <w:szCs w:val="24"/>
        </w:rPr>
        <w:t>年</w:t>
      </w:r>
      <w:r>
        <w:rPr>
          <w:rFonts w:cs="宋体" w:hint="eastAsia"/>
          <w:sz w:val="24"/>
          <w:szCs w:val="24"/>
        </w:rPr>
        <w:t xml:space="preserve"> 1 </w:t>
      </w:r>
      <w:r>
        <w:rPr>
          <w:rFonts w:cs="宋体" w:hint="eastAsia"/>
          <w:sz w:val="24"/>
          <w:szCs w:val="24"/>
        </w:rPr>
        <w:t>月</w:t>
      </w:r>
      <w:r>
        <w:rPr>
          <w:rFonts w:cs="宋体" w:hint="eastAsia"/>
          <w:sz w:val="24"/>
          <w:szCs w:val="24"/>
        </w:rPr>
        <w:t xml:space="preserve"> 16 </w:t>
      </w:r>
      <w:r>
        <w:rPr>
          <w:rFonts w:cs="宋体" w:hint="eastAsia"/>
          <w:sz w:val="24"/>
          <w:szCs w:val="24"/>
        </w:rPr>
        <w:t>日</w:t>
      </w:r>
    </w:p>
    <w:sectPr w:rsidR="009561F8" w:rsidSect="009561F8">
      <w:headerReference w:type="default" r:id="rId53"/>
      <w:footerReference w:type="default" r:id="rId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328" w:rsidRDefault="00130328" w:rsidP="009561F8">
      <w:r>
        <w:separator/>
      </w:r>
    </w:p>
  </w:endnote>
  <w:endnote w:type="continuationSeparator" w:id="0">
    <w:p w:rsidR="00130328" w:rsidRDefault="00130328" w:rsidP="00956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4131"/>
    </w:sdtPr>
    <w:sdtContent>
      <w:p w:rsidR="009561F8" w:rsidRDefault="00C168CE">
        <w:pPr>
          <w:pStyle w:val="a8"/>
          <w:jc w:val="center"/>
        </w:pPr>
      </w:p>
    </w:sdtContent>
  </w:sdt>
  <w:p w:rsidR="009561F8" w:rsidRDefault="009561F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328" w:rsidRDefault="00130328" w:rsidP="009561F8">
      <w:r>
        <w:separator/>
      </w:r>
    </w:p>
  </w:footnote>
  <w:footnote w:type="continuationSeparator" w:id="0">
    <w:p w:rsidR="00130328" w:rsidRDefault="00130328" w:rsidP="00956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F8" w:rsidRDefault="009561F8">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55315"/>
    <w:multiLevelType w:val="singleLevel"/>
    <w:tmpl w:val="4845531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CA241B"/>
    <w:rsid w:val="00000B4C"/>
    <w:rsid w:val="000039E7"/>
    <w:rsid w:val="000063DA"/>
    <w:rsid w:val="00007166"/>
    <w:rsid w:val="000156CB"/>
    <w:rsid w:val="00020CCB"/>
    <w:rsid w:val="00025237"/>
    <w:rsid w:val="0003328B"/>
    <w:rsid w:val="00057353"/>
    <w:rsid w:val="000613BA"/>
    <w:rsid w:val="00064047"/>
    <w:rsid w:val="00072DC6"/>
    <w:rsid w:val="0007515E"/>
    <w:rsid w:val="00081B65"/>
    <w:rsid w:val="00093F74"/>
    <w:rsid w:val="0009561D"/>
    <w:rsid w:val="00096623"/>
    <w:rsid w:val="000A5DB7"/>
    <w:rsid w:val="000B5C07"/>
    <w:rsid w:val="000B6F5E"/>
    <w:rsid w:val="000C275D"/>
    <w:rsid w:val="000C2D7E"/>
    <w:rsid w:val="000C2DAA"/>
    <w:rsid w:val="000C309C"/>
    <w:rsid w:val="000C3FA5"/>
    <w:rsid w:val="000C584C"/>
    <w:rsid w:val="000D7764"/>
    <w:rsid w:val="000E60A7"/>
    <w:rsid w:val="000F022A"/>
    <w:rsid w:val="001012FA"/>
    <w:rsid w:val="00103B01"/>
    <w:rsid w:val="00103C59"/>
    <w:rsid w:val="001045CE"/>
    <w:rsid w:val="0010658E"/>
    <w:rsid w:val="001179FC"/>
    <w:rsid w:val="00125E4C"/>
    <w:rsid w:val="00130328"/>
    <w:rsid w:val="00140C64"/>
    <w:rsid w:val="00143010"/>
    <w:rsid w:val="0015187F"/>
    <w:rsid w:val="00154F98"/>
    <w:rsid w:val="0015666D"/>
    <w:rsid w:val="00160483"/>
    <w:rsid w:val="0016066E"/>
    <w:rsid w:val="00162EE2"/>
    <w:rsid w:val="00175D61"/>
    <w:rsid w:val="00185C8A"/>
    <w:rsid w:val="001A40C4"/>
    <w:rsid w:val="001A67C3"/>
    <w:rsid w:val="001B2748"/>
    <w:rsid w:val="001B6E64"/>
    <w:rsid w:val="001E38F4"/>
    <w:rsid w:val="001E60A1"/>
    <w:rsid w:val="001E6ED1"/>
    <w:rsid w:val="001E7BC4"/>
    <w:rsid w:val="001F0BD2"/>
    <w:rsid w:val="001F561F"/>
    <w:rsid w:val="00201C2A"/>
    <w:rsid w:val="002146CA"/>
    <w:rsid w:val="00217B0C"/>
    <w:rsid w:val="00221E9B"/>
    <w:rsid w:val="002313F5"/>
    <w:rsid w:val="00244DA7"/>
    <w:rsid w:val="00245332"/>
    <w:rsid w:val="00247135"/>
    <w:rsid w:val="0024717E"/>
    <w:rsid w:val="00253BA1"/>
    <w:rsid w:val="0025448C"/>
    <w:rsid w:val="002574A8"/>
    <w:rsid w:val="0026192A"/>
    <w:rsid w:val="00263419"/>
    <w:rsid w:val="0026497B"/>
    <w:rsid w:val="00265970"/>
    <w:rsid w:val="00272CD1"/>
    <w:rsid w:val="00274E7E"/>
    <w:rsid w:val="00281FB7"/>
    <w:rsid w:val="00286FD1"/>
    <w:rsid w:val="00287621"/>
    <w:rsid w:val="00290219"/>
    <w:rsid w:val="002927CF"/>
    <w:rsid w:val="0029515F"/>
    <w:rsid w:val="00295579"/>
    <w:rsid w:val="0029749A"/>
    <w:rsid w:val="00297B9E"/>
    <w:rsid w:val="002A2068"/>
    <w:rsid w:val="002A2E05"/>
    <w:rsid w:val="002A5F39"/>
    <w:rsid w:val="002B0B27"/>
    <w:rsid w:val="002C154B"/>
    <w:rsid w:val="002E54E0"/>
    <w:rsid w:val="002F09AB"/>
    <w:rsid w:val="002F3A00"/>
    <w:rsid w:val="002F7EAF"/>
    <w:rsid w:val="003015A7"/>
    <w:rsid w:val="00301BCC"/>
    <w:rsid w:val="00306ACB"/>
    <w:rsid w:val="00307A83"/>
    <w:rsid w:val="00321AA6"/>
    <w:rsid w:val="00325255"/>
    <w:rsid w:val="003257D7"/>
    <w:rsid w:val="00330D6B"/>
    <w:rsid w:val="00331546"/>
    <w:rsid w:val="0033314B"/>
    <w:rsid w:val="003359FF"/>
    <w:rsid w:val="0033639A"/>
    <w:rsid w:val="00341EFC"/>
    <w:rsid w:val="00344143"/>
    <w:rsid w:val="0035447E"/>
    <w:rsid w:val="00357FAB"/>
    <w:rsid w:val="003632BC"/>
    <w:rsid w:val="00367ED9"/>
    <w:rsid w:val="00370EF7"/>
    <w:rsid w:val="00381A05"/>
    <w:rsid w:val="003852B6"/>
    <w:rsid w:val="00390944"/>
    <w:rsid w:val="00395CBE"/>
    <w:rsid w:val="003A2EB9"/>
    <w:rsid w:val="003A2F03"/>
    <w:rsid w:val="003A4D66"/>
    <w:rsid w:val="003A553B"/>
    <w:rsid w:val="003A7373"/>
    <w:rsid w:val="003B3896"/>
    <w:rsid w:val="003C1AAB"/>
    <w:rsid w:val="003C78BE"/>
    <w:rsid w:val="003D311D"/>
    <w:rsid w:val="003D547B"/>
    <w:rsid w:val="003E3060"/>
    <w:rsid w:val="003E7EA9"/>
    <w:rsid w:val="003F435C"/>
    <w:rsid w:val="0041515A"/>
    <w:rsid w:val="004166E9"/>
    <w:rsid w:val="00416BCD"/>
    <w:rsid w:val="00417013"/>
    <w:rsid w:val="004201C0"/>
    <w:rsid w:val="00420F47"/>
    <w:rsid w:val="00434656"/>
    <w:rsid w:val="004403A0"/>
    <w:rsid w:val="00440834"/>
    <w:rsid w:val="00445878"/>
    <w:rsid w:val="00452FCD"/>
    <w:rsid w:val="004538E7"/>
    <w:rsid w:val="00473F28"/>
    <w:rsid w:val="0047774B"/>
    <w:rsid w:val="00484662"/>
    <w:rsid w:val="00492965"/>
    <w:rsid w:val="00494BBA"/>
    <w:rsid w:val="004A2FBC"/>
    <w:rsid w:val="004B13DA"/>
    <w:rsid w:val="004C110A"/>
    <w:rsid w:val="004D643A"/>
    <w:rsid w:val="004E4975"/>
    <w:rsid w:val="004E69E9"/>
    <w:rsid w:val="004F28D4"/>
    <w:rsid w:val="00507BE0"/>
    <w:rsid w:val="005227C7"/>
    <w:rsid w:val="005334BE"/>
    <w:rsid w:val="00536AE2"/>
    <w:rsid w:val="005430BA"/>
    <w:rsid w:val="00556253"/>
    <w:rsid w:val="00562B4B"/>
    <w:rsid w:val="00564B5D"/>
    <w:rsid w:val="00567AEB"/>
    <w:rsid w:val="00571098"/>
    <w:rsid w:val="00574F1F"/>
    <w:rsid w:val="00575B5F"/>
    <w:rsid w:val="005801DC"/>
    <w:rsid w:val="00581AB0"/>
    <w:rsid w:val="00585D45"/>
    <w:rsid w:val="0059407F"/>
    <w:rsid w:val="00596979"/>
    <w:rsid w:val="005A0D6F"/>
    <w:rsid w:val="005A5D2D"/>
    <w:rsid w:val="005C5D21"/>
    <w:rsid w:val="005C6AA0"/>
    <w:rsid w:val="005C6B4B"/>
    <w:rsid w:val="005D291B"/>
    <w:rsid w:val="005D747A"/>
    <w:rsid w:val="005E1B4D"/>
    <w:rsid w:val="005E2C3C"/>
    <w:rsid w:val="005E4FA6"/>
    <w:rsid w:val="005E5A59"/>
    <w:rsid w:val="005F10D2"/>
    <w:rsid w:val="005F4DD0"/>
    <w:rsid w:val="006035B8"/>
    <w:rsid w:val="00605DCE"/>
    <w:rsid w:val="00606020"/>
    <w:rsid w:val="00626E6C"/>
    <w:rsid w:val="00635454"/>
    <w:rsid w:val="00637D6F"/>
    <w:rsid w:val="006516A0"/>
    <w:rsid w:val="0065287B"/>
    <w:rsid w:val="00653288"/>
    <w:rsid w:val="0065591E"/>
    <w:rsid w:val="0065776B"/>
    <w:rsid w:val="00657BA9"/>
    <w:rsid w:val="006617B5"/>
    <w:rsid w:val="006620DD"/>
    <w:rsid w:val="00666F38"/>
    <w:rsid w:val="0067459A"/>
    <w:rsid w:val="006A2896"/>
    <w:rsid w:val="006A6D14"/>
    <w:rsid w:val="006B1C04"/>
    <w:rsid w:val="006B6FB1"/>
    <w:rsid w:val="006C1EC3"/>
    <w:rsid w:val="006D1308"/>
    <w:rsid w:val="006F544B"/>
    <w:rsid w:val="00703721"/>
    <w:rsid w:val="007130E9"/>
    <w:rsid w:val="00715792"/>
    <w:rsid w:val="0072458C"/>
    <w:rsid w:val="00724FE0"/>
    <w:rsid w:val="00732EAD"/>
    <w:rsid w:val="00737751"/>
    <w:rsid w:val="0074629C"/>
    <w:rsid w:val="00754367"/>
    <w:rsid w:val="00763231"/>
    <w:rsid w:val="00765E79"/>
    <w:rsid w:val="00772E26"/>
    <w:rsid w:val="007750D9"/>
    <w:rsid w:val="00782B28"/>
    <w:rsid w:val="00791143"/>
    <w:rsid w:val="00792511"/>
    <w:rsid w:val="00796C24"/>
    <w:rsid w:val="007A10EA"/>
    <w:rsid w:val="007A2DE9"/>
    <w:rsid w:val="007B3BEA"/>
    <w:rsid w:val="007B42C8"/>
    <w:rsid w:val="007C52CD"/>
    <w:rsid w:val="007D7179"/>
    <w:rsid w:val="007E2F66"/>
    <w:rsid w:val="007E47D7"/>
    <w:rsid w:val="007E4D28"/>
    <w:rsid w:val="0080341F"/>
    <w:rsid w:val="00804B09"/>
    <w:rsid w:val="00806877"/>
    <w:rsid w:val="0080781B"/>
    <w:rsid w:val="0081275F"/>
    <w:rsid w:val="00821067"/>
    <w:rsid w:val="00823414"/>
    <w:rsid w:val="00844384"/>
    <w:rsid w:val="008479A3"/>
    <w:rsid w:val="008543E9"/>
    <w:rsid w:val="00857716"/>
    <w:rsid w:val="00861733"/>
    <w:rsid w:val="0086616C"/>
    <w:rsid w:val="008830CC"/>
    <w:rsid w:val="00887D27"/>
    <w:rsid w:val="008B0D68"/>
    <w:rsid w:val="008B2F6F"/>
    <w:rsid w:val="008C020A"/>
    <w:rsid w:val="008C122C"/>
    <w:rsid w:val="008C562B"/>
    <w:rsid w:val="008D78CB"/>
    <w:rsid w:val="008F008A"/>
    <w:rsid w:val="008F1134"/>
    <w:rsid w:val="00907778"/>
    <w:rsid w:val="00921106"/>
    <w:rsid w:val="009331A8"/>
    <w:rsid w:val="0094285E"/>
    <w:rsid w:val="00942981"/>
    <w:rsid w:val="00944E05"/>
    <w:rsid w:val="009561F8"/>
    <w:rsid w:val="00972DE5"/>
    <w:rsid w:val="00977A42"/>
    <w:rsid w:val="00983D40"/>
    <w:rsid w:val="00997335"/>
    <w:rsid w:val="00997F6C"/>
    <w:rsid w:val="009A136C"/>
    <w:rsid w:val="009A3722"/>
    <w:rsid w:val="009A525D"/>
    <w:rsid w:val="009B3EE3"/>
    <w:rsid w:val="009C0030"/>
    <w:rsid w:val="009C1875"/>
    <w:rsid w:val="009C4734"/>
    <w:rsid w:val="009C5040"/>
    <w:rsid w:val="009C7616"/>
    <w:rsid w:val="009D07B1"/>
    <w:rsid w:val="009D52A8"/>
    <w:rsid w:val="009D678C"/>
    <w:rsid w:val="009E144A"/>
    <w:rsid w:val="009E6CCC"/>
    <w:rsid w:val="009F25F4"/>
    <w:rsid w:val="009F4F64"/>
    <w:rsid w:val="00A00601"/>
    <w:rsid w:val="00A052FE"/>
    <w:rsid w:val="00A16A44"/>
    <w:rsid w:val="00A2060C"/>
    <w:rsid w:val="00A20E2D"/>
    <w:rsid w:val="00A23442"/>
    <w:rsid w:val="00A268D7"/>
    <w:rsid w:val="00A3009B"/>
    <w:rsid w:val="00A36B65"/>
    <w:rsid w:val="00A446CF"/>
    <w:rsid w:val="00A72051"/>
    <w:rsid w:val="00A762EB"/>
    <w:rsid w:val="00A81211"/>
    <w:rsid w:val="00A82104"/>
    <w:rsid w:val="00A9351F"/>
    <w:rsid w:val="00AB1C7E"/>
    <w:rsid w:val="00AB49BC"/>
    <w:rsid w:val="00AB600E"/>
    <w:rsid w:val="00AC319A"/>
    <w:rsid w:val="00AC62F5"/>
    <w:rsid w:val="00AD097C"/>
    <w:rsid w:val="00AD1B0E"/>
    <w:rsid w:val="00AD299E"/>
    <w:rsid w:val="00AD433A"/>
    <w:rsid w:val="00AF690B"/>
    <w:rsid w:val="00B02A89"/>
    <w:rsid w:val="00B0601D"/>
    <w:rsid w:val="00B073AB"/>
    <w:rsid w:val="00B1074A"/>
    <w:rsid w:val="00B126A8"/>
    <w:rsid w:val="00B16DF8"/>
    <w:rsid w:val="00B20172"/>
    <w:rsid w:val="00B258B1"/>
    <w:rsid w:val="00B2739C"/>
    <w:rsid w:val="00B36409"/>
    <w:rsid w:val="00B429EA"/>
    <w:rsid w:val="00B45EFF"/>
    <w:rsid w:val="00B46940"/>
    <w:rsid w:val="00B476D7"/>
    <w:rsid w:val="00B601B3"/>
    <w:rsid w:val="00B609B2"/>
    <w:rsid w:val="00B636B6"/>
    <w:rsid w:val="00B6460D"/>
    <w:rsid w:val="00B671E1"/>
    <w:rsid w:val="00B70695"/>
    <w:rsid w:val="00B77D28"/>
    <w:rsid w:val="00B96A99"/>
    <w:rsid w:val="00BA12BA"/>
    <w:rsid w:val="00BA1465"/>
    <w:rsid w:val="00BC36EF"/>
    <w:rsid w:val="00BC6A93"/>
    <w:rsid w:val="00BD00A3"/>
    <w:rsid w:val="00BD01C9"/>
    <w:rsid w:val="00BD5714"/>
    <w:rsid w:val="00BD790E"/>
    <w:rsid w:val="00BF30B1"/>
    <w:rsid w:val="00BF3EDF"/>
    <w:rsid w:val="00C072C7"/>
    <w:rsid w:val="00C111BB"/>
    <w:rsid w:val="00C13592"/>
    <w:rsid w:val="00C168CE"/>
    <w:rsid w:val="00C240B0"/>
    <w:rsid w:val="00C274EF"/>
    <w:rsid w:val="00C32B06"/>
    <w:rsid w:val="00C3632F"/>
    <w:rsid w:val="00C37606"/>
    <w:rsid w:val="00C51FFB"/>
    <w:rsid w:val="00C5355A"/>
    <w:rsid w:val="00C54038"/>
    <w:rsid w:val="00C62EB1"/>
    <w:rsid w:val="00C66201"/>
    <w:rsid w:val="00C662B8"/>
    <w:rsid w:val="00C67F83"/>
    <w:rsid w:val="00C73310"/>
    <w:rsid w:val="00C74831"/>
    <w:rsid w:val="00C917B5"/>
    <w:rsid w:val="00C95E23"/>
    <w:rsid w:val="00C96640"/>
    <w:rsid w:val="00CA0724"/>
    <w:rsid w:val="00CA2340"/>
    <w:rsid w:val="00CA241B"/>
    <w:rsid w:val="00CB383F"/>
    <w:rsid w:val="00CC12A9"/>
    <w:rsid w:val="00CC1425"/>
    <w:rsid w:val="00CC6BAD"/>
    <w:rsid w:val="00CE2679"/>
    <w:rsid w:val="00CF384F"/>
    <w:rsid w:val="00CF67CE"/>
    <w:rsid w:val="00CF7844"/>
    <w:rsid w:val="00D02704"/>
    <w:rsid w:val="00D0680E"/>
    <w:rsid w:val="00D07E9A"/>
    <w:rsid w:val="00D11676"/>
    <w:rsid w:val="00D16C0E"/>
    <w:rsid w:val="00D201B4"/>
    <w:rsid w:val="00D41BE7"/>
    <w:rsid w:val="00D42046"/>
    <w:rsid w:val="00D43D0D"/>
    <w:rsid w:val="00D453E1"/>
    <w:rsid w:val="00D45E66"/>
    <w:rsid w:val="00D45FA4"/>
    <w:rsid w:val="00D46F3D"/>
    <w:rsid w:val="00D76AFE"/>
    <w:rsid w:val="00D80B72"/>
    <w:rsid w:val="00D80D01"/>
    <w:rsid w:val="00D82ACB"/>
    <w:rsid w:val="00D85FFA"/>
    <w:rsid w:val="00D91A96"/>
    <w:rsid w:val="00DA1981"/>
    <w:rsid w:val="00DA2F00"/>
    <w:rsid w:val="00DA448A"/>
    <w:rsid w:val="00DB1992"/>
    <w:rsid w:val="00DB68DD"/>
    <w:rsid w:val="00DC35B4"/>
    <w:rsid w:val="00DC442B"/>
    <w:rsid w:val="00DD5725"/>
    <w:rsid w:val="00DE1EAB"/>
    <w:rsid w:val="00DE28C0"/>
    <w:rsid w:val="00DE7906"/>
    <w:rsid w:val="00DF36B3"/>
    <w:rsid w:val="00DF3974"/>
    <w:rsid w:val="00DF5FA7"/>
    <w:rsid w:val="00DF608C"/>
    <w:rsid w:val="00E01128"/>
    <w:rsid w:val="00E04C4B"/>
    <w:rsid w:val="00E057E8"/>
    <w:rsid w:val="00E06D75"/>
    <w:rsid w:val="00E1476C"/>
    <w:rsid w:val="00E2087C"/>
    <w:rsid w:val="00E20BBB"/>
    <w:rsid w:val="00E25721"/>
    <w:rsid w:val="00E35940"/>
    <w:rsid w:val="00E3599D"/>
    <w:rsid w:val="00E40B22"/>
    <w:rsid w:val="00E57968"/>
    <w:rsid w:val="00E60C04"/>
    <w:rsid w:val="00E662F1"/>
    <w:rsid w:val="00E71603"/>
    <w:rsid w:val="00E717A6"/>
    <w:rsid w:val="00E738C2"/>
    <w:rsid w:val="00E76C8B"/>
    <w:rsid w:val="00E818CA"/>
    <w:rsid w:val="00E8625F"/>
    <w:rsid w:val="00E92450"/>
    <w:rsid w:val="00E94A3F"/>
    <w:rsid w:val="00E96A26"/>
    <w:rsid w:val="00EA0830"/>
    <w:rsid w:val="00EA2042"/>
    <w:rsid w:val="00EA2D33"/>
    <w:rsid w:val="00EB076D"/>
    <w:rsid w:val="00EB0D45"/>
    <w:rsid w:val="00EB2831"/>
    <w:rsid w:val="00EB7AB7"/>
    <w:rsid w:val="00EC1D6C"/>
    <w:rsid w:val="00EC2E78"/>
    <w:rsid w:val="00EC3B3B"/>
    <w:rsid w:val="00EC44E4"/>
    <w:rsid w:val="00EC4A95"/>
    <w:rsid w:val="00EC55A5"/>
    <w:rsid w:val="00ED631A"/>
    <w:rsid w:val="00ED6F2D"/>
    <w:rsid w:val="00EF1E2C"/>
    <w:rsid w:val="00F00716"/>
    <w:rsid w:val="00F065D2"/>
    <w:rsid w:val="00F0771A"/>
    <w:rsid w:val="00F12BD8"/>
    <w:rsid w:val="00F14AF5"/>
    <w:rsid w:val="00F25855"/>
    <w:rsid w:val="00F26803"/>
    <w:rsid w:val="00F26955"/>
    <w:rsid w:val="00F315B3"/>
    <w:rsid w:val="00F37B16"/>
    <w:rsid w:val="00F42F1B"/>
    <w:rsid w:val="00F523B7"/>
    <w:rsid w:val="00F671A4"/>
    <w:rsid w:val="00F72BE0"/>
    <w:rsid w:val="00F76BF9"/>
    <w:rsid w:val="00F814FB"/>
    <w:rsid w:val="00F82B2D"/>
    <w:rsid w:val="00F90D64"/>
    <w:rsid w:val="00F9526F"/>
    <w:rsid w:val="00FA00CB"/>
    <w:rsid w:val="00FA448D"/>
    <w:rsid w:val="00FB07CD"/>
    <w:rsid w:val="00FB1415"/>
    <w:rsid w:val="00FB4FA0"/>
    <w:rsid w:val="00FB50DD"/>
    <w:rsid w:val="00FC617E"/>
    <w:rsid w:val="00FC7E39"/>
    <w:rsid w:val="00FD23CD"/>
    <w:rsid w:val="00FD2417"/>
    <w:rsid w:val="00FD3721"/>
    <w:rsid w:val="00FD6BE1"/>
    <w:rsid w:val="00FE1232"/>
    <w:rsid w:val="00FE1377"/>
    <w:rsid w:val="00FE3D78"/>
    <w:rsid w:val="00FE7E0E"/>
    <w:rsid w:val="00FF65F0"/>
    <w:rsid w:val="01DE0D84"/>
    <w:rsid w:val="098E3AF5"/>
    <w:rsid w:val="0B043FF8"/>
    <w:rsid w:val="0B633415"/>
    <w:rsid w:val="0C5546A3"/>
    <w:rsid w:val="0D4B73AF"/>
    <w:rsid w:val="0D97220C"/>
    <w:rsid w:val="13DB4DFC"/>
    <w:rsid w:val="17855B24"/>
    <w:rsid w:val="1B9C027D"/>
    <w:rsid w:val="20BF446E"/>
    <w:rsid w:val="21D06ED2"/>
    <w:rsid w:val="228F4698"/>
    <w:rsid w:val="24763D61"/>
    <w:rsid w:val="298E7457"/>
    <w:rsid w:val="2ED51684"/>
    <w:rsid w:val="2FC55551"/>
    <w:rsid w:val="331210F9"/>
    <w:rsid w:val="34C957E7"/>
    <w:rsid w:val="35B9585C"/>
    <w:rsid w:val="36575075"/>
    <w:rsid w:val="36F40B16"/>
    <w:rsid w:val="375241BA"/>
    <w:rsid w:val="389B393F"/>
    <w:rsid w:val="399D7242"/>
    <w:rsid w:val="3A985286"/>
    <w:rsid w:val="3ACE611B"/>
    <w:rsid w:val="3C0D06AF"/>
    <w:rsid w:val="4082248C"/>
    <w:rsid w:val="45CD0EAF"/>
    <w:rsid w:val="4A487202"/>
    <w:rsid w:val="4AD54A8E"/>
    <w:rsid w:val="4B22085B"/>
    <w:rsid w:val="4DBA101D"/>
    <w:rsid w:val="4DDE5095"/>
    <w:rsid w:val="4E923C3B"/>
    <w:rsid w:val="4F2C7B47"/>
    <w:rsid w:val="53F703D0"/>
    <w:rsid w:val="594C41AF"/>
    <w:rsid w:val="5B376151"/>
    <w:rsid w:val="5CAE15E3"/>
    <w:rsid w:val="5CC55853"/>
    <w:rsid w:val="5DED0527"/>
    <w:rsid w:val="61B03707"/>
    <w:rsid w:val="622163B3"/>
    <w:rsid w:val="637A5D7B"/>
    <w:rsid w:val="63E61AD3"/>
    <w:rsid w:val="69AB1384"/>
    <w:rsid w:val="6B8F25DF"/>
    <w:rsid w:val="6CBE0658"/>
    <w:rsid w:val="6D453F10"/>
    <w:rsid w:val="6ED355F0"/>
    <w:rsid w:val="71D5254B"/>
    <w:rsid w:val="72D8486C"/>
    <w:rsid w:val="732B2C9E"/>
    <w:rsid w:val="73B60F09"/>
    <w:rsid w:val="74FC6F38"/>
    <w:rsid w:val="7A1268B5"/>
    <w:rsid w:val="7C447AFF"/>
    <w:rsid w:val="7CFE48D9"/>
    <w:rsid w:val="7FE505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locked="0"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locked="0" w:semiHidden="0" w:unhideWhenUsed="0" w:qFormat="1"/>
    <w:lsdException w:name="Body Text Indent 2" w:semiHidden="0" w:uiPriority="0"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561F8"/>
    <w:pPr>
      <w:widowControl w:val="0"/>
      <w:jc w:val="both"/>
    </w:pPr>
    <w:rPr>
      <w:rFonts w:ascii="Calibri" w:hAnsi="Calibri" w:cs="Calibri"/>
      <w:kern w:val="2"/>
      <w:sz w:val="21"/>
      <w:szCs w:val="21"/>
    </w:rPr>
  </w:style>
  <w:style w:type="paragraph" w:styleId="5">
    <w:name w:val="heading 5"/>
    <w:basedOn w:val="a"/>
    <w:link w:val="5Char"/>
    <w:uiPriority w:val="99"/>
    <w:qFormat/>
    <w:rsid w:val="009561F8"/>
    <w:pPr>
      <w:widowControl/>
      <w:spacing w:before="100" w:beforeAutospacing="1" w:after="100" w:afterAutospacing="1"/>
      <w:jc w:val="left"/>
      <w:outlineLvl w:val="4"/>
    </w:pPr>
    <w:rPr>
      <w:rFonts w:ascii="宋体" w:hAnsi="Times New Roman" w:cs="Times New Roman"/>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locked/>
    <w:rsid w:val="009561F8"/>
    <w:pPr>
      <w:ind w:firstLineChars="200" w:firstLine="420"/>
    </w:pPr>
    <w:rPr>
      <w:rFonts w:ascii="宋体" w:eastAsiaTheme="minorEastAsia" w:hAnsi="宋体" w:cstheme="minorBidi"/>
      <w:szCs w:val="22"/>
    </w:rPr>
  </w:style>
  <w:style w:type="paragraph" w:styleId="a4">
    <w:name w:val="Body Text"/>
    <w:basedOn w:val="a"/>
    <w:qFormat/>
    <w:locked/>
    <w:rsid w:val="009561F8"/>
    <w:pPr>
      <w:spacing w:after="120"/>
    </w:pPr>
    <w:rPr>
      <w:szCs w:val="24"/>
    </w:rPr>
  </w:style>
  <w:style w:type="paragraph" w:styleId="a5">
    <w:name w:val="Body Text Indent"/>
    <w:basedOn w:val="a"/>
    <w:qFormat/>
    <w:locked/>
    <w:rsid w:val="009561F8"/>
    <w:pPr>
      <w:ind w:firstLineChars="200" w:firstLine="648"/>
    </w:pPr>
    <w:rPr>
      <w:rFonts w:eastAsia="仿宋_GB2312"/>
      <w:spacing w:val="12"/>
      <w:sz w:val="30"/>
    </w:rPr>
  </w:style>
  <w:style w:type="paragraph" w:styleId="a6">
    <w:name w:val="Plain Text"/>
    <w:basedOn w:val="a"/>
    <w:uiPriority w:val="99"/>
    <w:qFormat/>
    <w:locked/>
    <w:rsid w:val="009561F8"/>
    <w:rPr>
      <w:rFonts w:ascii="宋体" w:hAnsi="Courier New"/>
    </w:rPr>
  </w:style>
  <w:style w:type="paragraph" w:styleId="a7">
    <w:name w:val="Date"/>
    <w:basedOn w:val="a"/>
    <w:next w:val="a"/>
    <w:link w:val="Char0"/>
    <w:uiPriority w:val="99"/>
    <w:qFormat/>
    <w:rsid w:val="009561F8"/>
    <w:pPr>
      <w:ind w:leftChars="2500" w:left="100"/>
    </w:pPr>
    <w:rPr>
      <w:rFonts w:cs="Times New Roman"/>
      <w:kern w:val="0"/>
      <w:sz w:val="24"/>
      <w:szCs w:val="24"/>
    </w:rPr>
  </w:style>
  <w:style w:type="paragraph" w:styleId="2">
    <w:name w:val="Body Text Indent 2"/>
    <w:basedOn w:val="a"/>
    <w:qFormat/>
    <w:locked/>
    <w:rsid w:val="009561F8"/>
    <w:pPr>
      <w:spacing w:line="500" w:lineRule="exact"/>
      <w:ind w:left="220" w:firstLineChars="217" w:firstLine="499"/>
    </w:pPr>
    <w:rPr>
      <w:rFonts w:ascii="宋体" w:hAnsi="Times New Roman" w:cs="Times New Roman"/>
      <w:color w:val="000000"/>
      <w:kern w:val="0"/>
      <w:sz w:val="23"/>
      <w:szCs w:val="23"/>
    </w:rPr>
  </w:style>
  <w:style w:type="paragraph" w:styleId="a8">
    <w:name w:val="footer"/>
    <w:basedOn w:val="a"/>
    <w:link w:val="Char1"/>
    <w:uiPriority w:val="99"/>
    <w:qFormat/>
    <w:rsid w:val="009561F8"/>
    <w:pPr>
      <w:tabs>
        <w:tab w:val="center" w:pos="4153"/>
        <w:tab w:val="right" w:pos="8306"/>
      </w:tabs>
      <w:snapToGrid w:val="0"/>
      <w:jc w:val="left"/>
    </w:pPr>
    <w:rPr>
      <w:rFonts w:cs="Times New Roman"/>
      <w:kern w:val="0"/>
      <w:sz w:val="18"/>
      <w:szCs w:val="18"/>
    </w:rPr>
  </w:style>
  <w:style w:type="paragraph" w:styleId="a9">
    <w:name w:val="header"/>
    <w:basedOn w:val="a"/>
    <w:link w:val="Char2"/>
    <w:uiPriority w:val="99"/>
    <w:qFormat/>
    <w:rsid w:val="009561F8"/>
    <w:pPr>
      <w:pBdr>
        <w:bottom w:val="single" w:sz="6" w:space="1" w:color="auto"/>
      </w:pBdr>
      <w:tabs>
        <w:tab w:val="center" w:pos="4153"/>
        <w:tab w:val="right" w:pos="8306"/>
      </w:tabs>
      <w:snapToGrid w:val="0"/>
      <w:jc w:val="center"/>
    </w:pPr>
    <w:rPr>
      <w:rFonts w:cs="Times New Roman"/>
      <w:kern w:val="0"/>
      <w:sz w:val="18"/>
      <w:szCs w:val="18"/>
    </w:rPr>
  </w:style>
  <w:style w:type="table" w:styleId="aa">
    <w:name w:val="Table Grid"/>
    <w:basedOn w:val="a1"/>
    <w:uiPriority w:val="59"/>
    <w:qFormat/>
    <w:locked/>
    <w:rsid w:val="00956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sid w:val="009561F8"/>
    <w:rPr>
      <w:rFonts w:cs="Times New Roman"/>
      <w:color w:val="auto"/>
      <w:u w:val="none"/>
    </w:rPr>
  </w:style>
  <w:style w:type="character" w:customStyle="1" w:styleId="5Char">
    <w:name w:val="标题 5 Char"/>
    <w:link w:val="5"/>
    <w:uiPriority w:val="99"/>
    <w:qFormat/>
    <w:locked/>
    <w:rsid w:val="009561F8"/>
    <w:rPr>
      <w:rFonts w:ascii="宋体" w:eastAsia="宋体" w:cs="Times New Roman"/>
      <w:b/>
    </w:rPr>
  </w:style>
  <w:style w:type="character" w:customStyle="1" w:styleId="Char2">
    <w:name w:val="页眉 Char"/>
    <w:link w:val="a9"/>
    <w:uiPriority w:val="99"/>
    <w:semiHidden/>
    <w:qFormat/>
    <w:locked/>
    <w:rsid w:val="009561F8"/>
    <w:rPr>
      <w:rFonts w:ascii="Calibri" w:hAnsi="Calibri" w:cs="Times New Roman"/>
      <w:sz w:val="18"/>
    </w:rPr>
  </w:style>
  <w:style w:type="character" w:customStyle="1" w:styleId="Char1">
    <w:name w:val="页脚 Char"/>
    <w:link w:val="a8"/>
    <w:uiPriority w:val="99"/>
    <w:semiHidden/>
    <w:qFormat/>
    <w:locked/>
    <w:rsid w:val="009561F8"/>
    <w:rPr>
      <w:rFonts w:ascii="Calibri" w:hAnsi="Calibri" w:cs="Times New Roman"/>
      <w:sz w:val="18"/>
    </w:rPr>
  </w:style>
  <w:style w:type="character" w:customStyle="1" w:styleId="Char0">
    <w:name w:val="日期 Char"/>
    <w:link w:val="a7"/>
    <w:uiPriority w:val="99"/>
    <w:semiHidden/>
    <w:qFormat/>
    <w:locked/>
    <w:rsid w:val="009561F8"/>
    <w:rPr>
      <w:rFonts w:ascii="Calibri" w:hAnsi="Calibri" w:cs="Times New Roman"/>
      <w:sz w:val="24"/>
    </w:rPr>
  </w:style>
  <w:style w:type="character" w:customStyle="1" w:styleId="dash6b636587char1">
    <w:name w:val="dash6b63_6587__char1"/>
    <w:basedOn w:val="a0"/>
    <w:qFormat/>
    <w:rsid w:val="009561F8"/>
    <w:rPr>
      <w:rFonts w:ascii="Times New Roman" w:hAnsi="Times New Roman" w:cs="Times New Roman" w:hint="default"/>
      <w:sz w:val="20"/>
      <w:szCs w:val="20"/>
      <w:u w:val="none"/>
      <w:vertAlign w:val="superscript"/>
    </w:rPr>
  </w:style>
  <w:style w:type="character" w:customStyle="1" w:styleId="Char">
    <w:name w:val="正文缩进 Char"/>
    <w:link w:val="a3"/>
    <w:qFormat/>
    <w:rsid w:val="009561F8"/>
    <w:rPr>
      <w:rFonts w:ascii="宋体" w:eastAsiaTheme="minorEastAsia" w:hAnsi="宋体" w:cstheme="minorBidi"/>
      <w:szCs w:val="22"/>
    </w:rPr>
  </w:style>
  <w:style w:type="paragraph" w:styleId="ac">
    <w:name w:val="Balloon Text"/>
    <w:basedOn w:val="a"/>
    <w:link w:val="Char3"/>
    <w:uiPriority w:val="99"/>
    <w:semiHidden/>
    <w:unhideWhenUsed/>
    <w:locked/>
    <w:rsid w:val="007E2F66"/>
    <w:rPr>
      <w:sz w:val="18"/>
      <w:szCs w:val="18"/>
    </w:rPr>
  </w:style>
  <w:style w:type="character" w:customStyle="1" w:styleId="Char3">
    <w:name w:val="批注框文本 Char"/>
    <w:basedOn w:val="a0"/>
    <w:link w:val="ac"/>
    <w:uiPriority w:val="99"/>
    <w:semiHidden/>
    <w:rsid w:val="007E2F66"/>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8.jpeg"/><Relationship Id="rId34" Type="http://schemas.openxmlformats.org/officeDocument/2006/relationships/oleObject" Target="embeddings/oleObject12.bin"/><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jpeg"/><Relationship Id="rId29" Type="http://schemas.openxmlformats.org/officeDocument/2006/relationships/image" Target="media/image13.wmf"/><Relationship Id="rId41" Type="http://schemas.openxmlformats.org/officeDocument/2006/relationships/oleObject" Target="embeddings/oleObject16.bin"/><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jpeg"/><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1.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816A8-DC11-4F0A-94BD-88F5D2EA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613</Words>
  <Characters>3500</Characters>
  <Application>Microsoft Office Word</Application>
  <DocSecurity>0</DocSecurity>
  <Lines>29</Lines>
  <Paragraphs>8</Paragraphs>
  <ScaleCrop>false</ScaleCrop>
  <Company>微软中国</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编制说明</dc:title>
  <dc:creator>Administrator</dc:creator>
  <cp:lastModifiedBy>huameisystem</cp:lastModifiedBy>
  <cp:revision>6</cp:revision>
  <dcterms:created xsi:type="dcterms:W3CDTF">2021-10-21T14:13:00Z</dcterms:created>
  <dcterms:modified xsi:type="dcterms:W3CDTF">2026-01-27T05:57:00Z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eyJoZGlkIjoiZjQ5ZGZlZDM1NTg1N2EwN2VjY2NkNjQzOWM2NDM0YWEiLCJ1c2VySWQiOiIzMjcxNDc3ODQifQ==</vt:lpwstr>
  </property>
  <property fmtid="{D5CDD505-2E9C-101B-9397-08002B2CF9AE}" pid="3" name="KSOProductBuildVer">
    <vt:lpwstr>2052-12.1.0.24034</vt:lpwstr>
  </property>
  <property fmtid="{D5CDD505-2E9C-101B-9397-08002B2CF9AE}" pid="4" name="ICV">
    <vt:lpwstr>6982BAB211AE45DE9207CD76E5776608_13</vt:lpwstr>
  </property>
</Properties>
</file>